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94" w:rsidRPr="001472B0" w:rsidRDefault="00207694" w:rsidP="00207694">
      <w:pPr>
        <w:jc w:val="center"/>
        <w:rPr>
          <w:b/>
          <w:bCs/>
          <w:i/>
        </w:rPr>
      </w:pPr>
      <w:bookmarkStart w:id="0" w:name="_GoBack"/>
      <w:bookmarkEnd w:id="0"/>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C32AFF" w:rsidP="00207694">
      <w:pPr>
        <w:jc w:val="center"/>
        <w:rPr>
          <w:b/>
          <w:bCs/>
        </w:rPr>
      </w:pPr>
      <w:r>
        <w:rPr>
          <w:b/>
          <w:bCs/>
        </w:rPr>
        <w:t xml:space="preserve">II. sz. </w:t>
      </w:r>
      <w:r w:rsidR="00477225">
        <w:rPr>
          <w:b/>
          <w:bCs/>
        </w:rPr>
        <w:t xml:space="preserve">MÓDOSÍTOTT </w:t>
      </w:r>
      <w:r w:rsidR="00207694" w:rsidRPr="001472B0">
        <w:rPr>
          <w:b/>
          <w:bCs/>
        </w:rPr>
        <w:t>Közbeszerzési dokumentáció</w:t>
      </w:r>
      <w:r w:rsidR="00CE7A4C">
        <w:rPr>
          <w:b/>
          <w:bCs/>
        </w:rPr>
        <w:t xml:space="preserve"> és felhívás</w:t>
      </w:r>
    </w:p>
    <w:p w:rsidR="00207694" w:rsidRPr="001472B0" w:rsidRDefault="00207694" w:rsidP="00207694">
      <w:pPr>
        <w:jc w:val="center"/>
        <w:rPr>
          <w:b/>
          <w:bCs/>
        </w:rPr>
      </w:pPr>
    </w:p>
    <w:p w:rsidR="00207694" w:rsidRPr="001472B0" w:rsidRDefault="00207694" w:rsidP="00207694">
      <w:pPr>
        <w:jc w:val="center"/>
        <w:rPr>
          <w:b/>
          <w:bCs/>
        </w:rPr>
      </w:pPr>
    </w:p>
    <w:p w:rsidR="00B45FBB" w:rsidRPr="001472B0" w:rsidRDefault="00B45FBB" w:rsidP="00207694">
      <w:pPr>
        <w:pStyle w:val="Cmsor2"/>
        <w:jc w:val="center"/>
        <w:rPr>
          <w:rFonts w:ascii="Times New Roman" w:hAnsi="Times New Roman"/>
          <w:i w:val="0"/>
          <w:sz w:val="24"/>
          <w:szCs w:val="24"/>
        </w:rPr>
      </w:pPr>
      <w:r w:rsidRPr="001472B0">
        <w:rPr>
          <w:rFonts w:ascii="Times New Roman" w:hAnsi="Times New Roman"/>
          <w:i w:val="0"/>
          <w:sz w:val="24"/>
          <w:szCs w:val="24"/>
        </w:rPr>
        <w:t>„</w:t>
      </w:r>
      <w:r w:rsidR="005A2E8B" w:rsidRPr="001472B0">
        <w:rPr>
          <w:rFonts w:ascii="Times New Roman" w:hAnsi="Times New Roman"/>
          <w:i w:val="0"/>
          <w:sz w:val="24"/>
          <w:szCs w:val="24"/>
        </w:rPr>
        <w:t>Közbeszerzések szakmai (tudományos-műszaki) támogatásának ellátása</w:t>
      </w:r>
      <w:r w:rsidRPr="001472B0">
        <w:rPr>
          <w:rFonts w:ascii="Times New Roman" w:hAnsi="Times New Roman"/>
          <w:i w:val="0"/>
          <w:sz w:val="24"/>
          <w:szCs w:val="24"/>
        </w:rPr>
        <w:t>” </w:t>
      </w:r>
    </w:p>
    <w:p w:rsidR="00207694" w:rsidRPr="001472B0" w:rsidRDefault="00207694" w:rsidP="00207694">
      <w:pPr>
        <w:jc w:val="center"/>
        <w:rPr>
          <w:b/>
        </w:rPr>
      </w:pPr>
    </w:p>
    <w:p w:rsidR="00207694" w:rsidRPr="001472B0" w:rsidRDefault="00207694" w:rsidP="00207694">
      <w:pPr>
        <w:jc w:val="center"/>
      </w:pPr>
    </w:p>
    <w:p w:rsidR="00207694" w:rsidRPr="001472B0" w:rsidRDefault="00207694" w:rsidP="00207694">
      <w:pPr>
        <w:jc w:val="center"/>
      </w:pPr>
    </w:p>
    <w:p w:rsidR="00207694" w:rsidRPr="001472B0" w:rsidRDefault="00207694" w:rsidP="00207694">
      <w:pPr>
        <w:jc w:val="center"/>
      </w:pPr>
    </w:p>
    <w:p w:rsidR="00207694" w:rsidRPr="001472B0" w:rsidRDefault="00207694" w:rsidP="00207694">
      <w:pPr>
        <w:jc w:val="center"/>
        <w:rPr>
          <w:bCs/>
        </w:rPr>
      </w:pPr>
      <w:r w:rsidRPr="001472B0">
        <w:t>tárgyú Kbt. Harmadik Része szerinti, a Kbt. 11</w:t>
      </w:r>
      <w:r w:rsidR="005A2E8B" w:rsidRPr="001472B0">
        <w:t>3</w:t>
      </w:r>
      <w:r w:rsidRPr="001472B0">
        <w:t>. §-a szerinti közbeszerzési eljárás</w:t>
      </w:r>
    </w:p>
    <w:p w:rsidR="00207694" w:rsidRPr="001472B0" w:rsidRDefault="00207694" w:rsidP="00207694">
      <w:pPr>
        <w:jc w:val="center"/>
        <w:rPr>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057DA1">
      <w:pPr>
        <w:jc w:val="right"/>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057DA1">
      <w:pPr>
        <w:rPr>
          <w:b/>
          <w:bCs/>
          <w:i/>
        </w:rPr>
      </w:pPr>
    </w:p>
    <w:p w:rsidR="00207694" w:rsidRPr="001472B0" w:rsidRDefault="00207694" w:rsidP="00207694">
      <w:pPr>
        <w:jc w:val="center"/>
        <w:rPr>
          <w:b/>
          <w:bCs/>
          <w:i/>
        </w:rPr>
      </w:pPr>
    </w:p>
    <w:p w:rsidR="00207694" w:rsidRDefault="00207694" w:rsidP="00207694">
      <w:pPr>
        <w:jc w:val="center"/>
        <w:rPr>
          <w:b/>
          <w:bCs/>
        </w:rPr>
      </w:pPr>
    </w:p>
    <w:p w:rsidR="000D50E8" w:rsidRDefault="000D50E8" w:rsidP="00207694">
      <w:pPr>
        <w:jc w:val="center"/>
        <w:rPr>
          <w:b/>
          <w:bCs/>
        </w:rPr>
      </w:pPr>
    </w:p>
    <w:p w:rsidR="000D50E8" w:rsidRDefault="000D50E8" w:rsidP="00207694">
      <w:pPr>
        <w:jc w:val="center"/>
        <w:rPr>
          <w:b/>
          <w:bCs/>
        </w:rPr>
      </w:pPr>
    </w:p>
    <w:p w:rsidR="000D50E8" w:rsidRDefault="000D50E8" w:rsidP="00207694">
      <w:pPr>
        <w:jc w:val="center"/>
        <w:rPr>
          <w:b/>
          <w:bCs/>
        </w:rPr>
      </w:pPr>
    </w:p>
    <w:p w:rsidR="000D50E8" w:rsidRDefault="000D50E8" w:rsidP="00207694">
      <w:pPr>
        <w:jc w:val="center"/>
        <w:rPr>
          <w:b/>
          <w:bCs/>
        </w:rPr>
      </w:pPr>
    </w:p>
    <w:p w:rsidR="000D50E8" w:rsidRDefault="000D50E8" w:rsidP="00207694">
      <w:pPr>
        <w:jc w:val="center"/>
        <w:rPr>
          <w:b/>
          <w:bCs/>
        </w:rPr>
      </w:pPr>
    </w:p>
    <w:p w:rsidR="000D50E8" w:rsidRDefault="000D50E8" w:rsidP="00207694">
      <w:pPr>
        <w:jc w:val="center"/>
        <w:rPr>
          <w:b/>
          <w:bCs/>
        </w:rPr>
      </w:pPr>
    </w:p>
    <w:p w:rsidR="000D50E8" w:rsidRPr="001472B0" w:rsidRDefault="000D50E8" w:rsidP="00207694">
      <w:pPr>
        <w:jc w:val="center"/>
        <w:rPr>
          <w:b/>
          <w:bCs/>
        </w:rPr>
      </w:pPr>
    </w:p>
    <w:p w:rsidR="00207694" w:rsidRPr="001472B0" w:rsidRDefault="00207694" w:rsidP="00207694">
      <w:pPr>
        <w:jc w:val="center"/>
        <w:rPr>
          <w:b/>
          <w:bCs/>
        </w:rPr>
      </w:pPr>
      <w:r w:rsidRPr="001472B0">
        <w:rPr>
          <w:b/>
          <w:bCs/>
        </w:rPr>
        <w:t xml:space="preserve">Eljárás megindításának </w:t>
      </w:r>
      <w:r w:rsidRPr="0077738C">
        <w:rPr>
          <w:b/>
          <w:bCs/>
        </w:rPr>
        <w:t xml:space="preserve">időpontja: 2016. </w:t>
      </w:r>
      <w:r w:rsidR="00ED3C20" w:rsidRPr="0077738C">
        <w:rPr>
          <w:b/>
          <w:bCs/>
        </w:rPr>
        <w:t>12</w:t>
      </w:r>
      <w:r w:rsidR="0077738C" w:rsidRPr="0077738C">
        <w:rPr>
          <w:b/>
          <w:bCs/>
        </w:rPr>
        <w:t>. 29</w:t>
      </w:r>
      <w:r w:rsidR="00D435DD" w:rsidRPr="0077738C">
        <w:rPr>
          <w:b/>
          <w:bCs/>
        </w:rPr>
        <w:t>.</w:t>
      </w:r>
    </w:p>
    <w:p w:rsidR="00207694" w:rsidRPr="001472B0" w:rsidRDefault="00207694" w:rsidP="00207694">
      <w:pPr>
        <w:jc w:val="center"/>
        <w:rPr>
          <w:b/>
          <w:bCs/>
        </w:rPr>
      </w:pPr>
      <w:r w:rsidRPr="001472B0">
        <w:rPr>
          <w:b/>
          <w:bCs/>
          <w:i/>
        </w:rPr>
        <w:br w:type="page"/>
      </w:r>
    </w:p>
    <w:p w:rsidR="00207694" w:rsidRPr="001472B0" w:rsidRDefault="00207694" w:rsidP="00207694">
      <w:pPr>
        <w:jc w:val="center"/>
        <w:rPr>
          <w:b/>
          <w:bCs/>
        </w:rPr>
      </w:pPr>
      <w:r w:rsidRPr="001472B0">
        <w:rPr>
          <w:b/>
          <w:bCs/>
        </w:rPr>
        <w:lastRenderedPageBreak/>
        <w:t>Tartalom</w:t>
      </w:r>
    </w:p>
    <w:p w:rsidR="00207694" w:rsidRPr="001472B0" w:rsidRDefault="00207694" w:rsidP="00207694">
      <w:pPr>
        <w:jc w:val="center"/>
        <w:rPr>
          <w:b/>
          <w:bCs/>
        </w:rPr>
      </w:pPr>
    </w:p>
    <w:p w:rsidR="00207694" w:rsidRPr="001472B0" w:rsidRDefault="00207694" w:rsidP="00207694">
      <w:pPr>
        <w:rPr>
          <w:b/>
          <w:bCs/>
        </w:rPr>
      </w:pPr>
    </w:p>
    <w:tbl>
      <w:tblPr>
        <w:tblW w:w="9322" w:type="dxa"/>
        <w:tblInd w:w="-176" w:type="dxa"/>
        <w:tblLook w:val="04A0" w:firstRow="1" w:lastRow="0" w:firstColumn="1" w:lastColumn="0" w:noHBand="0" w:noVBand="1"/>
      </w:tblPr>
      <w:tblGrid>
        <w:gridCol w:w="5920"/>
        <w:gridCol w:w="3402"/>
      </w:tblGrid>
      <w:tr w:rsidR="00207694" w:rsidRPr="001472B0" w:rsidTr="00793735">
        <w:tc>
          <w:tcPr>
            <w:tcW w:w="5920" w:type="dxa"/>
          </w:tcPr>
          <w:p w:rsidR="00207694" w:rsidRPr="001472B0" w:rsidRDefault="00793735" w:rsidP="00830C32">
            <w:pPr>
              <w:numPr>
                <w:ilvl w:val="0"/>
                <w:numId w:val="12"/>
              </w:numPr>
              <w:spacing w:line="360" w:lineRule="auto"/>
              <w:ind w:left="0" w:firstLine="0"/>
              <w:rPr>
                <w:b/>
                <w:bCs/>
              </w:rPr>
            </w:pPr>
            <w:r w:rsidRPr="001472B0">
              <w:rPr>
                <w:b/>
                <w:bCs/>
              </w:rPr>
              <w:t>AJÁNLATTÉTELI FELHÍVÁS</w:t>
            </w:r>
          </w:p>
        </w:tc>
        <w:tc>
          <w:tcPr>
            <w:tcW w:w="3402" w:type="dxa"/>
          </w:tcPr>
          <w:p w:rsidR="00207694" w:rsidRPr="00104DD5" w:rsidRDefault="00793735" w:rsidP="00793735">
            <w:pPr>
              <w:spacing w:line="360" w:lineRule="auto"/>
              <w:jc w:val="right"/>
              <w:rPr>
                <w:b/>
                <w:bCs/>
              </w:rPr>
            </w:pPr>
            <w:r w:rsidRPr="00104DD5">
              <w:rPr>
                <w:b/>
                <w:bCs/>
              </w:rPr>
              <w:t>3. oldal</w:t>
            </w:r>
          </w:p>
        </w:tc>
      </w:tr>
      <w:tr w:rsidR="00207694" w:rsidRPr="001472B0" w:rsidTr="00793735">
        <w:trPr>
          <w:trHeight w:val="435"/>
        </w:trPr>
        <w:tc>
          <w:tcPr>
            <w:tcW w:w="5920" w:type="dxa"/>
          </w:tcPr>
          <w:p w:rsidR="00207694" w:rsidRPr="001472B0" w:rsidRDefault="00793735" w:rsidP="00793735">
            <w:pPr>
              <w:spacing w:line="360" w:lineRule="auto"/>
              <w:rPr>
                <w:b/>
                <w:bCs/>
              </w:rPr>
            </w:pPr>
            <w:r w:rsidRPr="001472B0">
              <w:rPr>
                <w:b/>
              </w:rPr>
              <w:t>II. EGYÉB KÖZBESZERZÉSI DOKUMENTUM</w:t>
            </w:r>
          </w:p>
        </w:tc>
        <w:tc>
          <w:tcPr>
            <w:tcW w:w="3402" w:type="dxa"/>
          </w:tcPr>
          <w:p w:rsidR="00207694" w:rsidRPr="00104DD5" w:rsidRDefault="00ED3C20" w:rsidP="00793735">
            <w:pPr>
              <w:spacing w:line="360" w:lineRule="auto"/>
              <w:jc w:val="right"/>
              <w:rPr>
                <w:b/>
                <w:bCs/>
              </w:rPr>
            </w:pPr>
            <w:r w:rsidRPr="00104DD5">
              <w:rPr>
                <w:b/>
                <w:bCs/>
              </w:rPr>
              <w:t>15</w:t>
            </w:r>
            <w:r w:rsidR="00793735" w:rsidRPr="00104DD5">
              <w:rPr>
                <w:b/>
                <w:bCs/>
              </w:rPr>
              <w:t>. oldal</w:t>
            </w:r>
          </w:p>
        </w:tc>
      </w:tr>
      <w:tr w:rsidR="00207694" w:rsidRPr="001472B0" w:rsidTr="00793735">
        <w:tc>
          <w:tcPr>
            <w:tcW w:w="5920" w:type="dxa"/>
          </w:tcPr>
          <w:p w:rsidR="00207694" w:rsidRPr="001472B0" w:rsidRDefault="00793735" w:rsidP="00793735">
            <w:pPr>
              <w:spacing w:line="360" w:lineRule="auto"/>
              <w:rPr>
                <w:b/>
                <w:bCs/>
              </w:rPr>
            </w:pPr>
            <w:r w:rsidRPr="001472B0">
              <w:rPr>
                <w:b/>
                <w:bCs/>
              </w:rPr>
              <w:t>II.1. KÖZBESZERZÉSI MŰSZAKI LEÍRÁS</w:t>
            </w:r>
          </w:p>
        </w:tc>
        <w:tc>
          <w:tcPr>
            <w:tcW w:w="3402" w:type="dxa"/>
          </w:tcPr>
          <w:p w:rsidR="00207694" w:rsidRPr="00104DD5" w:rsidRDefault="00793735" w:rsidP="00793735">
            <w:pPr>
              <w:spacing w:line="360" w:lineRule="auto"/>
              <w:jc w:val="right"/>
              <w:rPr>
                <w:b/>
                <w:bCs/>
              </w:rPr>
            </w:pPr>
            <w:r w:rsidRPr="00104DD5">
              <w:rPr>
                <w:b/>
                <w:bCs/>
              </w:rPr>
              <w:t>16. oldal</w:t>
            </w:r>
          </w:p>
        </w:tc>
      </w:tr>
      <w:tr w:rsidR="00207694" w:rsidRPr="001472B0" w:rsidTr="00793735">
        <w:tc>
          <w:tcPr>
            <w:tcW w:w="5920" w:type="dxa"/>
          </w:tcPr>
          <w:p w:rsidR="00207694" w:rsidRPr="001472B0" w:rsidRDefault="00793735" w:rsidP="00793735">
            <w:pPr>
              <w:spacing w:line="360" w:lineRule="auto"/>
              <w:rPr>
                <w:b/>
                <w:bCs/>
              </w:rPr>
            </w:pPr>
            <w:r w:rsidRPr="001472B0">
              <w:rPr>
                <w:b/>
                <w:bCs/>
              </w:rPr>
              <w:t>II.2. SZERZŐDÉSTERVEZET</w:t>
            </w:r>
          </w:p>
        </w:tc>
        <w:tc>
          <w:tcPr>
            <w:tcW w:w="3402" w:type="dxa"/>
          </w:tcPr>
          <w:p w:rsidR="00207694" w:rsidRPr="00104DD5" w:rsidRDefault="00ED3C20" w:rsidP="00793735">
            <w:pPr>
              <w:spacing w:line="360" w:lineRule="auto"/>
              <w:jc w:val="right"/>
              <w:rPr>
                <w:b/>
                <w:bCs/>
              </w:rPr>
            </w:pPr>
            <w:r w:rsidRPr="00104DD5">
              <w:rPr>
                <w:b/>
                <w:bCs/>
              </w:rPr>
              <w:t>17</w:t>
            </w:r>
            <w:r w:rsidR="00793735" w:rsidRPr="00104DD5">
              <w:rPr>
                <w:b/>
                <w:bCs/>
              </w:rPr>
              <w:t>. oldal</w:t>
            </w:r>
          </w:p>
        </w:tc>
      </w:tr>
      <w:tr w:rsidR="00207694" w:rsidRPr="001472B0" w:rsidTr="00793735">
        <w:tc>
          <w:tcPr>
            <w:tcW w:w="5920" w:type="dxa"/>
          </w:tcPr>
          <w:p w:rsidR="00207694" w:rsidRPr="001472B0" w:rsidRDefault="00793735" w:rsidP="00793735">
            <w:pPr>
              <w:spacing w:line="360" w:lineRule="auto"/>
              <w:rPr>
                <w:b/>
                <w:bCs/>
              </w:rPr>
            </w:pPr>
            <w:r w:rsidRPr="001472B0">
              <w:rPr>
                <w:b/>
                <w:bCs/>
              </w:rPr>
              <w:t>II.3 NYILATKOZATMINTA/ IRATMINTA</w:t>
            </w:r>
          </w:p>
        </w:tc>
        <w:tc>
          <w:tcPr>
            <w:tcW w:w="3402" w:type="dxa"/>
          </w:tcPr>
          <w:p w:rsidR="00207694" w:rsidRPr="00104DD5" w:rsidRDefault="00104DD5" w:rsidP="00793735">
            <w:pPr>
              <w:spacing w:line="360" w:lineRule="auto"/>
              <w:jc w:val="right"/>
              <w:rPr>
                <w:b/>
                <w:bCs/>
              </w:rPr>
            </w:pPr>
            <w:r w:rsidRPr="00104DD5">
              <w:rPr>
                <w:b/>
                <w:bCs/>
              </w:rPr>
              <w:t>30</w:t>
            </w:r>
            <w:r w:rsidR="00793735" w:rsidRPr="00104DD5">
              <w:rPr>
                <w:b/>
                <w:bCs/>
              </w:rPr>
              <w:t>. oldal</w:t>
            </w:r>
          </w:p>
        </w:tc>
      </w:tr>
      <w:tr w:rsidR="00207694" w:rsidRPr="001472B0" w:rsidTr="00793735">
        <w:tc>
          <w:tcPr>
            <w:tcW w:w="5920" w:type="dxa"/>
          </w:tcPr>
          <w:p w:rsidR="00207694" w:rsidRPr="001472B0" w:rsidRDefault="00207694" w:rsidP="00793735">
            <w:pPr>
              <w:spacing w:line="360" w:lineRule="auto"/>
              <w:rPr>
                <w:b/>
                <w:bCs/>
              </w:rPr>
            </w:pPr>
          </w:p>
        </w:tc>
        <w:tc>
          <w:tcPr>
            <w:tcW w:w="3402" w:type="dxa"/>
          </w:tcPr>
          <w:p w:rsidR="00207694" w:rsidRPr="001472B0" w:rsidRDefault="00207694" w:rsidP="00793735">
            <w:pPr>
              <w:spacing w:line="360" w:lineRule="auto"/>
              <w:rPr>
                <w:b/>
                <w:bCs/>
              </w:rPr>
            </w:pPr>
          </w:p>
        </w:tc>
      </w:tr>
    </w:tbl>
    <w:p w:rsidR="00207694" w:rsidRPr="001472B0" w:rsidRDefault="00207694" w:rsidP="00207694">
      <w:pPr>
        <w:rPr>
          <w:b/>
          <w:bCs/>
        </w:rPr>
      </w:pPr>
    </w:p>
    <w:p w:rsidR="00207694" w:rsidRPr="001472B0" w:rsidRDefault="00207694" w:rsidP="00207694">
      <w:pPr>
        <w:jc w:val="center"/>
        <w:rPr>
          <w:b/>
          <w:bCs/>
          <w:i/>
        </w:rPr>
      </w:pPr>
    </w:p>
    <w:p w:rsidR="00207694" w:rsidRPr="001472B0" w:rsidRDefault="00207694" w:rsidP="00207694">
      <w:pPr>
        <w:jc w:val="center"/>
        <w:rPr>
          <w:b/>
          <w:bCs/>
          <w:i/>
        </w:rPr>
      </w:pPr>
    </w:p>
    <w:p w:rsidR="00207694" w:rsidRPr="001472B0" w:rsidRDefault="00207694" w:rsidP="00207694">
      <w:pPr>
        <w:jc w:val="center"/>
        <w:rPr>
          <w:b/>
          <w:bCs/>
          <w:i/>
        </w:rPr>
      </w:pPr>
    </w:p>
    <w:p w:rsidR="005B012D" w:rsidRPr="0076089F" w:rsidRDefault="00207694" w:rsidP="005B012D">
      <w:pPr>
        <w:pBdr>
          <w:top w:val="single" w:sz="4" w:space="1" w:color="auto"/>
          <w:bottom w:val="single" w:sz="4" w:space="1" w:color="auto"/>
        </w:pBdr>
        <w:jc w:val="center"/>
        <w:rPr>
          <w:b/>
        </w:rPr>
      </w:pPr>
      <w:r w:rsidRPr="001472B0">
        <w:rPr>
          <w:b/>
          <w:bCs/>
          <w:i/>
        </w:rPr>
        <w:br w:type="page"/>
      </w:r>
      <w:r w:rsidRPr="001472B0">
        <w:rPr>
          <w:b/>
        </w:rPr>
        <w:lastRenderedPageBreak/>
        <w:t xml:space="preserve">I. AJÁNLATTÉTELI FELHÍVÁS </w:t>
      </w:r>
    </w:p>
    <w:p w:rsidR="005B012D" w:rsidRPr="0076089F" w:rsidRDefault="005B012D" w:rsidP="005B012D">
      <w:pPr>
        <w:jc w:val="center"/>
        <w:rPr>
          <w:b/>
          <w:bCs/>
          <w:i/>
        </w:rPr>
      </w:pPr>
    </w:p>
    <w:p w:rsidR="005B012D" w:rsidRPr="0076089F" w:rsidRDefault="005B012D" w:rsidP="005B012D">
      <w:pPr>
        <w:pStyle w:val="Cmsor2"/>
        <w:jc w:val="center"/>
        <w:rPr>
          <w:rFonts w:ascii="Times New Roman" w:hAnsi="Times New Roman"/>
          <w:i w:val="0"/>
          <w:iCs w:val="0"/>
          <w:sz w:val="24"/>
          <w:szCs w:val="24"/>
        </w:rPr>
      </w:pPr>
      <w:r w:rsidRPr="0076089F">
        <w:rPr>
          <w:rFonts w:ascii="Times New Roman" w:hAnsi="Times New Roman"/>
          <w:i w:val="0"/>
          <w:color w:val="000000"/>
          <w:sz w:val="24"/>
          <w:szCs w:val="24"/>
        </w:rPr>
        <w:t>„</w:t>
      </w:r>
      <w:r w:rsidRPr="00E42B71">
        <w:rPr>
          <w:rFonts w:ascii="Times New Roman" w:hAnsi="Times New Roman"/>
          <w:i w:val="0"/>
          <w:sz w:val="24"/>
          <w:szCs w:val="24"/>
        </w:rPr>
        <w:t>Közbeszerzések szakmai (tudományos-műszaki) támogatásának ellátása</w:t>
      </w:r>
      <w:r w:rsidRPr="00E42B71">
        <w:rPr>
          <w:rFonts w:ascii="Times New Roman" w:hAnsi="Times New Roman"/>
          <w:i w:val="0"/>
          <w:color w:val="000000"/>
          <w:sz w:val="24"/>
          <w:szCs w:val="24"/>
        </w:rPr>
        <w:t>”</w:t>
      </w:r>
    </w:p>
    <w:p w:rsidR="005B012D" w:rsidRPr="0076089F" w:rsidRDefault="005B012D" w:rsidP="005B012D">
      <w:pPr>
        <w:jc w:val="center"/>
        <w:rPr>
          <w:b/>
        </w:rPr>
      </w:pPr>
    </w:p>
    <w:p w:rsidR="005B012D" w:rsidRPr="0076089F" w:rsidRDefault="005B012D" w:rsidP="005B012D">
      <w:pPr>
        <w:jc w:val="center"/>
        <w:rPr>
          <w:bCs/>
        </w:rPr>
      </w:pPr>
      <w:r w:rsidRPr="0076089F">
        <w:t>tárgyú Kbt. 113. § szerint nyílt</w:t>
      </w:r>
      <w:r w:rsidR="00D350E1">
        <w:t xml:space="preserve"> </w:t>
      </w:r>
      <w:r w:rsidRPr="0076089F">
        <w:rPr>
          <w:bCs/>
        </w:rPr>
        <w:t>közbeszerzési eljárás</w:t>
      </w:r>
    </w:p>
    <w:p w:rsidR="005B012D" w:rsidRPr="0076089F" w:rsidRDefault="005B012D" w:rsidP="005B012D">
      <w:pPr>
        <w:jc w:val="center"/>
        <w:rPr>
          <w:i/>
        </w:rPr>
      </w:pPr>
    </w:p>
    <w:p w:rsidR="005B012D" w:rsidRPr="0076089F" w:rsidRDefault="005B012D" w:rsidP="005B012D">
      <w:pPr>
        <w:jc w:val="center"/>
        <w:rPr>
          <w:i/>
        </w:rPr>
      </w:pPr>
    </w:p>
    <w:p w:rsidR="005B012D" w:rsidRPr="0076089F" w:rsidRDefault="005B012D" w:rsidP="005B012D">
      <w:pPr>
        <w:numPr>
          <w:ilvl w:val="0"/>
          <w:numId w:val="3"/>
        </w:numPr>
        <w:tabs>
          <w:tab w:val="left" w:pos="426"/>
        </w:tabs>
        <w:ind w:left="0" w:firstLine="0"/>
        <w:jc w:val="both"/>
        <w:rPr>
          <w:b/>
          <w:iCs/>
          <w:u w:val="single"/>
        </w:rPr>
      </w:pPr>
      <w:r w:rsidRPr="0076089F">
        <w:rPr>
          <w:b/>
          <w:iCs/>
          <w:u w:val="single"/>
        </w:rPr>
        <w:t>a. A</w:t>
      </w:r>
      <w:r w:rsidRPr="0076089F">
        <w:rPr>
          <w:b/>
          <w:u w:val="single"/>
        </w:rPr>
        <w:t>z Ajánlatkérő:</w:t>
      </w:r>
      <w:r w:rsidRPr="0076089F">
        <w:rPr>
          <w:u w:val="single"/>
        </w:rPr>
        <w:tab/>
      </w:r>
    </w:p>
    <w:p w:rsidR="005B012D" w:rsidRPr="0076089F" w:rsidRDefault="005B012D" w:rsidP="005B012D">
      <w:pPr>
        <w:jc w:val="both"/>
      </w:pPr>
      <w:r w:rsidRPr="0076089F">
        <w:t xml:space="preserve">Neve: </w:t>
      </w:r>
      <w:r w:rsidRPr="0076089F">
        <w:tab/>
      </w:r>
      <w:r w:rsidRPr="0076089F">
        <w:tab/>
      </w:r>
      <w:r w:rsidRPr="0076089F">
        <w:tab/>
      </w:r>
      <w:r w:rsidRPr="0076089F">
        <w:rPr>
          <w:b/>
        </w:rPr>
        <w:t>ELI-HU Kutatási és Fejlesztési Nonprofit Közhasznú Kft.</w:t>
      </w:r>
    </w:p>
    <w:p w:rsidR="005B012D" w:rsidRPr="0076089F" w:rsidRDefault="005B012D" w:rsidP="005B012D">
      <w:pPr>
        <w:jc w:val="both"/>
      </w:pPr>
      <w:r w:rsidRPr="0076089F">
        <w:t xml:space="preserve">Címe: </w:t>
      </w:r>
      <w:r w:rsidRPr="0076089F">
        <w:tab/>
      </w:r>
      <w:r w:rsidRPr="0076089F">
        <w:tab/>
      </w:r>
      <w:r w:rsidRPr="0076089F">
        <w:tab/>
        <w:t>6720 Szeged, Dugonics tér 13.</w:t>
      </w:r>
    </w:p>
    <w:p w:rsidR="005B012D" w:rsidRPr="0076089F" w:rsidRDefault="005B012D" w:rsidP="005B012D">
      <w:pPr>
        <w:jc w:val="both"/>
      </w:pPr>
      <w:r w:rsidRPr="0076089F">
        <w:t xml:space="preserve">Levelezési címe: </w:t>
      </w:r>
      <w:r w:rsidRPr="0076089F">
        <w:tab/>
      </w:r>
      <w:r w:rsidRPr="0076089F">
        <w:rPr>
          <w:color w:val="000000"/>
        </w:rPr>
        <w:t>1027 Budapest, Residence 1. Irodaház, Kacsa utca 15-23. 6. emelet</w:t>
      </w:r>
    </w:p>
    <w:p w:rsidR="005B012D" w:rsidRPr="0076089F" w:rsidRDefault="005B012D" w:rsidP="005B012D">
      <w:pPr>
        <w:jc w:val="both"/>
      </w:pPr>
      <w:r w:rsidRPr="0076089F">
        <w:t xml:space="preserve">Kapcsolattartó: </w:t>
      </w:r>
      <w:r w:rsidRPr="0076089F">
        <w:tab/>
        <w:t>Lehrner Lóránt</w:t>
      </w:r>
    </w:p>
    <w:p w:rsidR="005B012D" w:rsidRPr="0076089F" w:rsidRDefault="005B012D" w:rsidP="005B012D">
      <w:pPr>
        <w:jc w:val="both"/>
      </w:pPr>
      <w:r w:rsidRPr="0076089F">
        <w:t xml:space="preserve">Telefonszáma: </w:t>
      </w:r>
      <w:r w:rsidRPr="0076089F">
        <w:tab/>
        <w:t>+36 13360542</w:t>
      </w:r>
    </w:p>
    <w:p w:rsidR="005B012D" w:rsidRPr="0076089F" w:rsidRDefault="005B012D" w:rsidP="005B012D">
      <w:pPr>
        <w:jc w:val="both"/>
      </w:pPr>
      <w:r w:rsidRPr="0076089F">
        <w:t xml:space="preserve">Telefaxszáma: </w:t>
      </w:r>
      <w:r w:rsidRPr="0076089F">
        <w:tab/>
        <w:t>+36 13360543</w:t>
      </w:r>
    </w:p>
    <w:p w:rsidR="005B012D" w:rsidRPr="0076089F" w:rsidRDefault="005B012D" w:rsidP="005B012D">
      <w:pPr>
        <w:jc w:val="both"/>
      </w:pPr>
      <w:r w:rsidRPr="0076089F">
        <w:t xml:space="preserve">E-mail címe: </w:t>
      </w:r>
      <w:r w:rsidRPr="0076089F">
        <w:tab/>
      </w:r>
      <w:r w:rsidRPr="0076089F">
        <w:tab/>
      </w:r>
      <w:hyperlink r:id="rId7" w:history="1">
        <w:r w:rsidRPr="0076089F">
          <w:rPr>
            <w:rStyle w:val="Hiperhivatkozs"/>
            <w:snapToGrid w:val="0"/>
          </w:rPr>
          <w:t>info@eli-alps.hu</w:t>
        </w:r>
      </w:hyperlink>
    </w:p>
    <w:p w:rsidR="005B012D" w:rsidRPr="0076089F" w:rsidRDefault="005B012D" w:rsidP="005B012D">
      <w:pPr>
        <w:jc w:val="both"/>
        <w:rPr>
          <w:snapToGrid w:val="0"/>
        </w:rPr>
      </w:pPr>
      <w:r w:rsidRPr="0076089F">
        <w:rPr>
          <w:snapToGrid w:val="0"/>
        </w:rPr>
        <w:t xml:space="preserve">Azonosító: </w:t>
      </w:r>
      <w:r w:rsidRPr="0076089F">
        <w:tab/>
      </w:r>
      <w:r w:rsidRPr="0076089F">
        <w:tab/>
      </w:r>
      <w:r w:rsidRPr="0076089F">
        <w:rPr>
          <w:snapToGrid w:val="0"/>
        </w:rPr>
        <w:t>AK10460</w:t>
      </w:r>
    </w:p>
    <w:p w:rsidR="005B012D" w:rsidRPr="0076089F" w:rsidRDefault="005B012D" w:rsidP="005B012D">
      <w:pPr>
        <w:jc w:val="both"/>
      </w:pPr>
      <w:r w:rsidRPr="0076089F">
        <w:t xml:space="preserve">Honlap: </w:t>
      </w:r>
      <w:r w:rsidRPr="0076089F">
        <w:tab/>
      </w:r>
      <w:r w:rsidRPr="0076089F">
        <w:tab/>
        <w:t xml:space="preserve">http://www.eli-hu.hu/ </w:t>
      </w:r>
    </w:p>
    <w:p w:rsidR="005B012D" w:rsidRPr="0076089F" w:rsidRDefault="005B012D" w:rsidP="005B012D">
      <w:pPr>
        <w:jc w:val="both"/>
      </w:pPr>
    </w:p>
    <w:p w:rsidR="005B012D" w:rsidRPr="0076089F" w:rsidRDefault="005B012D" w:rsidP="005B012D">
      <w:pPr>
        <w:ind w:left="426"/>
        <w:jc w:val="both"/>
        <w:rPr>
          <w:b/>
          <w:bCs/>
          <w:snapToGrid w:val="0"/>
          <w:u w:val="single"/>
        </w:rPr>
      </w:pPr>
      <w:r w:rsidRPr="0076089F">
        <w:rPr>
          <w:b/>
          <w:bCs/>
          <w:snapToGrid w:val="0"/>
          <w:u w:val="single"/>
        </w:rPr>
        <w:t>b. Az Ajánlatkérő nevében eljáró képviselő:</w:t>
      </w:r>
    </w:p>
    <w:p w:rsidR="005B012D" w:rsidRPr="0076089F" w:rsidRDefault="005B012D" w:rsidP="005B012D">
      <w:pPr>
        <w:jc w:val="both"/>
      </w:pPr>
      <w:r w:rsidRPr="0076089F">
        <w:t xml:space="preserve">Neve: </w:t>
      </w:r>
      <w:r w:rsidRPr="0076089F">
        <w:tab/>
      </w:r>
      <w:r w:rsidRPr="0076089F">
        <w:tab/>
      </w:r>
      <w:r w:rsidRPr="0076089F">
        <w:tab/>
      </w:r>
      <w:r w:rsidRPr="0076089F">
        <w:rPr>
          <w:color w:val="000000"/>
        </w:rPr>
        <w:t>Hospital Management Kft.</w:t>
      </w:r>
    </w:p>
    <w:p w:rsidR="005B012D" w:rsidRPr="0076089F" w:rsidRDefault="005B012D" w:rsidP="005B012D">
      <w:pPr>
        <w:jc w:val="both"/>
      </w:pPr>
      <w:r w:rsidRPr="0076089F">
        <w:t xml:space="preserve">Címe: </w:t>
      </w:r>
      <w:r w:rsidRPr="0076089F">
        <w:tab/>
      </w:r>
      <w:r w:rsidRPr="0076089F">
        <w:tab/>
      </w:r>
      <w:r w:rsidRPr="0076089F">
        <w:tab/>
        <w:t xml:space="preserve">1125 Budapest, </w:t>
      </w:r>
      <w:r w:rsidRPr="0076089F">
        <w:rPr>
          <w:color w:val="000000"/>
        </w:rPr>
        <w:t>Trencséni u. 33/b.</w:t>
      </w:r>
    </w:p>
    <w:p w:rsidR="005B012D" w:rsidRPr="0076089F" w:rsidRDefault="005B012D" w:rsidP="005B012D">
      <w:pPr>
        <w:jc w:val="both"/>
      </w:pPr>
      <w:r w:rsidRPr="0076089F">
        <w:t xml:space="preserve">Kapcsolattartó: </w:t>
      </w:r>
      <w:r w:rsidRPr="0076089F">
        <w:tab/>
      </w:r>
      <w:r>
        <w:t>Tímár László</w:t>
      </w:r>
    </w:p>
    <w:p w:rsidR="005B012D" w:rsidRPr="0076089F" w:rsidRDefault="005B012D" w:rsidP="005B012D">
      <w:pPr>
        <w:jc w:val="both"/>
      </w:pPr>
      <w:r w:rsidRPr="0076089F">
        <w:t xml:space="preserve">Telefonszáma: </w:t>
      </w:r>
      <w:r w:rsidRPr="0076089F">
        <w:tab/>
      </w:r>
      <w:r w:rsidRPr="0076089F">
        <w:rPr>
          <w:color w:val="000000"/>
        </w:rPr>
        <w:t>+36 1</w:t>
      </w:r>
      <w:r>
        <w:rPr>
          <w:color w:val="000000"/>
        </w:rPr>
        <w:t>4532889</w:t>
      </w:r>
    </w:p>
    <w:p w:rsidR="005B012D" w:rsidRPr="0076089F" w:rsidRDefault="005B012D" w:rsidP="005B012D">
      <w:pPr>
        <w:jc w:val="both"/>
      </w:pPr>
      <w:r w:rsidRPr="0076089F">
        <w:t xml:space="preserve">Telefaxszáma: </w:t>
      </w:r>
      <w:r w:rsidRPr="0076089F">
        <w:tab/>
      </w:r>
      <w:r w:rsidRPr="0076089F">
        <w:rPr>
          <w:color w:val="000000"/>
        </w:rPr>
        <w:t>+361 7001653</w:t>
      </w:r>
    </w:p>
    <w:p w:rsidR="005B012D" w:rsidRPr="0076089F" w:rsidRDefault="005B012D" w:rsidP="005B012D">
      <w:pPr>
        <w:jc w:val="both"/>
      </w:pPr>
      <w:r w:rsidRPr="0076089F">
        <w:t xml:space="preserve">E-mail címe: </w:t>
      </w:r>
      <w:r w:rsidRPr="0076089F">
        <w:tab/>
      </w:r>
      <w:r w:rsidRPr="0076089F">
        <w:tab/>
      </w:r>
      <w:hyperlink r:id="rId8" w:history="1">
        <w:r w:rsidRPr="0076089F">
          <w:rPr>
            <w:rStyle w:val="Hiperhivatkozs"/>
            <w:snapToGrid w:val="0"/>
          </w:rPr>
          <w:t>info@hospitalmanagement.hu</w:t>
        </w:r>
      </w:hyperlink>
    </w:p>
    <w:p w:rsidR="005B012D" w:rsidRPr="0076089F" w:rsidRDefault="005B012D" w:rsidP="005B012D">
      <w:pPr>
        <w:jc w:val="both"/>
      </w:pPr>
    </w:p>
    <w:p w:rsidR="005B012D" w:rsidRPr="0076089F" w:rsidRDefault="005B012D" w:rsidP="005B012D">
      <w:pPr>
        <w:numPr>
          <w:ilvl w:val="0"/>
          <w:numId w:val="3"/>
        </w:numPr>
        <w:tabs>
          <w:tab w:val="left" w:pos="426"/>
        </w:tabs>
        <w:ind w:left="0" w:firstLine="0"/>
        <w:jc w:val="both"/>
        <w:rPr>
          <w:b/>
          <w:u w:val="single"/>
        </w:rPr>
      </w:pPr>
      <w:r w:rsidRPr="0076089F">
        <w:rPr>
          <w:b/>
          <w:u w:val="single"/>
        </w:rPr>
        <w:t>A közbeszerzési eljárás fajtája, jogalapja:</w:t>
      </w:r>
    </w:p>
    <w:p w:rsidR="005B012D" w:rsidRPr="0076089F" w:rsidRDefault="005B012D" w:rsidP="005B012D">
      <w:pPr>
        <w:jc w:val="both"/>
      </w:pPr>
      <w:r w:rsidRPr="0076089F">
        <w:t>Jelen közbeszerzési eljárás a közbeszerzésekről szóló 2015. évi CXLIII. törvény (a továbbiakban: Kbt.) Harmadik Rész szerinti, nemzeti értékhatárt elérő értékű, nyílt közbeszerzési eljárás a Kbt. 113. § alapján.</w:t>
      </w:r>
    </w:p>
    <w:p w:rsidR="005B012D" w:rsidRPr="0076089F" w:rsidRDefault="005B012D" w:rsidP="005B012D">
      <w:pPr>
        <w:jc w:val="both"/>
      </w:pPr>
    </w:p>
    <w:p w:rsidR="005B012D" w:rsidRPr="0076089F" w:rsidRDefault="005B012D" w:rsidP="005B012D">
      <w:pPr>
        <w:numPr>
          <w:ilvl w:val="0"/>
          <w:numId w:val="3"/>
        </w:numPr>
        <w:tabs>
          <w:tab w:val="left" w:pos="426"/>
        </w:tabs>
        <w:ind w:left="0" w:firstLine="0"/>
        <w:jc w:val="both"/>
        <w:rPr>
          <w:b/>
          <w:u w:val="single"/>
        </w:rPr>
      </w:pPr>
      <w:r w:rsidRPr="0076089F">
        <w:rPr>
          <w:b/>
          <w:u w:val="single"/>
        </w:rPr>
        <w:t>Egyéb közbeszerzési dokumentum rendelkezésre bocsátásának módja, időpontja és pénzügyi feltételei:</w:t>
      </w:r>
    </w:p>
    <w:p w:rsidR="005B012D" w:rsidRPr="0076089F" w:rsidRDefault="005B012D" w:rsidP="005B012D">
      <w:pPr>
        <w:pStyle w:val="standard"/>
        <w:spacing w:after="120"/>
        <w:jc w:val="both"/>
        <w:rPr>
          <w:rFonts w:ascii="Times New Roman" w:hAnsi="Times New Roman"/>
        </w:rPr>
      </w:pPr>
      <w:r w:rsidRPr="0076089F">
        <w:rPr>
          <w:rFonts w:ascii="Times New Roman" w:hAnsi="Times New Roman"/>
          <w:color w:val="000000"/>
        </w:rPr>
        <w:t>Ajánlatkérő a közbeszerzési dokumentumokat a Kbt. 39. § (1) bekezdése alapján ajánlattételre felkérni kívánt és a Kbt. 113. § (1) szerint érdeklődésüket jelző gazdasági szereplők részére elektronikus úton, korlátlanul és teljes körűen, térítésmentesen hozzáférhetővé teszi az alábbi internetes elérhetőségen:</w:t>
      </w:r>
      <w:hyperlink r:id="rId9" w:history="1">
        <w:r w:rsidRPr="0076089F">
          <w:rPr>
            <w:rStyle w:val="Hiperhivatkozs"/>
            <w:rFonts w:ascii="Times New Roman" w:hAnsi="Times New Roman"/>
          </w:rPr>
          <w:t>www.eli-hu.hu</w:t>
        </w:r>
      </w:hyperlink>
    </w:p>
    <w:p w:rsidR="005B012D" w:rsidRPr="0076089F" w:rsidRDefault="005B012D" w:rsidP="005B012D">
      <w:pPr>
        <w:jc w:val="both"/>
      </w:pPr>
    </w:p>
    <w:p w:rsidR="005B012D" w:rsidRPr="0076089F" w:rsidRDefault="005B012D" w:rsidP="005B012D">
      <w:pPr>
        <w:jc w:val="both"/>
      </w:pPr>
      <w:r w:rsidRPr="0076089F">
        <w:t>Ajánlatkérő a fenti elérhetőségen történő közzétételen túlmenően a közbeszerzési eljárás során keletkező közbeszerzési dokumentumokat egyidejűleg, közvetlenül, elektronikus úton megküldi valamennyi ajánlattételre felhívott gazdasági szereplő részére.</w:t>
      </w:r>
    </w:p>
    <w:p w:rsidR="005B012D" w:rsidRPr="0076089F" w:rsidRDefault="005B012D" w:rsidP="005B012D">
      <w:pPr>
        <w:jc w:val="both"/>
        <w:rPr>
          <w:b/>
        </w:rPr>
      </w:pPr>
    </w:p>
    <w:p w:rsidR="005B012D" w:rsidRPr="0076089F" w:rsidRDefault="005B012D" w:rsidP="005B012D">
      <w:pPr>
        <w:numPr>
          <w:ilvl w:val="0"/>
          <w:numId w:val="3"/>
        </w:numPr>
        <w:tabs>
          <w:tab w:val="left" w:pos="426"/>
        </w:tabs>
        <w:ind w:left="0" w:firstLine="0"/>
        <w:jc w:val="both"/>
        <w:rPr>
          <w:b/>
          <w:u w:val="single"/>
        </w:rPr>
      </w:pPr>
      <w:r w:rsidRPr="0076089F">
        <w:rPr>
          <w:b/>
          <w:u w:val="single"/>
        </w:rPr>
        <w:t>A közbeszerzés tárgya és mennyisége:</w:t>
      </w:r>
    </w:p>
    <w:p w:rsidR="005B012D" w:rsidRPr="0076089F" w:rsidRDefault="005B012D" w:rsidP="005B012D">
      <w:pPr>
        <w:suppressAutoHyphens/>
        <w:jc w:val="both"/>
        <w:rPr>
          <w:color w:val="000000"/>
        </w:rPr>
      </w:pPr>
    </w:p>
    <w:p w:rsidR="005B012D" w:rsidRPr="0076089F" w:rsidRDefault="005B012D" w:rsidP="005B012D">
      <w:pPr>
        <w:pStyle w:val="Default"/>
        <w:jc w:val="both"/>
        <w:rPr>
          <w:bCs/>
        </w:rPr>
      </w:pPr>
      <w:r w:rsidRPr="0076089F">
        <w:rPr>
          <w:bCs/>
        </w:rPr>
        <w:t>Az ELI-ALPS lézer és lézeres kutatási berendezések</w:t>
      </w:r>
      <w:r>
        <w:rPr>
          <w:bCs/>
        </w:rPr>
        <w:t>hez kapcsolódó</w:t>
      </w:r>
      <w:r w:rsidR="00104DD5">
        <w:rPr>
          <w:bCs/>
        </w:rPr>
        <w:t xml:space="preserve"> </w:t>
      </w:r>
      <w:r w:rsidRPr="0076089F">
        <w:rPr>
          <w:bCs/>
        </w:rPr>
        <w:t xml:space="preserve">közbeszerzési eljárásokban ajánlatkérő részére nyújtandó szakmai (tudományos-műszaki) támogatás ellátása. </w:t>
      </w:r>
    </w:p>
    <w:p w:rsidR="005B012D" w:rsidRPr="0076089F" w:rsidRDefault="005B012D" w:rsidP="005B012D">
      <w:pPr>
        <w:pStyle w:val="Default"/>
        <w:jc w:val="both"/>
      </w:pPr>
      <w:r w:rsidRPr="0076089F">
        <w:rPr>
          <w:bCs/>
        </w:rPr>
        <w:t xml:space="preserve">A közbeszerzési eljárások száma összesen </w:t>
      </w:r>
      <w:r>
        <w:rPr>
          <w:bCs/>
        </w:rPr>
        <w:t>22 db, amelyből ajánlatkérő 18 db közbeszerzési eljárás lefolytatására vállal kötelezettséget. A</w:t>
      </w:r>
      <w:r w:rsidRPr="0076089F">
        <w:rPr>
          <w:bCs/>
        </w:rPr>
        <w:t xml:space="preserve"> részletes feladatleírást a közbeszerzési dokumentum tartalmazza.</w:t>
      </w:r>
    </w:p>
    <w:p w:rsidR="005B012D" w:rsidRPr="0076089F" w:rsidRDefault="005B012D" w:rsidP="005B012D">
      <w:pPr>
        <w:pStyle w:val="Default"/>
        <w:jc w:val="both"/>
      </w:pPr>
      <w:r w:rsidRPr="0076089F">
        <w:t>Ajánlatkérő tájékoztatásul közli, hogy különösképpen az alábbi tárgyban tervez</w:t>
      </w:r>
      <w:r>
        <w:t>ett</w:t>
      </w:r>
      <w:r w:rsidRPr="0076089F">
        <w:t xml:space="preserve"> közbeszerzési eljárások lefolytatását: </w:t>
      </w:r>
    </w:p>
    <w:p w:rsidR="005B012D" w:rsidRPr="0076089F" w:rsidRDefault="005B012D" w:rsidP="005B012D">
      <w:pPr>
        <w:pStyle w:val="Listaszerbekezds"/>
        <w:numPr>
          <w:ilvl w:val="0"/>
          <w:numId w:val="21"/>
        </w:numPr>
        <w:suppressAutoHyphens/>
        <w:jc w:val="both"/>
        <w:rPr>
          <w:sz w:val="24"/>
          <w:szCs w:val="24"/>
        </w:rPr>
      </w:pPr>
      <w:r w:rsidRPr="0076089F">
        <w:rPr>
          <w:sz w:val="24"/>
          <w:szCs w:val="24"/>
        </w:rPr>
        <w:t>Optikai anyagok</w:t>
      </w:r>
      <w:r>
        <w:rPr>
          <w:sz w:val="24"/>
          <w:szCs w:val="24"/>
        </w:rPr>
        <w:t xml:space="preserve"> (kutatási minőségű üvegek, ömlesztett kvarc, valamint kettőstörő kristályok)</w:t>
      </w:r>
    </w:p>
    <w:p w:rsidR="005B012D" w:rsidRPr="0076089F" w:rsidRDefault="005B012D" w:rsidP="005B012D">
      <w:pPr>
        <w:pStyle w:val="Listaszerbekezds"/>
        <w:numPr>
          <w:ilvl w:val="0"/>
          <w:numId w:val="21"/>
        </w:numPr>
        <w:suppressAutoHyphens/>
        <w:jc w:val="both"/>
        <w:rPr>
          <w:sz w:val="24"/>
          <w:szCs w:val="24"/>
        </w:rPr>
      </w:pPr>
      <w:r w:rsidRPr="0076089F">
        <w:rPr>
          <w:sz w:val="24"/>
          <w:szCs w:val="24"/>
        </w:rPr>
        <w:t>Nagyméretű optomechanikai elemek a HF PW nyalábvonalakhoz</w:t>
      </w:r>
    </w:p>
    <w:p w:rsidR="005B012D" w:rsidRDefault="005B012D" w:rsidP="005B012D">
      <w:pPr>
        <w:pStyle w:val="Listaszerbekezds"/>
        <w:numPr>
          <w:ilvl w:val="0"/>
          <w:numId w:val="21"/>
        </w:numPr>
        <w:suppressAutoHyphens/>
        <w:jc w:val="both"/>
        <w:rPr>
          <w:sz w:val="24"/>
          <w:szCs w:val="24"/>
        </w:rPr>
      </w:pPr>
      <w:r w:rsidRPr="0076089F">
        <w:rPr>
          <w:sz w:val="24"/>
          <w:szCs w:val="24"/>
        </w:rPr>
        <w:t>Mérőeszközök s berendezések  ultragyors félvezető vizsgálatokhoz</w:t>
      </w:r>
    </w:p>
    <w:p w:rsidR="005B012D" w:rsidRPr="0076089F" w:rsidRDefault="005B012D" w:rsidP="005B012D">
      <w:pPr>
        <w:pStyle w:val="Listaszerbekezds"/>
        <w:numPr>
          <w:ilvl w:val="0"/>
          <w:numId w:val="21"/>
        </w:numPr>
        <w:suppressAutoHyphens/>
        <w:jc w:val="both"/>
        <w:rPr>
          <w:sz w:val="24"/>
          <w:szCs w:val="24"/>
        </w:rPr>
      </w:pPr>
      <w:r w:rsidRPr="0076089F">
        <w:rPr>
          <w:sz w:val="24"/>
          <w:szCs w:val="24"/>
        </w:rPr>
        <w:t>Mérőeszközök és berendezések THz gerjesztett ultragyors kémiai reakciók vizsgálatához</w:t>
      </w:r>
    </w:p>
    <w:p w:rsidR="005B012D" w:rsidRPr="0076089F" w:rsidRDefault="005B012D" w:rsidP="005B012D">
      <w:pPr>
        <w:pStyle w:val="Listaszerbekezds"/>
        <w:numPr>
          <w:ilvl w:val="0"/>
          <w:numId w:val="21"/>
        </w:numPr>
        <w:suppressAutoHyphens/>
        <w:jc w:val="both"/>
        <w:rPr>
          <w:sz w:val="24"/>
          <w:szCs w:val="24"/>
        </w:rPr>
      </w:pPr>
      <w:r w:rsidRPr="0076089F">
        <w:rPr>
          <w:sz w:val="24"/>
          <w:szCs w:val="24"/>
        </w:rPr>
        <w:t>Gépészeti alapanyagok, elektronikai anyagok, csavaráruk, valamint gázgépészeti és vízgépészeti csőszerelvények</w:t>
      </w:r>
    </w:p>
    <w:p w:rsidR="005B012D" w:rsidRPr="0076089F" w:rsidRDefault="005B012D" w:rsidP="005B012D">
      <w:pPr>
        <w:pStyle w:val="Listaszerbekezds"/>
        <w:numPr>
          <w:ilvl w:val="0"/>
          <w:numId w:val="21"/>
        </w:numPr>
        <w:suppressAutoHyphens/>
        <w:jc w:val="both"/>
        <w:rPr>
          <w:sz w:val="24"/>
          <w:szCs w:val="24"/>
        </w:rPr>
      </w:pPr>
      <w:r>
        <w:rPr>
          <w:sz w:val="24"/>
          <w:szCs w:val="24"/>
        </w:rPr>
        <w:t>I</w:t>
      </w:r>
      <w:r w:rsidRPr="0076089F">
        <w:rPr>
          <w:sz w:val="24"/>
          <w:szCs w:val="24"/>
        </w:rPr>
        <w:t>n vit</w:t>
      </w:r>
      <w:r>
        <w:rPr>
          <w:sz w:val="24"/>
          <w:szCs w:val="24"/>
        </w:rPr>
        <w:t>ro biológiai labor berendezések</w:t>
      </w:r>
      <w:r w:rsidRPr="0076089F">
        <w:rPr>
          <w:sz w:val="24"/>
          <w:szCs w:val="24"/>
        </w:rPr>
        <w:t>; alkalmazott (ionizáló) sugá</w:t>
      </w:r>
      <w:r>
        <w:rPr>
          <w:sz w:val="24"/>
          <w:szCs w:val="24"/>
        </w:rPr>
        <w:t>rzó berendezés és mérő műszerek</w:t>
      </w:r>
      <w:r w:rsidRPr="0076089F">
        <w:rPr>
          <w:sz w:val="24"/>
          <w:szCs w:val="24"/>
        </w:rPr>
        <w:t>; Spin coater kamrával</w:t>
      </w:r>
    </w:p>
    <w:p w:rsidR="005B012D" w:rsidRPr="0076089F" w:rsidRDefault="005B012D" w:rsidP="005B012D">
      <w:pPr>
        <w:pStyle w:val="Listaszerbekezds"/>
        <w:numPr>
          <w:ilvl w:val="0"/>
          <w:numId w:val="21"/>
        </w:numPr>
        <w:suppressAutoHyphens/>
        <w:jc w:val="both"/>
        <w:rPr>
          <w:sz w:val="24"/>
          <w:szCs w:val="24"/>
        </w:rPr>
      </w:pPr>
      <w:r w:rsidRPr="0076089F">
        <w:rPr>
          <w:sz w:val="24"/>
          <w:szCs w:val="24"/>
        </w:rPr>
        <w:t>Rackszekrények</w:t>
      </w:r>
    </w:p>
    <w:p w:rsidR="005B012D" w:rsidRPr="0076089F" w:rsidRDefault="005B012D" w:rsidP="005B012D">
      <w:pPr>
        <w:pStyle w:val="Listaszerbekezds"/>
        <w:numPr>
          <w:ilvl w:val="0"/>
          <w:numId w:val="21"/>
        </w:numPr>
        <w:suppressAutoHyphens/>
        <w:jc w:val="both"/>
        <w:rPr>
          <w:sz w:val="24"/>
          <w:szCs w:val="24"/>
        </w:rPr>
      </w:pPr>
      <w:r w:rsidRPr="0076089F">
        <w:rPr>
          <w:sz w:val="24"/>
          <w:szCs w:val="24"/>
        </w:rPr>
        <w:t>PSS kockázatelemzés, tervezés, validálás, valamint ideiglenes és végleges PSS rendszer kivitelezése és tesztelése</w:t>
      </w:r>
    </w:p>
    <w:p w:rsidR="005B012D" w:rsidRPr="0076089F" w:rsidRDefault="005B012D" w:rsidP="005B012D">
      <w:pPr>
        <w:pStyle w:val="Default"/>
        <w:jc w:val="both"/>
      </w:pPr>
    </w:p>
    <w:p w:rsidR="005B012D" w:rsidRPr="0076089F" w:rsidRDefault="005B012D" w:rsidP="005B012D">
      <w:pPr>
        <w:pStyle w:val="Default"/>
        <w:jc w:val="both"/>
      </w:pPr>
      <w:r w:rsidRPr="0076089F">
        <w:rPr>
          <w:b/>
          <w:bCs/>
        </w:rPr>
        <w:t xml:space="preserve">A nyertes ajánlattevő által ellátandó közbeszerzési műszaki minőségbiztosítási feladatok: </w:t>
      </w:r>
    </w:p>
    <w:p w:rsidR="005B012D" w:rsidRPr="0076089F" w:rsidRDefault="005B012D" w:rsidP="005B012D">
      <w:pPr>
        <w:pStyle w:val="Default"/>
        <w:jc w:val="both"/>
        <w:rPr>
          <w:color w:val="auto"/>
        </w:rPr>
      </w:pPr>
      <w:r w:rsidRPr="0076089F">
        <w:t xml:space="preserve">Az ELI-ALPS tudományos technológiájának közbeszerzési eljárásai során a közbeszerzési dokumentum, különösen a műszaki leírás tudományos-technikai paramétereinek és feltételeinek összeállításában, a kiegészítő tájékoztatások szakmai (tudományos-műszaki) részének megválaszolásában való közreműködés, valamint az esetleges tárgyalásokon való részvétel. A közbeszerzési eljárások során benyújtott ajánlatok, </w:t>
      </w:r>
      <w:r w:rsidRPr="0076089F">
        <w:rPr>
          <w:color w:val="auto"/>
        </w:rPr>
        <w:t xml:space="preserve">hiánypótlások, felvilágosítás adások, indokolások tudományos-műszaki minőségbiztosítása (ellenőrzése), továbbá az ajánlati árak megalapozottságának, gazdasági észszerűségének vizsgálatában való közreműködés. Az ajánlatok részét képező szakmai ajánlat teljes körű ellenőrzése, és ezzel kapcsolatban szakmai állásfoglalás (írásbeli szakvélemény) kialakítása. </w:t>
      </w:r>
    </w:p>
    <w:p w:rsidR="005B012D" w:rsidRPr="0076089F" w:rsidRDefault="005B012D" w:rsidP="005B012D">
      <w:pPr>
        <w:pStyle w:val="Default"/>
        <w:jc w:val="both"/>
        <w:rPr>
          <w:color w:val="auto"/>
        </w:rPr>
      </w:pPr>
    </w:p>
    <w:p w:rsidR="005B012D" w:rsidRPr="0076089F" w:rsidRDefault="005B012D" w:rsidP="005B012D">
      <w:pPr>
        <w:pStyle w:val="Default"/>
        <w:jc w:val="both"/>
        <w:rPr>
          <w:color w:val="auto"/>
        </w:rPr>
      </w:pPr>
      <w:r w:rsidRPr="0076089F">
        <w:rPr>
          <w:color w:val="auto"/>
        </w:rPr>
        <w:t xml:space="preserve">A Megbízó az adatszolgáltatást magyar nyelven szolgáltatja a szerződés teljesítése során. </w:t>
      </w:r>
    </w:p>
    <w:p w:rsidR="005B012D" w:rsidRPr="0076089F" w:rsidRDefault="005B012D" w:rsidP="005B012D">
      <w:pPr>
        <w:jc w:val="both"/>
      </w:pPr>
    </w:p>
    <w:p w:rsidR="005B012D" w:rsidRPr="0076089F" w:rsidRDefault="005B012D" w:rsidP="005B012D">
      <w:pPr>
        <w:jc w:val="both"/>
        <w:rPr>
          <w:color w:val="000000"/>
        </w:rPr>
      </w:pPr>
      <w:r w:rsidRPr="0076089F">
        <w:rPr>
          <w:color w:val="000000"/>
        </w:rPr>
        <w:t>A részletes feladat meghatározás a közbeszerzési dokumentum részét képező műszaki leírásban, és szerződéstervezetben került rögzítésre.</w:t>
      </w:r>
    </w:p>
    <w:p w:rsidR="005B012D" w:rsidRPr="0076089F" w:rsidRDefault="005B012D" w:rsidP="005B012D"/>
    <w:tbl>
      <w:tblPr>
        <w:tblW w:w="9042" w:type="dxa"/>
        <w:tblCellSpacing w:w="15" w:type="dxa"/>
        <w:tblInd w:w="30" w:type="dxa"/>
        <w:tblCellMar>
          <w:top w:w="15" w:type="dxa"/>
          <w:left w:w="15" w:type="dxa"/>
          <w:bottom w:w="15" w:type="dxa"/>
          <w:right w:w="15" w:type="dxa"/>
        </w:tblCellMar>
        <w:tblLook w:val="0000" w:firstRow="0" w:lastRow="0" w:firstColumn="0" w:lastColumn="0" w:noHBand="0" w:noVBand="0"/>
      </w:tblPr>
      <w:tblGrid>
        <w:gridCol w:w="1149"/>
        <w:gridCol w:w="7893"/>
      </w:tblGrid>
      <w:tr w:rsidR="005B012D" w:rsidRPr="0076089F" w:rsidTr="00CE7A4C">
        <w:trPr>
          <w:trHeight w:val="227"/>
          <w:tblCellSpacing w:w="15" w:type="dxa"/>
        </w:trPr>
        <w:tc>
          <w:tcPr>
            <w:tcW w:w="1104" w:type="dxa"/>
            <w:vAlign w:val="center"/>
          </w:tcPr>
          <w:p w:rsidR="005B012D" w:rsidRPr="0076089F" w:rsidRDefault="005B012D" w:rsidP="00CE7A4C">
            <w:pPr>
              <w:tabs>
                <w:tab w:val="left" w:pos="360"/>
              </w:tabs>
              <w:autoSpaceDE w:val="0"/>
              <w:autoSpaceDN w:val="0"/>
              <w:adjustRightInd w:val="0"/>
              <w:jc w:val="center"/>
              <w:rPr>
                <w:b/>
              </w:rPr>
            </w:pPr>
          </w:p>
        </w:tc>
        <w:tc>
          <w:tcPr>
            <w:tcW w:w="7848" w:type="dxa"/>
            <w:vAlign w:val="center"/>
          </w:tcPr>
          <w:p w:rsidR="005B012D" w:rsidRPr="0076089F" w:rsidRDefault="005B012D" w:rsidP="00CE7A4C">
            <w:pPr>
              <w:tabs>
                <w:tab w:val="left" w:pos="360"/>
              </w:tabs>
              <w:autoSpaceDE w:val="0"/>
              <w:autoSpaceDN w:val="0"/>
              <w:adjustRightInd w:val="0"/>
              <w:jc w:val="center"/>
              <w:rPr>
                <w:b/>
              </w:rPr>
            </w:pPr>
            <w:r w:rsidRPr="0076089F">
              <w:rPr>
                <w:b/>
              </w:rPr>
              <w:t>Fő szójegyzék</w:t>
            </w:r>
          </w:p>
        </w:tc>
      </w:tr>
      <w:tr w:rsidR="005B012D" w:rsidRPr="0076089F" w:rsidTr="00CE7A4C">
        <w:trPr>
          <w:trHeight w:val="227"/>
          <w:tblCellSpacing w:w="15" w:type="dxa"/>
        </w:trPr>
        <w:tc>
          <w:tcPr>
            <w:tcW w:w="1104" w:type="dxa"/>
          </w:tcPr>
          <w:p w:rsidR="005B012D" w:rsidRPr="0076089F" w:rsidRDefault="005B012D" w:rsidP="00CE7A4C">
            <w:pPr>
              <w:tabs>
                <w:tab w:val="left" w:pos="360"/>
              </w:tabs>
              <w:autoSpaceDE w:val="0"/>
              <w:autoSpaceDN w:val="0"/>
              <w:adjustRightInd w:val="0"/>
              <w:jc w:val="center"/>
            </w:pPr>
            <w:r w:rsidRPr="0076089F">
              <w:t>Fő tárgy:</w:t>
            </w:r>
          </w:p>
        </w:tc>
        <w:tc>
          <w:tcPr>
            <w:tcW w:w="7848" w:type="dxa"/>
            <w:vAlign w:val="center"/>
          </w:tcPr>
          <w:p w:rsidR="005B012D" w:rsidRPr="0076089F" w:rsidRDefault="005B012D" w:rsidP="00CE7A4C">
            <w:pPr>
              <w:tabs>
                <w:tab w:val="left" w:pos="360"/>
              </w:tabs>
              <w:autoSpaceDE w:val="0"/>
              <w:autoSpaceDN w:val="0"/>
              <w:adjustRightInd w:val="0"/>
              <w:jc w:val="center"/>
            </w:pPr>
            <w:r w:rsidRPr="0076089F">
              <w:t xml:space="preserve">85312320-8 </w:t>
            </w:r>
            <w:r w:rsidRPr="0076089F">
              <w:rPr>
                <w:rStyle w:val="highlight"/>
              </w:rPr>
              <w:t>Tanácsadás</w:t>
            </w:r>
            <w:r w:rsidRPr="0076089F">
              <w:t>i szolgáltatások</w:t>
            </w:r>
          </w:p>
        </w:tc>
      </w:tr>
    </w:tbl>
    <w:p w:rsidR="005B012D" w:rsidRPr="0076089F" w:rsidRDefault="005B012D" w:rsidP="005B012D">
      <w:pPr>
        <w:jc w:val="both"/>
      </w:pPr>
    </w:p>
    <w:p w:rsidR="005B012D" w:rsidRPr="0076089F" w:rsidRDefault="005B012D" w:rsidP="005B012D">
      <w:pPr>
        <w:jc w:val="both"/>
      </w:pPr>
      <w:r w:rsidRPr="0076089F">
        <w:t>Szolgáltatás.</w:t>
      </w:r>
    </w:p>
    <w:p w:rsidR="005B012D" w:rsidRPr="0076089F" w:rsidRDefault="005B012D" w:rsidP="005B012D">
      <w:pPr>
        <w:jc w:val="both"/>
      </w:pPr>
    </w:p>
    <w:p w:rsidR="005B012D" w:rsidRPr="0076089F" w:rsidRDefault="005B012D" w:rsidP="005B012D">
      <w:pPr>
        <w:numPr>
          <w:ilvl w:val="0"/>
          <w:numId w:val="3"/>
        </w:numPr>
        <w:tabs>
          <w:tab w:val="left" w:pos="426"/>
        </w:tabs>
        <w:ind w:left="0" w:firstLine="0"/>
        <w:jc w:val="both"/>
        <w:rPr>
          <w:b/>
          <w:u w:val="single"/>
        </w:rPr>
      </w:pPr>
      <w:r w:rsidRPr="0076089F">
        <w:rPr>
          <w:b/>
          <w:u w:val="single"/>
        </w:rPr>
        <w:t>A szerződés meghatározása, amelynek megkötése érdekében a közbeszerzési eljárást lefolytatják:</w:t>
      </w:r>
    </w:p>
    <w:p w:rsidR="005B012D" w:rsidRPr="0076089F" w:rsidRDefault="005B012D" w:rsidP="005B012D">
      <w:pPr>
        <w:tabs>
          <w:tab w:val="left" w:pos="426"/>
        </w:tabs>
        <w:jc w:val="both"/>
        <w:rPr>
          <w:b/>
          <w:u w:val="single"/>
        </w:rPr>
      </w:pPr>
    </w:p>
    <w:p w:rsidR="005B012D" w:rsidRPr="0076089F" w:rsidRDefault="005B012D" w:rsidP="005B012D">
      <w:pPr>
        <w:pStyle w:val="Cmsor2"/>
        <w:spacing w:before="0" w:after="0"/>
        <w:jc w:val="both"/>
        <w:rPr>
          <w:rFonts w:ascii="Times New Roman" w:hAnsi="Times New Roman"/>
          <w:b w:val="0"/>
          <w:i w:val="0"/>
          <w:iCs w:val="0"/>
          <w:sz w:val="24"/>
          <w:szCs w:val="24"/>
        </w:rPr>
      </w:pPr>
      <w:r w:rsidRPr="0076089F">
        <w:rPr>
          <w:rFonts w:ascii="Times New Roman" w:hAnsi="Times New Roman"/>
          <w:b w:val="0"/>
          <w:i w:val="0"/>
          <w:sz w:val="24"/>
          <w:szCs w:val="24"/>
        </w:rPr>
        <w:t xml:space="preserve">Megbízási keretszerződés a </w:t>
      </w:r>
      <w:r w:rsidRPr="0076089F">
        <w:rPr>
          <w:rFonts w:ascii="Times New Roman" w:hAnsi="Times New Roman"/>
          <w:b w:val="0"/>
          <w:i w:val="0"/>
          <w:color w:val="000000"/>
          <w:sz w:val="24"/>
          <w:szCs w:val="24"/>
        </w:rPr>
        <w:t>„</w:t>
      </w:r>
      <w:r w:rsidRPr="0076089F">
        <w:rPr>
          <w:rFonts w:ascii="Times New Roman" w:hAnsi="Times New Roman"/>
          <w:b w:val="0"/>
          <w:i w:val="0"/>
          <w:sz w:val="24"/>
          <w:szCs w:val="24"/>
        </w:rPr>
        <w:t>Közbeszerzések szakmai (tudományos-műszaki) támogatásának ellátása</w:t>
      </w:r>
      <w:r w:rsidRPr="0076089F">
        <w:rPr>
          <w:rFonts w:ascii="Times New Roman" w:hAnsi="Times New Roman"/>
          <w:b w:val="0"/>
          <w:i w:val="0"/>
          <w:color w:val="000000"/>
          <w:sz w:val="24"/>
          <w:szCs w:val="24"/>
        </w:rPr>
        <w:t>” tárgyában.</w:t>
      </w:r>
    </w:p>
    <w:p w:rsidR="005B012D" w:rsidRPr="0076089F" w:rsidRDefault="005B012D" w:rsidP="005B012D">
      <w:pPr>
        <w:jc w:val="both"/>
      </w:pPr>
    </w:p>
    <w:p w:rsidR="005B012D" w:rsidRPr="0076089F" w:rsidRDefault="005B012D" w:rsidP="005B012D">
      <w:pPr>
        <w:numPr>
          <w:ilvl w:val="0"/>
          <w:numId w:val="3"/>
        </w:numPr>
        <w:tabs>
          <w:tab w:val="left" w:pos="426"/>
        </w:tabs>
        <w:ind w:left="0" w:firstLine="0"/>
        <w:jc w:val="both"/>
        <w:rPr>
          <w:b/>
          <w:color w:val="000000"/>
          <w:lang w:eastAsia="en-US"/>
        </w:rPr>
      </w:pPr>
      <w:r w:rsidRPr="0076089F">
        <w:rPr>
          <w:b/>
          <w:color w:val="000000"/>
          <w:lang w:eastAsia="en-US"/>
        </w:rPr>
        <w:t xml:space="preserve">Annak feltüntetése, ha keretmegállapodás kötésére, dinamikus beszerzési rendszer alkalmazására, elektronikus árlejtés alkalmazására kerül sor: </w:t>
      </w:r>
    </w:p>
    <w:p w:rsidR="005B012D" w:rsidRPr="0076089F" w:rsidRDefault="005B012D" w:rsidP="005B012D">
      <w:pPr>
        <w:rPr>
          <w:color w:val="000000"/>
        </w:rPr>
      </w:pPr>
      <w:r w:rsidRPr="0076089F">
        <w:rPr>
          <w:color w:val="000000"/>
          <w:lang w:eastAsia="en-US"/>
        </w:rPr>
        <w:t>Nem kerül sor.</w:t>
      </w:r>
    </w:p>
    <w:p w:rsidR="005B012D" w:rsidRPr="0076089F" w:rsidRDefault="005B012D" w:rsidP="005B012D">
      <w:pPr>
        <w:jc w:val="both"/>
      </w:pPr>
    </w:p>
    <w:p w:rsidR="005B012D" w:rsidRPr="0076089F" w:rsidRDefault="005B012D" w:rsidP="005B012D">
      <w:pPr>
        <w:numPr>
          <w:ilvl w:val="0"/>
          <w:numId w:val="3"/>
        </w:numPr>
        <w:tabs>
          <w:tab w:val="left" w:pos="426"/>
        </w:tabs>
        <w:ind w:left="0" w:firstLine="0"/>
        <w:jc w:val="both"/>
        <w:rPr>
          <w:b/>
          <w:u w:val="single"/>
        </w:rPr>
      </w:pPr>
      <w:r w:rsidRPr="0076089F">
        <w:rPr>
          <w:b/>
          <w:u w:val="single"/>
        </w:rPr>
        <w:t>A szerződés időtartama, a teljesítés határideje:</w:t>
      </w:r>
    </w:p>
    <w:p w:rsidR="005B012D" w:rsidRPr="0076089F" w:rsidRDefault="005B012D" w:rsidP="005B012D">
      <w:pPr>
        <w:jc w:val="both"/>
      </w:pPr>
    </w:p>
    <w:p w:rsidR="005B012D" w:rsidRPr="0076089F" w:rsidRDefault="005B012D" w:rsidP="005B012D">
      <w:pPr>
        <w:jc w:val="both"/>
      </w:pPr>
      <w:r w:rsidRPr="0076089F">
        <w:t xml:space="preserve">A szerződés időtartama, egyben a teljesítés határideje: szerződéskötéstől a </w:t>
      </w:r>
      <w:r w:rsidRPr="0076089F">
        <w:rPr>
          <w:bCs/>
        </w:rPr>
        <w:t xml:space="preserve">GINOP-2.3.6-15-2015-00001 </w:t>
      </w:r>
      <w:r w:rsidRPr="0076089F">
        <w:rPr>
          <w:color w:val="000000"/>
        </w:rPr>
        <w:t>azonosító számú projekt első (P 4.) fázisa befejezéséig, amely időpont jelenleg 2018.05.31.</w:t>
      </w:r>
    </w:p>
    <w:p w:rsidR="005B012D" w:rsidRPr="0076089F" w:rsidRDefault="005B012D" w:rsidP="005B012D">
      <w:pPr>
        <w:jc w:val="both"/>
      </w:pPr>
    </w:p>
    <w:p w:rsidR="005B012D" w:rsidRPr="0076089F" w:rsidRDefault="005B012D" w:rsidP="005B012D">
      <w:pPr>
        <w:numPr>
          <w:ilvl w:val="0"/>
          <w:numId w:val="3"/>
        </w:numPr>
        <w:tabs>
          <w:tab w:val="left" w:pos="426"/>
        </w:tabs>
        <w:ind w:left="0" w:firstLine="0"/>
        <w:jc w:val="both"/>
        <w:rPr>
          <w:b/>
          <w:u w:val="single"/>
        </w:rPr>
      </w:pPr>
      <w:r w:rsidRPr="0076089F">
        <w:rPr>
          <w:b/>
          <w:u w:val="single"/>
        </w:rPr>
        <w:t>A teljesítés helye:</w:t>
      </w:r>
    </w:p>
    <w:p w:rsidR="005B012D" w:rsidRPr="0076089F" w:rsidRDefault="005B012D" w:rsidP="005B012D">
      <w:pPr>
        <w:suppressAutoHyphens/>
        <w:jc w:val="both"/>
        <w:rPr>
          <w:color w:val="000000"/>
        </w:rPr>
      </w:pPr>
    </w:p>
    <w:p w:rsidR="005B012D" w:rsidRPr="0076089F" w:rsidRDefault="005B012D" w:rsidP="005B012D">
      <w:pPr>
        <w:suppressAutoHyphens/>
        <w:jc w:val="both"/>
        <w:rPr>
          <w:color w:val="000000"/>
        </w:rPr>
      </w:pPr>
      <w:r w:rsidRPr="0076089F">
        <w:rPr>
          <w:color w:val="000000"/>
        </w:rPr>
        <w:t>1027 Budapest, Kacsa u. 15-23., Residence 1. irodaház, 6. emelet.</w:t>
      </w:r>
    </w:p>
    <w:p w:rsidR="005B012D" w:rsidRPr="0076089F" w:rsidRDefault="005B012D" w:rsidP="005B012D">
      <w:pPr>
        <w:jc w:val="both"/>
        <w:rPr>
          <w:color w:val="000000"/>
        </w:rPr>
      </w:pPr>
      <w:r w:rsidRPr="0076089F">
        <w:rPr>
          <w:color w:val="000000"/>
        </w:rPr>
        <w:t>NUTS-kód: HU101</w:t>
      </w:r>
    </w:p>
    <w:p w:rsidR="005B012D" w:rsidRPr="0076089F" w:rsidRDefault="005B012D" w:rsidP="005B012D">
      <w:pPr>
        <w:jc w:val="both"/>
      </w:pPr>
    </w:p>
    <w:p w:rsidR="005B012D" w:rsidRPr="0076089F" w:rsidRDefault="005B012D" w:rsidP="005B012D">
      <w:pPr>
        <w:numPr>
          <w:ilvl w:val="0"/>
          <w:numId w:val="3"/>
        </w:numPr>
        <w:tabs>
          <w:tab w:val="left" w:pos="426"/>
        </w:tabs>
        <w:ind w:left="0" w:firstLine="0"/>
        <w:jc w:val="both"/>
        <w:rPr>
          <w:b/>
          <w:u w:val="single"/>
        </w:rPr>
      </w:pPr>
      <w:r w:rsidRPr="0076089F">
        <w:rPr>
          <w:b/>
          <w:u w:val="single"/>
        </w:rPr>
        <w:t>Az ellenszolgáltatás teljesítésének feltételei, hivatkozás a vonatkozó jogszabályokra:</w:t>
      </w:r>
    </w:p>
    <w:p w:rsidR="005B012D" w:rsidRPr="0076089F" w:rsidRDefault="005B012D" w:rsidP="005B012D">
      <w:pPr>
        <w:pStyle w:val="NormlWeb"/>
        <w:spacing w:before="0" w:beforeAutospacing="0" w:after="0" w:afterAutospacing="0"/>
        <w:ind w:right="150"/>
        <w:jc w:val="both"/>
        <w:rPr>
          <w:color w:val="000000"/>
        </w:rPr>
      </w:pPr>
      <w:r w:rsidRPr="0076089F">
        <w:rPr>
          <w:color w:val="000000"/>
        </w:rPr>
        <w:t xml:space="preserve">A támogatás intenzitása 100,000000%, a finanszírozás módja: utófinanszírozás. </w:t>
      </w:r>
    </w:p>
    <w:p w:rsidR="005B012D" w:rsidRPr="0076089F" w:rsidRDefault="005B012D" w:rsidP="005B012D">
      <w:pPr>
        <w:pStyle w:val="NormlWeb"/>
        <w:spacing w:before="0" w:beforeAutospacing="0" w:after="0" w:afterAutospacing="0"/>
        <w:ind w:right="150"/>
        <w:jc w:val="both"/>
        <w:rPr>
          <w:color w:val="000000"/>
        </w:rPr>
      </w:pPr>
      <w:r w:rsidRPr="0076089F">
        <w:rPr>
          <w:color w:val="000000"/>
        </w:rPr>
        <w:t xml:space="preserve">Eseti megbízásonként ajánlatkérő az általa, a Kbt. 135. § (1) bekezdése szerint igazolt teljesítést követően </w:t>
      </w:r>
      <w:r w:rsidR="006C1DEC" w:rsidRPr="00F72FE1">
        <w:t>– figyelemmel a Ptk. 6:130. §-ának (1) és (2) bekezdéseiben foglaltakra is –</w:t>
      </w:r>
      <w:r w:rsidR="006C1DEC">
        <w:t xml:space="preserve"> </w:t>
      </w:r>
      <w:r w:rsidRPr="0076089F">
        <w:rPr>
          <w:color w:val="000000"/>
        </w:rPr>
        <w:t>az ellenszolgáltatást a közbeszerzési dokumentum részét képező</w:t>
      </w:r>
      <w:r>
        <w:rPr>
          <w:color w:val="000000"/>
        </w:rPr>
        <w:t xml:space="preserve"> </w:t>
      </w:r>
      <w:r w:rsidRPr="0076089F">
        <w:t xml:space="preserve">szerződéstervezetben meghatározott </w:t>
      </w:r>
      <w:r w:rsidRPr="0076089F">
        <w:rPr>
          <w:color w:val="000000"/>
        </w:rPr>
        <w:t>formai és tartalmi szempontból szabályszerűen kiállított számla kézhezvételétől számított 30 napon belül, átutalással egyenlíti ki, figyelemmel a Kbt. 135. § (3) és (6) bekezdésében foglaltakra</w:t>
      </w:r>
      <w:r w:rsidR="006C1DEC">
        <w:rPr>
          <w:color w:val="000000"/>
        </w:rPr>
        <w:t xml:space="preserve"> is</w:t>
      </w:r>
      <w:r w:rsidRPr="0076089F">
        <w:rPr>
          <w:color w:val="000000"/>
        </w:rPr>
        <w:t>.</w:t>
      </w:r>
    </w:p>
    <w:p w:rsidR="005B012D" w:rsidRPr="0076089F" w:rsidRDefault="005B012D" w:rsidP="005B012D">
      <w:pPr>
        <w:pStyle w:val="NormlWeb"/>
        <w:spacing w:before="0" w:beforeAutospacing="0" w:after="0" w:afterAutospacing="0"/>
        <w:ind w:right="150"/>
        <w:jc w:val="both"/>
        <w:rPr>
          <w:color w:val="000000"/>
        </w:rPr>
      </w:pPr>
      <w:r w:rsidRPr="0076089F">
        <w:rPr>
          <w:color w:val="000000"/>
        </w:rPr>
        <w:t>A számla kötelező mellékletét képezi az eseti megbízás teljesítést igazoló jegyzőkönyv.</w:t>
      </w:r>
    </w:p>
    <w:p w:rsidR="005B012D" w:rsidRPr="0076089F" w:rsidRDefault="005B012D" w:rsidP="005B012D">
      <w:pPr>
        <w:pStyle w:val="NormlWeb"/>
        <w:spacing w:before="0" w:beforeAutospacing="0" w:after="0" w:afterAutospacing="0"/>
        <w:ind w:right="150"/>
        <w:jc w:val="both"/>
        <w:rPr>
          <w:color w:val="000000"/>
        </w:rPr>
      </w:pPr>
      <w:r w:rsidRPr="0076089F">
        <w:rPr>
          <w:color w:val="000000"/>
        </w:rPr>
        <w:t>Előleget ajánlatkérő nem biztosít.</w:t>
      </w:r>
    </w:p>
    <w:p w:rsidR="005B012D" w:rsidRPr="0076089F" w:rsidRDefault="005B012D" w:rsidP="005B012D">
      <w:pPr>
        <w:pStyle w:val="NormlWeb"/>
        <w:spacing w:before="0" w:beforeAutospacing="0" w:after="0" w:afterAutospacing="0"/>
        <w:ind w:right="150"/>
        <w:jc w:val="both"/>
      </w:pPr>
      <w:r w:rsidRPr="0076089F">
        <w:t>Az ajánlatkérés, szerződéskötés, elszámolás és kifizetések pénzneme: HUF.</w:t>
      </w:r>
    </w:p>
    <w:p w:rsidR="005B012D" w:rsidRPr="0076089F" w:rsidRDefault="005B012D" w:rsidP="005B012D">
      <w:pPr>
        <w:jc w:val="both"/>
      </w:pPr>
    </w:p>
    <w:p w:rsidR="005B012D" w:rsidRPr="0076089F" w:rsidRDefault="005B012D" w:rsidP="005B012D">
      <w:pPr>
        <w:shd w:val="clear" w:color="auto" w:fill="FFFFFF"/>
        <w:jc w:val="both"/>
      </w:pPr>
      <w:r w:rsidRPr="0076089F">
        <w:t>Ajánlatkérő tájékoztatja ajánlattevőt, hogy az ellenszolgáltatás megfizetésére az adózás rendjéről szóló 2003. évi XCII. törvény 36/A. § alapján kerülhet sor, azaz kifizetés csak akkor történhet, amennyiben a számlázó fél nemleges adóigazolást ad, vagy a NAV köztartozásmentes adózói adatbázisában szerepel.</w:t>
      </w:r>
    </w:p>
    <w:p w:rsidR="005B012D" w:rsidRPr="0076089F" w:rsidRDefault="005B012D" w:rsidP="005B012D">
      <w:pPr>
        <w:jc w:val="both"/>
      </w:pPr>
    </w:p>
    <w:p w:rsidR="005B012D" w:rsidRPr="0076089F" w:rsidRDefault="005B012D" w:rsidP="006C1DEC">
      <w:pPr>
        <w:shd w:val="clear" w:color="auto" w:fill="FFFFFF"/>
        <w:jc w:val="both"/>
      </w:pPr>
      <w:r w:rsidRPr="0076089F">
        <w:t>Késedelmes fizetés esetén nyertes ajánlattevő ajánlatkérő felé késedelmi kamatot számíthat fel a Ptk. 6:155.§-a alapján.</w:t>
      </w:r>
    </w:p>
    <w:p w:rsidR="005B012D" w:rsidRPr="0076089F" w:rsidRDefault="005B012D" w:rsidP="005B012D">
      <w:pPr>
        <w:pStyle w:val="NormlWeb"/>
        <w:spacing w:before="0" w:beforeAutospacing="0" w:after="0" w:afterAutospacing="0"/>
        <w:ind w:right="150"/>
        <w:jc w:val="both"/>
      </w:pPr>
    </w:p>
    <w:p w:rsidR="005B012D" w:rsidRPr="0076089F" w:rsidRDefault="005B012D" w:rsidP="005B012D">
      <w:pPr>
        <w:pStyle w:val="Listaszerbekezds"/>
        <w:numPr>
          <w:ilvl w:val="0"/>
          <w:numId w:val="3"/>
        </w:numPr>
        <w:shd w:val="clear" w:color="auto" w:fill="FFFFFF"/>
        <w:tabs>
          <w:tab w:val="left" w:pos="284"/>
        </w:tabs>
        <w:ind w:left="0" w:firstLine="0"/>
        <w:rPr>
          <w:b/>
          <w:sz w:val="24"/>
          <w:szCs w:val="24"/>
        </w:rPr>
      </w:pPr>
      <w:r w:rsidRPr="0076089F">
        <w:rPr>
          <w:b/>
          <w:sz w:val="24"/>
          <w:szCs w:val="24"/>
        </w:rPr>
        <w:t xml:space="preserve">Szerződést </w:t>
      </w:r>
      <w:r>
        <w:rPr>
          <w:b/>
          <w:sz w:val="24"/>
          <w:szCs w:val="24"/>
        </w:rPr>
        <w:t>megerősítő rendelkezések</w:t>
      </w:r>
      <w:r w:rsidRPr="0076089F">
        <w:rPr>
          <w:b/>
          <w:sz w:val="24"/>
          <w:szCs w:val="24"/>
        </w:rPr>
        <w:t>:</w:t>
      </w:r>
    </w:p>
    <w:p w:rsidR="005B012D" w:rsidRPr="0076089F" w:rsidRDefault="005B012D" w:rsidP="005B012D">
      <w:pPr>
        <w:pStyle w:val="NormlWeb"/>
        <w:spacing w:before="0" w:beforeAutospacing="0" w:after="0" w:afterAutospacing="0"/>
        <w:ind w:right="150"/>
        <w:jc w:val="both"/>
        <w:rPr>
          <w:color w:val="000000"/>
        </w:rPr>
      </w:pPr>
      <w:r w:rsidRPr="0076089F">
        <w:rPr>
          <w:color w:val="000000"/>
        </w:rPr>
        <w:t>A meghiúsulási kötbér részletes szabályait és mértékét, továbbá a fizetési feltételek részletes szabályait a közbeszerzési dokumentum részét képező szerződéstervezet rögzíti.</w:t>
      </w:r>
    </w:p>
    <w:p w:rsidR="005B012D" w:rsidRPr="0076089F" w:rsidRDefault="005B012D" w:rsidP="005B012D">
      <w:pPr>
        <w:jc w:val="both"/>
      </w:pPr>
    </w:p>
    <w:p w:rsidR="005B012D" w:rsidRPr="0076089F" w:rsidRDefault="005B012D" w:rsidP="005B012D">
      <w:pPr>
        <w:pStyle w:val="Listaszerbekezds"/>
        <w:numPr>
          <w:ilvl w:val="0"/>
          <w:numId w:val="3"/>
        </w:numPr>
        <w:tabs>
          <w:tab w:val="left" w:pos="284"/>
        </w:tabs>
        <w:ind w:left="0" w:firstLine="0"/>
        <w:jc w:val="both"/>
        <w:rPr>
          <w:sz w:val="24"/>
          <w:szCs w:val="24"/>
        </w:rPr>
      </w:pPr>
      <w:r w:rsidRPr="0076089F">
        <w:rPr>
          <w:b/>
          <w:sz w:val="24"/>
          <w:szCs w:val="24"/>
          <w:u w:val="single"/>
        </w:rPr>
        <w:t>Annak meghatározása, hogy részekre történő ajánlattétel megengedett-e</w:t>
      </w:r>
      <w:r w:rsidRPr="0076089F">
        <w:rPr>
          <w:sz w:val="24"/>
          <w:szCs w:val="24"/>
          <w:u w:val="single"/>
        </w:rPr>
        <w:t xml:space="preserve">: </w:t>
      </w:r>
      <w:r w:rsidRPr="0076089F">
        <w:rPr>
          <w:sz w:val="24"/>
          <w:szCs w:val="24"/>
        </w:rPr>
        <w:t>Nem.</w:t>
      </w:r>
    </w:p>
    <w:p w:rsidR="005B012D" w:rsidRPr="0076089F" w:rsidRDefault="005B012D" w:rsidP="005B012D">
      <w:pPr>
        <w:pStyle w:val="Listaszerbekezds"/>
        <w:tabs>
          <w:tab w:val="left" w:pos="284"/>
        </w:tabs>
        <w:ind w:left="0"/>
        <w:jc w:val="both"/>
        <w:rPr>
          <w:sz w:val="24"/>
          <w:szCs w:val="24"/>
        </w:rPr>
      </w:pPr>
      <w:r w:rsidRPr="0076089F">
        <w:rPr>
          <w:color w:val="000000"/>
          <w:sz w:val="24"/>
          <w:szCs w:val="24"/>
        </w:rPr>
        <w:t xml:space="preserve">Részajánlat tétel lehetősége kizárásának indokolása: </w:t>
      </w:r>
      <w:r w:rsidRPr="0076089F">
        <w:rPr>
          <w:sz w:val="24"/>
          <w:szCs w:val="24"/>
        </w:rPr>
        <w:t>Részekre történő ajánlattétel nem lehetséges, figyelemmel arra, hogy az ajánlatkérő által megrendelni kívánt ellátandó feladatok összetettsége, az egyes közbeszerzési eljárások eredményeként beszerzett eszközök szerves egymáshoz kapcsolódása, és projekten belüli egymásra épülése nem teszik lehetővé a részajánlattétel biztosítását.</w:t>
      </w:r>
    </w:p>
    <w:p w:rsidR="005B012D" w:rsidRPr="0076089F" w:rsidRDefault="005B012D" w:rsidP="005B012D">
      <w:pPr>
        <w:tabs>
          <w:tab w:val="left" w:pos="284"/>
        </w:tabs>
        <w:jc w:val="both"/>
      </w:pPr>
    </w:p>
    <w:p w:rsidR="005B012D" w:rsidRPr="0076089F" w:rsidRDefault="005B012D" w:rsidP="005B012D">
      <w:pPr>
        <w:numPr>
          <w:ilvl w:val="0"/>
          <w:numId w:val="3"/>
        </w:numPr>
        <w:tabs>
          <w:tab w:val="left" w:pos="284"/>
          <w:tab w:val="left" w:pos="426"/>
        </w:tabs>
        <w:ind w:left="0" w:firstLine="0"/>
        <w:jc w:val="both"/>
      </w:pPr>
      <w:r w:rsidRPr="0076089F">
        <w:rPr>
          <w:b/>
          <w:u w:val="single"/>
        </w:rPr>
        <w:t>Annak meghatározása, hogy többváltozatú (alternatív) ajánlat tehető-e:</w:t>
      </w:r>
      <w:r w:rsidRPr="0076089F">
        <w:t xml:space="preserve"> Nem.</w:t>
      </w:r>
    </w:p>
    <w:p w:rsidR="005B012D" w:rsidRPr="0076089F" w:rsidRDefault="005B012D" w:rsidP="005B012D">
      <w:pPr>
        <w:pStyle w:val="Listaszerbekezds"/>
        <w:rPr>
          <w:b/>
          <w:sz w:val="24"/>
          <w:szCs w:val="24"/>
        </w:rPr>
      </w:pPr>
    </w:p>
    <w:p w:rsidR="005B012D" w:rsidRPr="0076089F" w:rsidRDefault="005B012D" w:rsidP="005B012D">
      <w:pPr>
        <w:numPr>
          <w:ilvl w:val="0"/>
          <w:numId w:val="3"/>
        </w:numPr>
        <w:tabs>
          <w:tab w:val="left" w:pos="284"/>
          <w:tab w:val="left" w:pos="426"/>
        </w:tabs>
        <w:ind w:left="0" w:firstLine="0"/>
        <w:jc w:val="both"/>
        <w:rPr>
          <w:u w:val="single"/>
        </w:rPr>
      </w:pPr>
      <w:r w:rsidRPr="0076089F">
        <w:rPr>
          <w:b/>
          <w:u w:val="single"/>
        </w:rPr>
        <w:t>Az ajánlatokértékelési szempontja:</w:t>
      </w:r>
    </w:p>
    <w:p w:rsidR="005B012D" w:rsidRPr="0076089F" w:rsidRDefault="005B012D" w:rsidP="005B012D">
      <w:pPr>
        <w:pStyle w:val="Listaszerbekezds"/>
        <w:rPr>
          <w:sz w:val="24"/>
          <w:szCs w:val="24"/>
          <w:u w:val="single"/>
        </w:rPr>
      </w:pPr>
    </w:p>
    <w:p w:rsidR="005B012D" w:rsidRPr="0076089F" w:rsidRDefault="005B012D" w:rsidP="005B012D">
      <w:pPr>
        <w:spacing w:line="276" w:lineRule="auto"/>
        <w:jc w:val="both"/>
        <w:rPr>
          <w:color w:val="000000"/>
          <w:lang w:val="en-US" w:eastAsia="en-US"/>
        </w:rPr>
      </w:pPr>
      <w:r w:rsidRPr="0076089F">
        <w:rPr>
          <w:color w:val="000000"/>
          <w:lang w:val="en-US" w:eastAsia="en-US"/>
        </w:rPr>
        <w:t>Az ajánlatok értékelése a Kbt, 76. § (1) bekezdés c) pontja alapján a legjobb ár-érték arányt megjelenítő alábbi értékelési szempontok alapján történik:</w:t>
      </w:r>
    </w:p>
    <w:p w:rsidR="005B012D" w:rsidRPr="0076089F" w:rsidRDefault="005B012D" w:rsidP="005B012D">
      <w:pPr>
        <w:spacing w:line="276" w:lineRule="auto"/>
        <w:rPr>
          <w:color w:val="00000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4750"/>
      </w:tblGrid>
      <w:tr w:rsidR="005B012D" w:rsidRPr="0076089F" w:rsidTr="00CE7A4C">
        <w:tc>
          <w:tcPr>
            <w:tcW w:w="4764" w:type="dxa"/>
            <w:shd w:val="clear" w:color="auto" w:fill="auto"/>
          </w:tcPr>
          <w:p w:rsidR="005B012D" w:rsidRPr="0076089F" w:rsidRDefault="005B012D" w:rsidP="00CE7A4C">
            <w:pPr>
              <w:spacing w:line="276" w:lineRule="auto"/>
              <w:jc w:val="center"/>
              <w:rPr>
                <w:b/>
                <w:color w:val="000000"/>
                <w:lang w:val="en-US" w:eastAsia="en-US"/>
              </w:rPr>
            </w:pPr>
            <w:r w:rsidRPr="0076089F">
              <w:rPr>
                <w:b/>
                <w:color w:val="000000"/>
                <w:lang w:val="en-US" w:eastAsia="en-US"/>
              </w:rPr>
              <w:t>Értékelési szempont</w:t>
            </w:r>
          </w:p>
        </w:tc>
        <w:tc>
          <w:tcPr>
            <w:tcW w:w="4750" w:type="dxa"/>
            <w:shd w:val="clear" w:color="auto" w:fill="auto"/>
          </w:tcPr>
          <w:p w:rsidR="005B012D" w:rsidRPr="0076089F" w:rsidRDefault="005B012D" w:rsidP="00CE7A4C">
            <w:pPr>
              <w:spacing w:line="276" w:lineRule="auto"/>
              <w:jc w:val="center"/>
              <w:rPr>
                <w:b/>
                <w:color w:val="000000"/>
                <w:lang w:val="en-US" w:eastAsia="en-US"/>
              </w:rPr>
            </w:pPr>
            <w:r w:rsidRPr="0076089F">
              <w:rPr>
                <w:b/>
                <w:color w:val="000000"/>
                <w:lang w:val="en-US" w:eastAsia="en-US"/>
              </w:rPr>
              <w:t>Súlyszám</w:t>
            </w:r>
          </w:p>
        </w:tc>
      </w:tr>
      <w:tr w:rsidR="005B012D" w:rsidRPr="0076089F" w:rsidTr="00CE7A4C">
        <w:tc>
          <w:tcPr>
            <w:tcW w:w="4764" w:type="dxa"/>
            <w:shd w:val="clear" w:color="auto" w:fill="auto"/>
          </w:tcPr>
          <w:p w:rsidR="005B012D" w:rsidRPr="0076089F" w:rsidRDefault="005B012D" w:rsidP="00CE7A4C">
            <w:pPr>
              <w:spacing w:line="276" w:lineRule="auto"/>
              <w:rPr>
                <w:color w:val="000000"/>
                <w:lang w:eastAsia="en-US"/>
              </w:rPr>
            </w:pPr>
            <w:r w:rsidRPr="0076089F">
              <w:rPr>
                <w:color w:val="000000"/>
                <w:lang w:eastAsia="en-US"/>
              </w:rPr>
              <w:t>a.)</w:t>
            </w:r>
            <w:r w:rsidRPr="0076089F">
              <w:rPr>
                <w:b/>
              </w:rPr>
              <w:t xml:space="preserve"> Általános forgalmi adó nélküli ajánlati ár forintban</w:t>
            </w:r>
          </w:p>
        </w:tc>
        <w:tc>
          <w:tcPr>
            <w:tcW w:w="4750" w:type="dxa"/>
            <w:shd w:val="clear" w:color="auto" w:fill="auto"/>
          </w:tcPr>
          <w:p w:rsidR="005B012D" w:rsidRPr="0076089F" w:rsidRDefault="005B012D" w:rsidP="00CE7A4C">
            <w:pPr>
              <w:spacing w:line="276" w:lineRule="auto"/>
              <w:jc w:val="center"/>
              <w:rPr>
                <w:color w:val="000000"/>
                <w:lang w:val="en-US" w:eastAsia="en-US"/>
              </w:rPr>
            </w:pPr>
            <w:r w:rsidRPr="0076089F">
              <w:rPr>
                <w:color w:val="000000"/>
                <w:lang w:val="en-US" w:eastAsia="en-US"/>
              </w:rPr>
              <w:t>60</w:t>
            </w:r>
          </w:p>
        </w:tc>
      </w:tr>
      <w:tr w:rsidR="005B012D" w:rsidRPr="0076089F" w:rsidTr="00CE7A4C">
        <w:tc>
          <w:tcPr>
            <w:tcW w:w="4764" w:type="dxa"/>
            <w:shd w:val="clear" w:color="auto" w:fill="auto"/>
          </w:tcPr>
          <w:p w:rsidR="005B012D" w:rsidRPr="0076089F" w:rsidRDefault="005B012D" w:rsidP="00CE7A4C">
            <w:pPr>
              <w:spacing w:line="276" w:lineRule="auto"/>
              <w:rPr>
                <w:color w:val="000000"/>
                <w:lang w:eastAsia="en-US"/>
              </w:rPr>
            </w:pPr>
            <w:r w:rsidRPr="0076089F">
              <w:rPr>
                <w:color w:val="000000"/>
                <w:lang w:eastAsia="en-US"/>
              </w:rPr>
              <w:t xml:space="preserve">b.) </w:t>
            </w:r>
            <w:r w:rsidRPr="0076089F">
              <w:rPr>
                <w:b/>
              </w:rPr>
              <w:t>A</w:t>
            </w:r>
            <w:r>
              <w:rPr>
                <w:b/>
              </w:rPr>
              <w:t>z ajánlattételi</w:t>
            </w:r>
            <w:r w:rsidRPr="0076089F">
              <w:rPr>
                <w:b/>
              </w:rPr>
              <w:t xml:space="preserve"> felhívás 1</w:t>
            </w:r>
            <w:r>
              <w:rPr>
                <w:b/>
              </w:rPr>
              <w:t>5</w:t>
            </w:r>
            <w:r w:rsidRPr="0076089F">
              <w:rPr>
                <w:b/>
              </w:rPr>
              <w:t>. M1) a) alpontj</w:t>
            </w:r>
            <w:r>
              <w:rPr>
                <w:b/>
              </w:rPr>
              <w:t>a alapján</w:t>
            </w:r>
            <w:r w:rsidRPr="0076089F">
              <w:rPr>
                <w:b/>
              </w:rPr>
              <w:t xml:space="preserve"> bemutatott, az alkalmassági követelménynek megfelelő min. 3 főn felüli szakemberek száma</w:t>
            </w:r>
          </w:p>
        </w:tc>
        <w:tc>
          <w:tcPr>
            <w:tcW w:w="4750" w:type="dxa"/>
            <w:shd w:val="clear" w:color="auto" w:fill="auto"/>
          </w:tcPr>
          <w:p w:rsidR="005B012D" w:rsidRPr="0076089F" w:rsidRDefault="005B012D" w:rsidP="00CE7A4C">
            <w:pPr>
              <w:spacing w:line="276" w:lineRule="auto"/>
              <w:jc w:val="center"/>
              <w:rPr>
                <w:color w:val="000000"/>
                <w:lang w:val="en-US" w:eastAsia="en-US"/>
              </w:rPr>
            </w:pPr>
            <w:r w:rsidRPr="0076089F">
              <w:rPr>
                <w:color w:val="000000"/>
                <w:lang w:val="en-US" w:eastAsia="en-US"/>
              </w:rPr>
              <w:t>1</w:t>
            </w:r>
            <w:r>
              <w:rPr>
                <w:color w:val="000000"/>
                <w:lang w:val="en-US" w:eastAsia="en-US"/>
              </w:rPr>
              <w:t>5</w:t>
            </w:r>
          </w:p>
        </w:tc>
      </w:tr>
      <w:tr w:rsidR="005B012D" w:rsidRPr="0076089F" w:rsidTr="00CE7A4C">
        <w:tc>
          <w:tcPr>
            <w:tcW w:w="4764" w:type="dxa"/>
            <w:shd w:val="clear" w:color="auto" w:fill="auto"/>
          </w:tcPr>
          <w:p w:rsidR="005B012D" w:rsidRPr="0076089F" w:rsidRDefault="005B012D" w:rsidP="00CE7A4C">
            <w:pPr>
              <w:spacing w:line="276" w:lineRule="auto"/>
              <w:rPr>
                <w:color w:val="000000"/>
                <w:lang w:eastAsia="en-US"/>
              </w:rPr>
            </w:pPr>
            <w:r w:rsidRPr="0076089F">
              <w:rPr>
                <w:color w:val="000000"/>
                <w:lang w:eastAsia="en-US"/>
              </w:rPr>
              <w:t xml:space="preserve">c.) </w:t>
            </w:r>
            <w:r w:rsidRPr="0076089F">
              <w:rPr>
                <w:b/>
              </w:rPr>
              <w:t>A</w:t>
            </w:r>
            <w:r>
              <w:rPr>
                <w:b/>
              </w:rPr>
              <w:t xml:space="preserve">z ajánlattételi </w:t>
            </w:r>
            <w:r w:rsidRPr="0076089F">
              <w:rPr>
                <w:b/>
              </w:rPr>
              <w:t>felhívás 1</w:t>
            </w:r>
            <w:r>
              <w:rPr>
                <w:b/>
              </w:rPr>
              <w:t>5</w:t>
            </w:r>
            <w:r w:rsidRPr="0076089F">
              <w:rPr>
                <w:b/>
              </w:rPr>
              <w:t>. M1) b) alpontj</w:t>
            </w:r>
            <w:r>
              <w:rPr>
                <w:b/>
              </w:rPr>
              <w:t>a alapján</w:t>
            </w:r>
            <w:r w:rsidRPr="0076089F">
              <w:rPr>
                <w:b/>
              </w:rPr>
              <w:t xml:space="preserve"> bemutatott, az alkalmassági követelménynek megfelelő min. 3 főn felüli szakemberek száma</w:t>
            </w:r>
          </w:p>
        </w:tc>
        <w:tc>
          <w:tcPr>
            <w:tcW w:w="4750" w:type="dxa"/>
            <w:shd w:val="clear" w:color="auto" w:fill="auto"/>
          </w:tcPr>
          <w:p w:rsidR="005B012D" w:rsidRPr="0076089F" w:rsidDel="0079148C" w:rsidRDefault="005B012D" w:rsidP="00CE7A4C">
            <w:pPr>
              <w:spacing w:line="276" w:lineRule="auto"/>
              <w:jc w:val="center"/>
              <w:rPr>
                <w:color w:val="000000"/>
                <w:lang w:val="en-US" w:eastAsia="en-US"/>
              </w:rPr>
            </w:pPr>
            <w:r w:rsidRPr="0076089F">
              <w:rPr>
                <w:color w:val="000000"/>
                <w:lang w:val="en-US" w:eastAsia="en-US"/>
              </w:rPr>
              <w:t>1</w:t>
            </w:r>
            <w:r>
              <w:rPr>
                <w:color w:val="000000"/>
                <w:lang w:val="en-US" w:eastAsia="en-US"/>
              </w:rPr>
              <w:t>5</w:t>
            </w:r>
          </w:p>
        </w:tc>
      </w:tr>
      <w:tr w:rsidR="005B012D" w:rsidRPr="0076089F" w:rsidTr="00CE7A4C">
        <w:tc>
          <w:tcPr>
            <w:tcW w:w="4764" w:type="dxa"/>
            <w:shd w:val="clear" w:color="auto" w:fill="auto"/>
          </w:tcPr>
          <w:p w:rsidR="005B012D" w:rsidRPr="0076089F" w:rsidRDefault="005B012D" w:rsidP="00CE7A4C">
            <w:pPr>
              <w:spacing w:line="276" w:lineRule="auto"/>
              <w:rPr>
                <w:color w:val="000000"/>
                <w:lang w:eastAsia="en-US"/>
              </w:rPr>
            </w:pPr>
            <w:r w:rsidRPr="0076089F">
              <w:rPr>
                <w:color w:val="000000"/>
                <w:lang w:eastAsia="en-US"/>
              </w:rPr>
              <w:t xml:space="preserve">d.) </w:t>
            </w:r>
            <w:r w:rsidRPr="0076089F">
              <w:rPr>
                <w:b/>
              </w:rPr>
              <w:t>A</w:t>
            </w:r>
            <w:r>
              <w:rPr>
                <w:b/>
              </w:rPr>
              <w:t>z ajánlattételi</w:t>
            </w:r>
            <w:r w:rsidRPr="0076089F">
              <w:rPr>
                <w:b/>
              </w:rPr>
              <w:t xml:space="preserve"> felhívás 1</w:t>
            </w:r>
            <w:r>
              <w:rPr>
                <w:b/>
              </w:rPr>
              <w:t>5</w:t>
            </w:r>
            <w:r w:rsidRPr="0076089F">
              <w:rPr>
                <w:b/>
              </w:rPr>
              <w:t>. M1) c) alpontj</w:t>
            </w:r>
            <w:r>
              <w:rPr>
                <w:b/>
              </w:rPr>
              <w:t>a alapján</w:t>
            </w:r>
            <w:r w:rsidRPr="0076089F">
              <w:rPr>
                <w:b/>
              </w:rPr>
              <w:t xml:space="preserve"> bemutatott, az alkalmassági követelménynek megfelelő min. 3 főn felüli szakemberek száma</w:t>
            </w:r>
          </w:p>
        </w:tc>
        <w:tc>
          <w:tcPr>
            <w:tcW w:w="4750" w:type="dxa"/>
            <w:shd w:val="clear" w:color="auto" w:fill="auto"/>
          </w:tcPr>
          <w:p w:rsidR="005B012D" w:rsidRPr="0076089F" w:rsidDel="0079148C" w:rsidRDefault="005B012D" w:rsidP="00CE7A4C">
            <w:pPr>
              <w:spacing w:line="276" w:lineRule="auto"/>
              <w:jc w:val="center"/>
              <w:rPr>
                <w:color w:val="000000"/>
                <w:lang w:val="en-US" w:eastAsia="en-US"/>
              </w:rPr>
            </w:pPr>
            <w:r w:rsidRPr="0076089F">
              <w:rPr>
                <w:color w:val="000000"/>
                <w:lang w:val="en-US" w:eastAsia="en-US"/>
              </w:rPr>
              <w:t>10</w:t>
            </w:r>
          </w:p>
        </w:tc>
      </w:tr>
    </w:tbl>
    <w:p w:rsidR="005B012D" w:rsidRPr="0076089F" w:rsidRDefault="005B012D" w:rsidP="005B012D">
      <w:pPr>
        <w:tabs>
          <w:tab w:val="left" w:pos="284"/>
          <w:tab w:val="left" w:pos="426"/>
        </w:tabs>
        <w:jc w:val="both"/>
        <w:rPr>
          <w:u w:val="single"/>
        </w:rPr>
      </w:pPr>
    </w:p>
    <w:p w:rsidR="005B012D" w:rsidRPr="0076089F" w:rsidRDefault="005B012D" w:rsidP="005B012D">
      <w:pPr>
        <w:autoSpaceDE w:val="0"/>
        <w:autoSpaceDN w:val="0"/>
        <w:adjustRightInd w:val="0"/>
        <w:spacing w:before="20" w:after="20"/>
        <w:ind w:left="56" w:right="56"/>
        <w:jc w:val="both"/>
      </w:pPr>
      <w:r w:rsidRPr="0076089F">
        <w:t>Mind a négy értékelési szempontnál az értékelése során adható pontszám alsó határa: 1 pont, felső határa 10 pont.</w:t>
      </w:r>
    </w:p>
    <w:p w:rsidR="005B012D" w:rsidRPr="0076089F" w:rsidRDefault="005B012D" w:rsidP="005B012D">
      <w:pPr>
        <w:tabs>
          <w:tab w:val="left" w:pos="284"/>
          <w:tab w:val="left" w:pos="426"/>
        </w:tabs>
        <w:jc w:val="both"/>
        <w:rPr>
          <w:u w:val="single"/>
        </w:rPr>
      </w:pPr>
    </w:p>
    <w:p w:rsidR="005B012D" w:rsidRPr="0076089F" w:rsidRDefault="005B012D" w:rsidP="005B012D">
      <w:pPr>
        <w:tabs>
          <w:tab w:val="left" w:pos="284"/>
          <w:tab w:val="left" w:pos="426"/>
        </w:tabs>
        <w:jc w:val="both"/>
      </w:pPr>
      <w:r w:rsidRPr="0076089F">
        <w:rPr>
          <w:b/>
        </w:rPr>
        <w:t>Általános forgalmi adó nélküli ajánlati ár forintban</w:t>
      </w:r>
    </w:p>
    <w:p w:rsidR="005B012D" w:rsidRPr="0076089F" w:rsidRDefault="005B012D" w:rsidP="005B012D">
      <w:pPr>
        <w:tabs>
          <w:tab w:val="left" w:pos="284"/>
          <w:tab w:val="left" w:pos="426"/>
        </w:tabs>
        <w:jc w:val="both"/>
      </w:pPr>
      <w:r w:rsidRPr="0076089F">
        <w:t>Az általános forgalmi adó nélküli, forintban megajánlott ajánlati áron az 1 db közbeszerzési eljárásban ellátott feladatokért járó, forintban megadott megbízási díj értendő.</w:t>
      </w:r>
    </w:p>
    <w:p w:rsidR="005B012D" w:rsidRPr="0076089F" w:rsidRDefault="005B012D" w:rsidP="005B012D">
      <w:pPr>
        <w:tabs>
          <w:tab w:val="left" w:pos="284"/>
          <w:tab w:val="left" w:pos="426"/>
        </w:tabs>
        <w:jc w:val="both"/>
      </w:pPr>
    </w:p>
    <w:p w:rsidR="005B012D" w:rsidRPr="0076089F" w:rsidRDefault="005B012D" w:rsidP="005B012D">
      <w:pPr>
        <w:autoSpaceDE w:val="0"/>
        <w:autoSpaceDN w:val="0"/>
        <w:adjustRightInd w:val="0"/>
        <w:spacing w:before="20" w:after="20"/>
        <w:ind w:left="56" w:right="56"/>
        <w:jc w:val="both"/>
        <w:rPr>
          <w:color w:val="000000"/>
        </w:rPr>
      </w:pPr>
      <w:r w:rsidRPr="0076089F">
        <w:rPr>
          <w:color w:val="000000"/>
        </w:rPr>
        <w:t>Az általános forgalmi adó nélküli ajánlati árat ajánlatkérő a fordított arányosítás módszerével értékeli az alábbi képlet alkalmazásával:</w:t>
      </w:r>
    </w:p>
    <w:p w:rsidR="005B012D" w:rsidRPr="0076089F" w:rsidRDefault="005B012D" w:rsidP="005B012D">
      <w:pPr>
        <w:autoSpaceDE w:val="0"/>
        <w:autoSpaceDN w:val="0"/>
        <w:adjustRightInd w:val="0"/>
        <w:ind w:left="758"/>
        <w:jc w:val="both"/>
        <w:rPr>
          <w:color w:val="000000"/>
        </w:rPr>
      </w:pPr>
    </w:p>
    <w:p w:rsidR="005B012D" w:rsidRPr="0076089F" w:rsidRDefault="005B012D" w:rsidP="005B012D">
      <w:pPr>
        <w:autoSpaceDE w:val="0"/>
        <w:autoSpaceDN w:val="0"/>
        <w:adjustRightInd w:val="0"/>
        <w:jc w:val="center"/>
        <w:rPr>
          <w:color w:val="000000"/>
        </w:rPr>
      </w:pPr>
      <w:r w:rsidRPr="0076089F">
        <w:rPr>
          <w:color w:val="000000"/>
        </w:rPr>
        <w:t>P=(Alegjobb/Avizsgált)*(Pmax-Pmin)+Pmin</w:t>
      </w:r>
    </w:p>
    <w:p w:rsidR="005B012D" w:rsidRPr="0076089F" w:rsidRDefault="005B012D" w:rsidP="005B012D">
      <w:pPr>
        <w:autoSpaceDE w:val="0"/>
        <w:autoSpaceDN w:val="0"/>
        <w:adjustRightInd w:val="0"/>
        <w:jc w:val="both"/>
        <w:rPr>
          <w:color w:val="000000"/>
        </w:rPr>
      </w:pPr>
    </w:p>
    <w:p w:rsidR="005B012D" w:rsidRPr="0076089F" w:rsidRDefault="005B012D" w:rsidP="005B012D">
      <w:pPr>
        <w:autoSpaceDE w:val="0"/>
        <w:autoSpaceDN w:val="0"/>
        <w:adjustRightInd w:val="0"/>
        <w:jc w:val="both"/>
        <w:rPr>
          <w:color w:val="000000"/>
        </w:rPr>
      </w:pPr>
      <w:r w:rsidRPr="0076089F">
        <w:rPr>
          <w:color w:val="000000"/>
        </w:rPr>
        <w:t xml:space="preserve">ahol P: a vizsgált ajánlati elem adott szempontra vonatkozó pontszáma, </w:t>
      </w:r>
    </w:p>
    <w:p w:rsidR="005B012D" w:rsidRPr="0076089F" w:rsidRDefault="005B012D" w:rsidP="005B012D">
      <w:pPr>
        <w:autoSpaceDE w:val="0"/>
        <w:autoSpaceDN w:val="0"/>
        <w:adjustRightInd w:val="0"/>
        <w:jc w:val="both"/>
        <w:rPr>
          <w:color w:val="000000"/>
        </w:rPr>
      </w:pPr>
      <w:r w:rsidRPr="0076089F">
        <w:rPr>
          <w:color w:val="000000"/>
        </w:rPr>
        <w:t xml:space="preserve">Pmax: a pontskála felső határa, </w:t>
      </w:r>
    </w:p>
    <w:p w:rsidR="005B012D" w:rsidRPr="0076089F" w:rsidRDefault="005B012D" w:rsidP="005B012D">
      <w:pPr>
        <w:autoSpaceDE w:val="0"/>
        <w:autoSpaceDN w:val="0"/>
        <w:adjustRightInd w:val="0"/>
        <w:jc w:val="both"/>
        <w:rPr>
          <w:color w:val="000000"/>
        </w:rPr>
      </w:pPr>
      <w:r w:rsidRPr="0076089F">
        <w:rPr>
          <w:color w:val="000000"/>
        </w:rPr>
        <w:t xml:space="preserve">Pmin: a pontskála alsó határa, </w:t>
      </w:r>
    </w:p>
    <w:p w:rsidR="005B012D" w:rsidRPr="0076089F" w:rsidRDefault="005B012D" w:rsidP="005B012D">
      <w:pPr>
        <w:autoSpaceDE w:val="0"/>
        <w:autoSpaceDN w:val="0"/>
        <w:adjustRightInd w:val="0"/>
        <w:jc w:val="both"/>
        <w:rPr>
          <w:color w:val="000000"/>
        </w:rPr>
      </w:pPr>
      <w:r w:rsidRPr="0076089F">
        <w:rPr>
          <w:color w:val="000000"/>
        </w:rPr>
        <w:t xml:space="preserve">Alegjobb: a legelőnyösebb ajánlat tartalmi eleme, </w:t>
      </w:r>
    </w:p>
    <w:p w:rsidR="005B012D" w:rsidRPr="0076089F" w:rsidRDefault="005B012D" w:rsidP="005B012D">
      <w:pPr>
        <w:autoSpaceDE w:val="0"/>
        <w:autoSpaceDN w:val="0"/>
        <w:adjustRightInd w:val="0"/>
        <w:jc w:val="both"/>
        <w:rPr>
          <w:color w:val="000000"/>
        </w:rPr>
      </w:pPr>
      <w:r w:rsidRPr="0076089F">
        <w:rPr>
          <w:color w:val="000000"/>
        </w:rPr>
        <w:t>Avizsgált: a vizsgált ajánlat tartalmi eleme.</w:t>
      </w:r>
    </w:p>
    <w:p w:rsidR="005B012D" w:rsidRPr="0076089F" w:rsidRDefault="005B012D" w:rsidP="005B012D">
      <w:pPr>
        <w:autoSpaceDE w:val="0"/>
        <w:autoSpaceDN w:val="0"/>
        <w:adjustRightInd w:val="0"/>
        <w:jc w:val="both"/>
        <w:rPr>
          <w:color w:val="000000"/>
        </w:rPr>
      </w:pPr>
    </w:p>
    <w:p w:rsidR="005B012D" w:rsidRPr="0076089F" w:rsidRDefault="005B012D" w:rsidP="005B012D">
      <w:pPr>
        <w:autoSpaceDE w:val="0"/>
        <w:autoSpaceDN w:val="0"/>
        <w:adjustRightInd w:val="0"/>
        <w:jc w:val="both"/>
        <w:rPr>
          <w:color w:val="000000"/>
        </w:rPr>
      </w:pPr>
      <w:r w:rsidRPr="0076089F">
        <w:rPr>
          <w:color w:val="000000"/>
        </w:rPr>
        <w:t>A fenti képlet alkalmazásával kapott pontszámokat ajánlatkérő megszorozza az adott értékelési szemponthoz tartozó súlyszámmal, majd a kapott értéket a matematika szabályai szerint kettő tizedes jegyig kerekíti.</w:t>
      </w:r>
    </w:p>
    <w:p w:rsidR="005B012D" w:rsidRPr="0076089F" w:rsidRDefault="005B012D" w:rsidP="005B012D">
      <w:pPr>
        <w:autoSpaceDE w:val="0"/>
        <w:autoSpaceDN w:val="0"/>
        <w:adjustRightInd w:val="0"/>
        <w:jc w:val="both"/>
        <w:rPr>
          <w:color w:val="000000"/>
        </w:rPr>
      </w:pPr>
      <w:r w:rsidRPr="0076089F">
        <w:rPr>
          <w:color w:val="000000"/>
        </w:rPr>
        <w:t>Az ajánlatadás során az alacsonyabb értékű ajánlat kedvezőbb.</w:t>
      </w:r>
    </w:p>
    <w:p w:rsidR="005B012D" w:rsidRPr="0076089F" w:rsidRDefault="005B012D" w:rsidP="005B012D">
      <w:pPr>
        <w:autoSpaceDE w:val="0"/>
        <w:autoSpaceDN w:val="0"/>
        <w:adjustRightInd w:val="0"/>
        <w:jc w:val="both"/>
        <w:rPr>
          <w:color w:val="000000"/>
        </w:rPr>
      </w:pPr>
      <w:r w:rsidRPr="0076089F">
        <w:rPr>
          <w:color w:val="000000"/>
        </w:rPr>
        <w:t xml:space="preserve">A </w:t>
      </w:r>
      <w:r>
        <w:rPr>
          <w:color w:val="000000"/>
        </w:rPr>
        <w:t xml:space="preserve">legkedvezőbb </w:t>
      </w:r>
      <w:r w:rsidRPr="0076089F">
        <w:rPr>
          <w:color w:val="000000"/>
        </w:rPr>
        <w:t xml:space="preserve">megajánlás a pontskála felső határát, azaz 10 pontot kap. </w:t>
      </w:r>
    </w:p>
    <w:p w:rsidR="005B012D" w:rsidRPr="0076089F" w:rsidRDefault="005B012D" w:rsidP="005B012D">
      <w:pPr>
        <w:autoSpaceDE w:val="0"/>
        <w:autoSpaceDN w:val="0"/>
        <w:adjustRightInd w:val="0"/>
        <w:jc w:val="both"/>
        <w:rPr>
          <w:color w:val="000000"/>
        </w:rPr>
      </w:pPr>
    </w:p>
    <w:p w:rsidR="005B012D" w:rsidRPr="0076089F" w:rsidRDefault="005B012D" w:rsidP="005B012D">
      <w:pPr>
        <w:tabs>
          <w:tab w:val="left" w:pos="284"/>
          <w:tab w:val="left" w:pos="426"/>
        </w:tabs>
        <w:jc w:val="both"/>
      </w:pPr>
      <w:r w:rsidRPr="0076089F">
        <w:rPr>
          <w:b/>
        </w:rPr>
        <w:t>A felhívás 1</w:t>
      </w:r>
      <w:r>
        <w:rPr>
          <w:b/>
        </w:rPr>
        <w:t>5</w:t>
      </w:r>
      <w:r w:rsidRPr="0076089F">
        <w:rPr>
          <w:b/>
        </w:rPr>
        <w:t>. M1) a), b) és c) alpontjában bemutatott, az alkalmassági követelménynek megfelelő min. 3 főn felüli szakemberek száma</w:t>
      </w:r>
    </w:p>
    <w:p w:rsidR="005B012D" w:rsidRPr="0076089F" w:rsidRDefault="005B012D" w:rsidP="005B012D">
      <w:pPr>
        <w:autoSpaceDE w:val="0"/>
        <w:autoSpaceDN w:val="0"/>
        <w:adjustRightInd w:val="0"/>
        <w:spacing w:before="20" w:after="20"/>
        <w:ind w:right="56"/>
        <w:jc w:val="both"/>
        <w:rPr>
          <w:color w:val="000000"/>
        </w:rPr>
      </w:pPr>
      <w:r w:rsidRPr="0076089F">
        <w:t xml:space="preserve">Ezen értékelési szempont </w:t>
      </w:r>
      <w:r w:rsidRPr="0076089F">
        <w:rPr>
          <w:color w:val="000000"/>
        </w:rPr>
        <w:t>pontszámait ajánlatkérő az alábbi egyenes arányosítás képletének alkalmazásával határozza meg:</w:t>
      </w:r>
    </w:p>
    <w:p w:rsidR="005B012D" w:rsidRPr="0076089F" w:rsidRDefault="005B012D" w:rsidP="005B012D">
      <w:pPr>
        <w:ind w:left="758"/>
        <w:jc w:val="both"/>
        <w:rPr>
          <w:color w:val="000000"/>
        </w:rPr>
      </w:pPr>
    </w:p>
    <w:p w:rsidR="005B012D" w:rsidRPr="0076089F" w:rsidRDefault="005B012D" w:rsidP="005B012D">
      <w:pPr>
        <w:autoSpaceDE w:val="0"/>
        <w:autoSpaceDN w:val="0"/>
        <w:adjustRightInd w:val="0"/>
        <w:jc w:val="both"/>
        <w:rPr>
          <w:color w:val="000000"/>
        </w:rPr>
      </w:pPr>
      <w:r w:rsidRPr="0076089F">
        <w:rPr>
          <w:color w:val="000000"/>
        </w:rPr>
        <w:t xml:space="preserve">Alkalmazott képlet: P=(Avizsgált/Ajánlati elem legkedvezőbb szintje)*(Pmax-Pmin)+Pmin, </w:t>
      </w:r>
    </w:p>
    <w:p w:rsidR="005B012D" w:rsidRPr="0076089F" w:rsidRDefault="005B012D" w:rsidP="005B012D">
      <w:pPr>
        <w:autoSpaceDE w:val="0"/>
        <w:autoSpaceDN w:val="0"/>
        <w:adjustRightInd w:val="0"/>
        <w:jc w:val="both"/>
        <w:rPr>
          <w:color w:val="000000"/>
        </w:rPr>
      </w:pPr>
      <w:r w:rsidRPr="0076089F">
        <w:rPr>
          <w:color w:val="000000"/>
        </w:rPr>
        <w:t xml:space="preserve">ahol </w:t>
      </w:r>
    </w:p>
    <w:p w:rsidR="005B012D" w:rsidRPr="0076089F" w:rsidRDefault="005B012D" w:rsidP="005B012D">
      <w:pPr>
        <w:autoSpaceDE w:val="0"/>
        <w:autoSpaceDN w:val="0"/>
        <w:adjustRightInd w:val="0"/>
        <w:jc w:val="both"/>
        <w:rPr>
          <w:color w:val="000000"/>
        </w:rPr>
      </w:pPr>
      <w:r w:rsidRPr="0076089F">
        <w:rPr>
          <w:color w:val="000000"/>
        </w:rPr>
        <w:t xml:space="preserve">P: a vizsgált ajánlati elem adott szempontra vonatkozó pontszáma, </w:t>
      </w:r>
    </w:p>
    <w:p w:rsidR="005B012D" w:rsidRPr="0076089F" w:rsidRDefault="005B012D" w:rsidP="005B012D">
      <w:pPr>
        <w:autoSpaceDE w:val="0"/>
        <w:autoSpaceDN w:val="0"/>
        <w:adjustRightInd w:val="0"/>
        <w:jc w:val="both"/>
        <w:rPr>
          <w:color w:val="000000"/>
        </w:rPr>
      </w:pPr>
      <w:r w:rsidRPr="0076089F">
        <w:rPr>
          <w:color w:val="000000"/>
        </w:rPr>
        <w:t xml:space="preserve">Pmax: a pontskála felső határa, </w:t>
      </w:r>
    </w:p>
    <w:p w:rsidR="005B012D" w:rsidRPr="0076089F" w:rsidRDefault="005B012D" w:rsidP="005B012D">
      <w:pPr>
        <w:autoSpaceDE w:val="0"/>
        <w:autoSpaceDN w:val="0"/>
        <w:adjustRightInd w:val="0"/>
        <w:jc w:val="both"/>
        <w:rPr>
          <w:color w:val="000000"/>
        </w:rPr>
      </w:pPr>
      <w:r w:rsidRPr="0076089F">
        <w:rPr>
          <w:color w:val="000000"/>
        </w:rPr>
        <w:t xml:space="preserve">Pmin: a pontskála alsó határa, </w:t>
      </w:r>
    </w:p>
    <w:p w:rsidR="005B012D" w:rsidRPr="0076089F" w:rsidRDefault="005B012D" w:rsidP="005B012D">
      <w:pPr>
        <w:autoSpaceDE w:val="0"/>
        <w:autoSpaceDN w:val="0"/>
        <w:adjustRightInd w:val="0"/>
        <w:jc w:val="both"/>
        <w:rPr>
          <w:color w:val="000000"/>
        </w:rPr>
      </w:pPr>
      <w:r w:rsidRPr="0076089F">
        <w:rPr>
          <w:color w:val="000000"/>
        </w:rPr>
        <w:t xml:space="preserve">Ajánlati elem legkedvezőbb szintje: 6 fő, </w:t>
      </w:r>
    </w:p>
    <w:p w:rsidR="005B012D" w:rsidRPr="0076089F" w:rsidRDefault="005B012D" w:rsidP="005B012D">
      <w:pPr>
        <w:autoSpaceDE w:val="0"/>
        <w:autoSpaceDN w:val="0"/>
        <w:adjustRightInd w:val="0"/>
        <w:jc w:val="both"/>
        <w:rPr>
          <w:color w:val="000000"/>
        </w:rPr>
      </w:pPr>
      <w:r w:rsidRPr="0076089F">
        <w:rPr>
          <w:color w:val="000000"/>
        </w:rPr>
        <w:t>Avizsgált: a vizsgált ajánlat tartalmi eleme.</w:t>
      </w:r>
    </w:p>
    <w:p w:rsidR="005B012D" w:rsidRPr="0076089F" w:rsidRDefault="005B012D" w:rsidP="005B012D">
      <w:pPr>
        <w:jc w:val="both"/>
        <w:rPr>
          <w:color w:val="000000"/>
        </w:rPr>
      </w:pPr>
    </w:p>
    <w:p w:rsidR="005B012D" w:rsidRPr="0076089F" w:rsidRDefault="005B012D" w:rsidP="005B012D">
      <w:pPr>
        <w:jc w:val="both"/>
        <w:rPr>
          <w:color w:val="000000"/>
        </w:rPr>
      </w:pPr>
      <w:r w:rsidRPr="0076089F">
        <w:rPr>
          <w:color w:val="000000"/>
        </w:rPr>
        <w:t>Az ajánlati elem legkedvezőbb szintjét elérő vagy meghaladó ajánlat a pontskála felső határa szerinti pontot (10 pontot) kapja, az ajánlati elem legkedvezőbb szintjét el nem érő ajánlat(ok) az előbbi képlet alkalmazásával kap(nak) pontot.</w:t>
      </w:r>
    </w:p>
    <w:p w:rsidR="005B012D" w:rsidRPr="0076089F" w:rsidRDefault="005B012D" w:rsidP="005B012D">
      <w:pPr>
        <w:jc w:val="both"/>
        <w:rPr>
          <w:color w:val="000000"/>
        </w:rPr>
      </w:pPr>
    </w:p>
    <w:p w:rsidR="005B012D" w:rsidRPr="0076089F" w:rsidRDefault="005B012D" w:rsidP="005B012D">
      <w:pPr>
        <w:autoSpaceDE w:val="0"/>
        <w:autoSpaceDN w:val="0"/>
        <w:adjustRightInd w:val="0"/>
        <w:jc w:val="both"/>
        <w:rPr>
          <w:color w:val="000000"/>
        </w:rPr>
      </w:pPr>
      <w:r w:rsidRPr="0076089F">
        <w:rPr>
          <w:color w:val="000000"/>
        </w:rPr>
        <w:t>Az így kapott pontszámokat ajánlatkérő megszorozza az adott értékelési szemponthoz tartozó súlyszámmal, majd a kapott értéket a matematika szabályai szerint kettő tizedes jegyig kerekíti.</w:t>
      </w:r>
    </w:p>
    <w:p w:rsidR="005B012D" w:rsidRPr="0076089F" w:rsidRDefault="005B012D" w:rsidP="005B012D">
      <w:pPr>
        <w:autoSpaceDE w:val="0"/>
        <w:autoSpaceDN w:val="0"/>
        <w:adjustRightInd w:val="0"/>
        <w:jc w:val="both"/>
        <w:rPr>
          <w:color w:val="000000"/>
        </w:rPr>
      </w:pPr>
    </w:p>
    <w:p w:rsidR="005B012D" w:rsidRPr="0076089F" w:rsidRDefault="005B012D" w:rsidP="005B012D">
      <w:pPr>
        <w:jc w:val="both"/>
        <w:rPr>
          <w:color w:val="000000"/>
        </w:rPr>
      </w:pPr>
      <w:r w:rsidRPr="0076089F">
        <w:rPr>
          <w:color w:val="000000"/>
        </w:rPr>
        <w:t>A b), c) és d) alpont szerinti értékelési szempontjára tett ajánlatnál az előírt alkalmassági követelmények megfelelő több főt megajánló ajánlat a kedvezőbb.</w:t>
      </w:r>
    </w:p>
    <w:p w:rsidR="005B012D" w:rsidRPr="0076089F" w:rsidRDefault="005B012D" w:rsidP="005B012D">
      <w:pPr>
        <w:jc w:val="both"/>
        <w:rPr>
          <w:color w:val="000000"/>
        </w:rPr>
      </w:pPr>
    </w:p>
    <w:p w:rsidR="005B012D" w:rsidRDefault="005B012D" w:rsidP="005B012D">
      <w:pPr>
        <w:jc w:val="both"/>
      </w:pPr>
      <w:r w:rsidRPr="00643882">
        <w:t>Amennyiben ajánlattevő „0” értékű megajánlást tesz, azaz a min. 3 főn túl további szakembert nem ajánl meg, abban az esetben a legalacsonyabb „1” értékelési pontszámot kapja.</w:t>
      </w:r>
    </w:p>
    <w:p w:rsidR="005B012D" w:rsidRDefault="005B012D" w:rsidP="005B012D">
      <w:pPr>
        <w:jc w:val="both"/>
        <w:rPr>
          <w:color w:val="000000"/>
        </w:rPr>
      </w:pPr>
    </w:p>
    <w:p w:rsidR="005B012D" w:rsidRPr="00C26090" w:rsidRDefault="005B012D" w:rsidP="005B012D">
      <w:pPr>
        <w:jc w:val="both"/>
        <w:rPr>
          <w:color w:val="000000"/>
        </w:rPr>
      </w:pPr>
      <w:r w:rsidRPr="00C26090">
        <w:t xml:space="preserve">Az értékelés elvégezhetősége érdekében az ajánlatban elkülönülten kell bemutatni az alkalmasság és az értékelés során figyelembe veendő szakembereket. Az ajánlatban kifejezetten meg kell jelölni és be kell mutatni az </w:t>
      </w:r>
      <w:r w:rsidR="00CE7A4C">
        <w:t xml:space="preserve">ajánlattételi </w:t>
      </w:r>
      <w:r w:rsidRPr="00C26090">
        <w:t>felhívás 15. M1) a) ésb) és c) alpontja alapján az alkalmasság igazolása körében bemutatott, min. 3 fő szakemberen felül azokat a szakembereket, akiket az értékelés során kell az ajánlatkérőnek figyelembe venni. Az értékelési szempontra figyelemmel megjelölt szakemberek tekintetében meg kell adni a szakember nevét, végzettségét, szakmai gyakorlatának jellegét</w:t>
      </w:r>
      <w:r>
        <w:t>/területét</w:t>
      </w:r>
      <w:r w:rsidRPr="00C26090">
        <w:t>, szakmai tapasztalata időtartamát hónapokban összesen, valamint azt, hogy a sza</w:t>
      </w:r>
      <w:r>
        <w:t>ke</w:t>
      </w:r>
      <w:r w:rsidRPr="00C26090">
        <w:t>mbert melyik értékelési szempont tekintetében jelölték meg</w:t>
      </w:r>
      <w:r>
        <w:t>.</w:t>
      </w:r>
    </w:p>
    <w:p w:rsidR="005B012D" w:rsidRPr="00C26090" w:rsidRDefault="005B012D" w:rsidP="005B012D">
      <w:pPr>
        <w:jc w:val="both"/>
        <w:rPr>
          <w:color w:val="000000"/>
        </w:rPr>
      </w:pPr>
    </w:p>
    <w:p w:rsidR="005B012D" w:rsidRPr="0076089F" w:rsidRDefault="005B012D" w:rsidP="005B012D">
      <w:pPr>
        <w:autoSpaceDE w:val="0"/>
        <w:autoSpaceDN w:val="0"/>
        <w:adjustRightInd w:val="0"/>
        <w:jc w:val="both"/>
        <w:rPr>
          <w:color w:val="000000"/>
        </w:rPr>
      </w:pPr>
      <w:r w:rsidRPr="00643882">
        <w:rPr>
          <w:color w:val="000000"/>
        </w:rPr>
        <w:t>Összpontszám megállapításának módja: az adott értékelési szemponthoz tartozó értékelési módszerrel kiszámított, majd az értékelési szemponthoz tartozó súlyszámmal megszorozott és a matematika szabályai szerint kettő tizedes jegyig kerekített értékeket</w:t>
      </w:r>
      <w:r w:rsidRPr="0076089F">
        <w:rPr>
          <w:color w:val="000000"/>
        </w:rPr>
        <w:t xml:space="preserve"> ajánlatkérő összeadja és kettő tizedes jegyig kerekíti. Az így kapott összérték lesz ajánlattevő összpontszáma. Az az ajánlattevő lesz a nyertes ajánlattevő, aki a legmagasabb összpontszámú érvényes ajánlatot tette.</w:t>
      </w:r>
    </w:p>
    <w:p w:rsidR="005B012D" w:rsidRPr="0076089F" w:rsidRDefault="005B012D" w:rsidP="005B012D">
      <w:pPr>
        <w:tabs>
          <w:tab w:val="left" w:pos="284"/>
          <w:tab w:val="left" w:pos="426"/>
        </w:tabs>
        <w:jc w:val="both"/>
      </w:pPr>
    </w:p>
    <w:p w:rsidR="005B012D" w:rsidRPr="0076089F" w:rsidRDefault="005B012D" w:rsidP="005B012D">
      <w:pPr>
        <w:numPr>
          <w:ilvl w:val="0"/>
          <w:numId w:val="3"/>
        </w:numPr>
        <w:tabs>
          <w:tab w:val="left" w:pos="284"/>
          <w:tab w:val="left" w:pos="426"/>
        </w:tabs>
        <w:ind w:left="0" w:firstLine="0"/>
        <w:jc w:val="both"/>
        <w:rPr>
          <w:b/>
          <w:color w:val="000000"/>
        </w:rPr>
      </w:pPr>
      <w:r w:rsidRPr="0076089F">
        <w:rPr>
          <w:b/>
          <w:color w:val="000000"/>
          <w:lang w:eastAsia="en-US"/>
        </w:rPr>
        <w:t>A kizáró okok és a megkövetelt igazolási módok</w:t>
      </w:r>
      <w:r w:rsidRPr="0076089F">
        <w:rPr>
          <w:b/>
          <w:color w:val="000000"/>
        </w:rPr>
        <w:t xml:space="preserve">: </w:t>
      </w:r>
    </w:p>
    <w:p w:rsidR="005B012D" w:rsidRPr="0076089F" w:rsidRDefault="005B012D" w:rsidP="005B012D">
      <w:pPr>
        <w:tabs>
          <w:tab w:val="left" w:pos="284"/>
          <w:tab w:val="left" w:pos="426"/>
        </w:tabs>
        <w:jc w:val="both"/>
        <w:rPr>
          <w:b/>
          <w:u w:val="single"/>
        </w:rPr>
      </w:pPr>
    </w:p>
    <w:p w:rsidR="005B012D" w:rsidRPr="0076089F" w:rsidRDefault="005B012D" w:rsidP="005B012D">
      <w:pPr>
        <w:spacing w:line="276" w:lineRule="auto"/>
        <w:rPr>
          <w:b/>
          <w:u w:val="single"/>
          <w:lang w:eastAsia="en-US"/>
        </w:rPr>
      </w:pPr>
      <w:r w:rsidRPr="0076089F">
        <w:rPr>
          <w:b/>
          <w:u w:val="single"/>
          <w:lang w:eastAsia="en-US"/>
        </w:rPr>
        <w:t xml:space="preserve">A kizáró okok felsorolása: </w:t>
      </w:r>
    </w:p>
    <w:p w:rsidR="005B012D" w:rsidRPr="0076089F" w:rsidRDefault="005B012D" w:rsidP="005B012D">
      <w:pPr>
        <w:spacing w:line="276" w:lineRule="auto"/>
        <w:rPr>
          <w:b/>
          <w:u w:val="single"/>
          <w:lang w:eastAsia="en-US"/>
        </w:rPr>
      </w:pPr>
    </w:p>
    <w:p w:rsidR="005B012D" w:rsidRPr="00D4525C" w:rsidRDefault="005B012D" w:rsidP="005B012D">
      <w:pPr>
        <w:jc w:val="both"/>
      </w:pPr>
      <w:r w:rsidRPr="00D4525C">
        <w:t xml:space="preserve">A kizáró okok felsorolása: </w:t>
      </w:r>
    </w:p>
    <w:p w:rsidR="005B012D" w:rsidRDefault="005B012D" w:rsidP="005B012D">
      <w:pPr>
        <w:jc w:val="both"/>
      </w:pPr>
    </w:p>
    <w:p w:rsidR="005B012D" w:rsidRPr="00DB6C31" w:rsidRDefault="005B012D" w:rsidP="005B012D">
      <w:pPr>
        <w:jc w:val="both"/>
      </w:pPr>
      <w:r w:rsidRPr="00984DF9">
        <w:t>Az eljárásban nem lehet ajánlattevő, alvállalkozó, és nem veh</w:t>
      </w:r>
      <w:r w:rsidRPr="00DB6C31">
        <w:t>et részt az alkalmasság igazolásában olyan gazdasági szereplő, akivel szemben a Kbt. 62. § (1) bekezdés g)-k)</w:t>
      </w:r>
      <w:r w:rsidR="00C32AFF">
        <w:t>;</w:t>
      </w:r>
      <w:r w:rsidRPr="00DB6C31">
        <w:t xml:space="preserve"> m) </w:t>
      </w:r>
      <w:r w:rsidR="00C32AFF">
        <w:t xml:space="preserve">és a q) </w:t>
      </w:r>
      <w:r w:rsidRPr="00DB6C31">
        <w:t xml:space="preserve">pontjaiban foglalt kizáró okok bármelyike fennáll. </w:t>
      </w:r>
    </w:p>
    <w:p w:rsidR="005B012D" w:rsidRPr="00D4525C" w:rsidRDefault="005B012D" w:rsidP="005B012D">
      <w:pPr>
        <w:jc w:val="both"/>
      </w:pPr>
    </w:p>
    <w:p w:rsidR="005B012D" w:rsidRPr="00D4525C" w:rsidRDefault="005B012D" w:rsidP="005B012D">
      <w:pPr>
        <w:jc w:val="both"/>
      </w:pPr>
      <w:r w:rsidRPr="00D4525C">
        <w:t>A Kbt. 74. § (1) bekezdés b) pontja alapján ajánlatkérő kizárja az eljárásból azt az ajánlattevőt, közös ajánlattevőt, az alvállalkozót, az alkalmasság igazolásában részvevő gazdasági szereplőt, aki részéről a kizáró ok az eljárás során következett be.</w:t>
      </w:r>
    </w:p>
    <w:p w:rsidR="005B012D" w:rsidRPr="00D4525C" w:rsidRDefault="005B012D" w:rsidP="005B012D">
      <w:pPr>
        <w:jc w:val="both"/>
      </w:pPr>
    </w:p>
    <w:p w:rsidR="005B012D" w:rsidRPr="00DB6C31" w:rsidRDefault="005B012D" w:rsidP="005B012D">
      <w:pPr>
        <w:jc w:val="both"/>
      </w:pPr>
      <w:r w:rsidRPr="00D4525C">
        <w:rPr>
          <w:u w:val="single"/>
        </w:rPr>
        <w:t>Igazolási mód:</w:t>
      </w:r>
      <w:r w:rsidRPr="00177854">
        <w:t xml:space="preserve"> </w:t>
      </w:r>
      <w:r w:rsidRPr="00DB6C31">
        <w:t xml:space="preserve">A Kbt. 114. § (2) </w:t>
      </w:r>
      <w:r>
        <w:t xml:space="preserve">bekezdésének </w:t>
      </w:r>
      <w:r w:rsidRPr="00DB6C31">
        <w:t>és a 321/2015. (X. 30.) Korm. rendelet 17. §</w:t>
      </w:r>
      <w:r>
        <w:t>-ának</w:t>
      </w:r>
      <w:r w:rsidRPr="00DB6C31">
        <w:t xml:space="preserve"> alábbi rendelkezései szerint:</w:t>
      </w:r>
    </w:p>
    <w:p w:rsidR="005B012D" w:rsidRDefault="005B012D" w:rsidP="005B012D">
      <w:pPr>
        <w:spacing w:line="276" w:lineRule="auto"/>
        <w:rPr>
          <w:lang w:eastAsia="en-US"/>
        </w:rPr>
      </w:pPr>
    </w:p>
    <w:p w:rsidR="005B012D" w:rsidRPr="008F4E5C" w:rsidRDefault="005B012D" w:rsidP="005B012D">
      <w:pPr>
        <w:jc w:val="both"/>
        <w:rPr>
          <w:u w:val="single"/>
        </w:rPr>
      </w:pPr>
      <w:r w:rsidRPr="008F4E5C">
        <w:rPr>
          <w:u w:val="single"/>
        </w:rPr>
        <w:t>A kizáró okok fenn nem állásáról az ajánlattevőnek a Kbt. 114. § (2) bekezdése alapján a 321/2015 (X.30.) Korm. rendelet 17. § (1) bekezdése szerint egyszerű nyilatkozatot kell benyújtania arról, hogy nem tartozik a felhívásban előírt kizáró okok hatálya alá, valamint a Kbt. 62. § (1) bekezdésének k) pont kb) alpontjára vonatkozóan a Magyarországon letelepedett Ajánlattevőnek a 321/2015. (X. 30.) Korm. rendelet 8. § i) pont ib) alpontja, míg a nem Magyarországon letelepedett Ajánlattevőnek a 321/2015. (X. 30.) Korm. rendelet 10. § g) pont gb) alpontja szerint kell igazolnia.</w:t>
      </w:r>
    </w:p>
    <w:p w:rsidR="005B012D" w:rsidRPr="00CE2785" w:rsidRDefault="005B012D" w:rsidP="005B012D">
      <w:pPr>
        <w:jc w:val="both"/>
      </w:pPr>
    </w:p>
    <w:p w:rsidR="005B012D" w:rsidRDefault="005B012D" w:rsidP="005B012D">
      <w:pPr>
        <w:pStyle w:val="Szvegtrzs"/>
        <w:spacing w:after="0"/>
        <w:ind w:right="143"/>
        <w:jc w:val="both"/>
      </w:pPr>
      <w:r w:rsidRPr="00D4525C">
        <w:rPr>
          <w:spacing w:val="-3"/>
        </w:rPr>
        <w:t xml:space="preserve">Az </w:t>
      </w:r>
      <w:r w:rsidRPr="00D4525C">
        <w:t xml:space="preserve">egységes európai közbeszerzési dokumentum nem alkalmazandó, azonban az ajánlatkérő köteles elfogadni, </w:t>
      </w:r>
      <w:r w:rsidRPr="00D4525C">
        <w:rPr>
          <w:spacing w:val="3"/>
        </w:rPr>
        <w:t xml:space="preserve">ha </w:t>
      </w:r>
      <w:r w:rsidRPr="00D4525C">
        <w:t xml:space="preserve">az ajánlattevő a 321/2015 (X.30.) Korm. rendelet 7. § szerinti – korábbi közbeszerzési eljárásban felhasznált – egységes európai közbeszerzési dokumentumot nyújt be, feltéve, hogy az abban foglalt információk megfelelnek a valóságnak, és tartalmazzák </w:t>
      </w:r>
      <w:r w:rsidRPr="00D4525C">
        <w:rPr>
          <w:spacing w:val="-4"/>
        </w:rPr>
        <w:t xml:space="preserve">az </w:t>
      </w:r>
      <w:r w:rsidRPr="00D4525C">
        <w:t xml:space="preserve">ajánlatkérő által a kizáró okok tekintetében megkövetelt információkat. </w:t>
      </w:r>
      <w:r w:rsidRPr="00D4525C">
        <w:rPr>
          <w:spacing w:val="-3"/>
        </w:rPr>
        <w:t xml:space="preserve">Az </w:t>
      </w:r>
      <w:r w:rsidRPr="00D4525C">
        <w:t>egységes európai közbeszerzési dokumentumban foglalt információk valóságtartalmáért az ajánlattevő felel.</w:t>
      </w:r>
    </w:p>
    <w:p w:rsidR="005B012D" w:rsidRPr="00CE2785" w:rsidRDefault="005B012D" w:rsidP="005B012D">
      <w:pPr>
        <w:pStyle w:val="Szvegtrzs"/>
        <w:spacing w:after="0"/>
        <w:ind w:right="143"/>
        <w:jc w:val="both"/>
      </w:pPr>
    </w:p>
    <w:p w:rsidR="005B012D" w:rsidRPr="00CE7A4C" w:rsidRDefault="005B012D" w:rsidP="005B012D">
      <w:pPr>
        <w:pStyle w:val="Szvegtrzs"/>
        <w:spacing w:after="0"/>
        <w:ind w:right="147"/>
        <w:jc w:val="both"/>
        <w:rPr>
          <w:u w:val="single"/>
        </w:rPr>
      </w:pPr>
      <w:r w:rsidRPr="00CE7A4C">
        <w:rPr>
          <w:u w:val="single"/>
        </w:rPr>
        <w:t>A Kbt. 67. § (4) bekezdése alapján a 321/2015 (X.30.) Korm. rendelet 17. § (2) bekezdése szerint az alvállalkozó és adott esetben az alkalmasság igazolásában résztvevő más szervezet vonatkozásában az ajánlattevő nyilatkozatot köteles benyújtani arról, hogy az érintett gazdasági szereplők vonatkozásában nem állnak fenn az eljárásban előírt kizáró okok.</w:t>
      </w:r>
    </w:p>
    <w:p w:rsidR="005B012D" w:rsidRPr="00CE2785" w:rsidRDefault="005B012D" w:rsidP="005B012D">
      <w:pPr>
        <w:pStyle w:val="Szvegtrzs"/>
        <w:spacing w:after="0"/>
        <w:ind w:right="147"/>
        <w:jc w:val="both"/>
      </w:pPr>
    </w:p>
    <w:p w:rsidR="005B012D" w:rsidRPr="00DB6C31" w:rsidRDefault="005B012D" w:rsidP="005B012D">
      <w:pPr>
        <w:jc w:val="both"/>
      </w:pPr>
      <w:r w:rsidRPr="00DB6C31">
        <w:t>A kizáró okok fenn nem állására vonatkozó nyilatkozatoknak</w:t>
      </w:r>
      <w:r>
        <w:t xml:space="preserve"> </w:t>
      </w:r>
      <w:r w:rsidRPr="007E2839">
        <w:t>a keltezése nem lehet korábbi, mint a jelen ajánlattételi felhívás megküldé</w:t>
      </w:r>
      <w:r>
        <w:t>sé</w:t>
      </w:r>
      <w:r w:rsidRPr="007E2839">
        <w:t>nek napja.</w:t>
      </w:r>
    </w:p>
    <w:p w:rsidR="005B012D" w:rsidRDefault="005B012D" w:rsidP="005B012D">
      <w:pPr>
        <w:spacing w:line="276" w:lineRule="auto"/>
        <w:rPr>
          <w:lang w:eastAsia="en-US"/>
        </w:rPr>
      </w:pPr>
    </w:p>
    <w:p w:rsidR="005B012D" w:rsidRPr="0076089F" w:rsidRDefault="005B012D" w:rsidP="005B012D">
      <w:pPr>
        <w:numPr>
          <w:ilvl w:val="0"/>
          <w:numId w:val="3"/>
        </w:numPr>
        <w:tabs>
          <w:tab w:val="left" w:pos="284"/>
          <w:tab w:val="left" w:pos="426"/>
        </w:tabs>
        <w:ind w:left="0" w:firstLine="0"/>
        <w:jc w:val="both"/>
        <w:rPr>
          <w:b/>
          <w:u w:val="single"/>
        </w:rPr>
      </w:pPr>
      <w:r w:rsidRPr="0076089F">
        <w:rPr>
          <w:b/>
          <w:u w:val="single"/>
        </w:rPr>
        <w:t>Az alkalmassági követelmények, az alkalmasság megítéléséhez szükséges adatok és a megkövetelt igazolási mód:</w:t>
      </w:r>
    </w:p>
    <w:p w:rsidR="005B012D" w:rsidRPr="0076089F" w:rsidRDefault="005B012D" w:rsidP="005B012D">
      <w:pPr>
        <w:jc w:val="both"/>
      </w:pPr>
    </w:p>
    <w:p w:rsidR="005B012D" w:rsidRPr="0076089F" w:rsidRDefault="005B012D" w:rsidP="005B012D">
      <w:pPr>
        <w:jc w:val="both"/>
        <w:rPr>
          <w:b/>
        </w:rPr>
      </w:pPr>
      <w:r w:rsidRPr="0076089F">
        <w:rPr>
          <w:b/>
        </w:rPr>
        <w:t xml:space="preserve">Műszaki, illetve szakmai alkalmasság </w:t>
      </w:r>
    </w:p>
    <w:p w:rsidR="005B012D" w:rsidRPr="0076089F" w:rsidRDefault="005B012D" w:rsidP="005B012D">
      <w:pPr>
        <w:ind w:left="360"/>
        <w:jc w:val="both"/>
      </w:pPr>
    </w:p>
    <w:p w:rsidR="005B012D" w:rsidRPr="0076089F" w:rsidRDefault="005B012D" w:rsidP="005B012D">
      <w:pPr>
        <w:jc w:val="both"/>
        <w:rPr>
          <w:u w:val="single"/>
        </w:rPr>
      </w:pPr>
      <w:r w:rsidRPr="0076089F">
        <w:rPr>
          <w:u w:val="single"/>
        </w:rPr>
        <w:t xml:space="preserve">Az alkalmasság megítéléséhez szükséges adatok és a megkövetelt igazolási mód: </w:t>
      </w:r>
    </w:p>
    <w:p w:rsidR="005B012D" w:rsidRPr="0076089F" w:rsidRDefault="005B012D" w:rsidP="005B012D">
      <w:pPr>
        <w:jc w:val="both"/>
        <w:rPr>
          <w:u w:val="single"/>
        </w:rPr>
      </w:pPr>
    </w:p>
    <w:p w:rsidR="005B012D" w:rsidRPr="0076089F" w:rsidRDefault="005B012D" w:rsidP="005B012D">
      <w:pPr>
        <w:jc w:val="both"/>
      </w:pPr>
      <w:r w:rsidRPr="0076089F">
        <w:rPr>
          <w:b/>
        </w:rPr>
        <w:t>M.1.</w:t>
      </w:r>
      <w:r w:rsidRPr="0076089F">
        <w:t xml:space="preserve"> Ajánlattevő a 321/2015. (X.30.) Korm. rendelet 21.§ (3) bekezdés b) pontja alapján igazolja alkalmasságát azoknak a szakembereknek a megnevezésével, képzettségük, szakmai tapasztalatuk ismertetésével, akiket be kíván vonni a teljesítésbe.</w:t>
      </w:r>
    </w:p>
    <w:p w:rsidR="005B012D" w:rsidRPr="0076089F" w:rsidRDefault="005B012D" w:rsidP="005B012D">
      <w:pPr>
        <w:jc w:val="both"/>
      </w:pPr>
      <w:r w:rsidRPr="0076089F">
        <w:t>A szakemberek bemutatása során csatolandó a képzettséget és a szakmai tapasztalatot ismertető szakmai önéletrajz a szakember saját kezű aláírásával, valamint a szakemberek végzettségét, képzettségét igazoló dokumentum egyszerű másolata.</w:t>
      </w:r>
    </w:p>
    <w:p w:rsidR="005B012D" w:rsidRPr="0076089F" w:rsidRDefault="005B012D" w:rsidP="005B012D">
      <w:pPr>
        <w:jc w:val="both"/>
      </w:pPr>
    </w:p>
    <w:p w:rsidR="005B012D" w:rsidRPr="008F4E5C" w:rsidRDefault="005B012D" w:rsidP="005B012D">
      <w:pPr>
        <w:jc w:val="both"/>
        <w:rPr>
          <w:u w:val="single"/>
        </w:rPr>
      </w:pPr>
      <w:r w:rsidRPr="008F4E5C">
        <w:rPr>
          <w:u w:val="single"/>
        </w:rPr>
        <w:t xml:space="preserve">Az alkalmasság igazolása tekintetében irányadó a Kbt. 114. § (2) bekezdése, a Kbt. 65. §-a, valamint a Kbt. 67. §-a és a 321/2015. (X.30.) Korm. rendelet 21. §-a. </w:t>
      </w:r>
    </w:p>
    <w:p w:rsidR="005B012D" w:rsidRPr="0076089F" w:rsidRDefault="005B012D" w:rsidP="005B012D">
      <w:pPr>
        <w:jc w:val="both"/>
      </w:pPr>
    </w:p>
    <w:p w:rsidR="005B012D" w:rsidRDefault="005B012D" w:rsidP="005B012D">
      <w:pPr>
        <w:jc w:val="both"/>
      </w:pPr>
      <w:r w:rsidRPr="008F4E5C">
        <w:rPr>
          <w:u w:val="single"/>
        </w:rPr>
        <w:t>A Kbt. 114. § (2) bekezdése alapján a Kbt. 67. § (1) bekezdése szerinti nyilatkozatban ajánlattevő csupán arról köteles nyilatkozni, hogy az általa igazolni kívánt M.1. pont szerinti alkalmassági követelmény teljesül, az alkalmassági követelmény teljesítésére vonatkozó részletes adatokat nem köteles megadni</w:t>
      </w:r>
      <w:r w:rsidRPr="00D4525C">
        <w:t xml:space="preserve">. </w:t>
      </w:r>
      <w:r>
        <w:t xml:space="preserve">Az </w:t>
      </w:r>
      <w:r w:rsidRPr="00D4525C">
        <w:t xml:space="preserve">Ajánlattevő az </w:t>
      </w:r>
      <w:r>
        <w:t xml:space="preserve">M.1. pontban foglalt </w:t>
      </w:r>
      <w:r w:rsidRPr="00D4525C">
        <w:t>alkalmassági követelmény</w:t>
      </w:r>
      <w:r>
        <w:t xml:space="preserve"> </w:t>
      </w:r>
      <w:r w:rsidRPr="00D4525C">
        <w:t xml:space="preserve">teljesítésére vonatkozó részletes adatokat </w:t>
      </w:r>
      <w:r>
        <w:t xml:space="preserve">(szakermberek ismertetése) </w:t>
      </w:r>
      <w:r w:rsidRPr="00D4525C">
        <w:t xml:space="preserve">tartalmazó, az ajánlattételi felhívásban előírt saját nyilatkozatát </w:t>
      </w:r>
      <w:r>
        <w:t>és a szakemberek</w:t>
      </w:r>
      <w:r w:rsidRPr="007926DA">
        <w:t xml:space="preserve"> </w:t>
      </w:r>
      <w:r>
        <w:t>képzettségét és a szakmai tapasztalatá</w:t>
      </w:r>
      <w:r w:rsidRPr="0076089F">
        <w:t>t ismertető szakmai önéletrajz</w:t>
      </w:r>
      <w:r>
        <w:t>ot</w:t>
      </w:r>
      <w:r w:rsidRPr="0076089F">
        <w:t xml:space="preserve"> a szakember saját kezű aláírásával, valamint a szakemberek végzettségét, képzettségét igazoló dokumentum</w:t>
      </w:r>
      <w:r>
        <w:t>(ok)</w:t>
      </w:r>
      <w:r w:rsidRPr="0076089F">
        <w:t xml:space="preserve"> egyszerű másolat</w:t>
      </w:r>
      <w:r>
        <w:t xml:space="preserve">át </w:t>
      </w:r>
      <w:r w:rsidRPr="00D4525C">
        <w:t>az alkalmassági követelmény tekintetében az ajánlattételi felhívásban előírt igazolások benyújtására vonatkozó szabályok szerint, az Ajánlatkérő Kbt. 69. § szerinti felhívására köteles benyújtani.</w:t>
      </w:r>
    </w:p>
    <w:p w:rsidR="005B012D" w:rsidRPr="0076089F" w:rsidRDefault="005B012D" w:rsidP="005B012D">
      <w:pPr>
        <w:jc w:val="both"/>
      </w:pPr>
    </w:p>
    <w:p w:rsidR="005B012D" w:rsidRPr="008F4E5C" w:rsidRDefault="005B012D" w:rsidP="005B012D">
      <w:pPr>
        <w:jc w:val="both"/>
        <w:rPr>
          <w:u w:val="single"/>
        </w:rPr>
      </w:pPr>
      <w:r w:rsidRPr="008F4E5C">
        <w:rPr>
          <w:u w:val="single"/>
        </w:rPr>
        <w:t xml:space="preserve">A Kbt. 65. § (7) bekezdése alapján 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w:t>
      </w:r>
      <w:r w:rsidR="00CE7A4C">
        <w:rPr>
          <w:u w:val="single"/>
        </w:rPr>
        <w:t xml:space="preserve">ajánlattételi </w:t>
      </w:r>
      <w:r w:rsidRPr="008F4E5C">
        <w:rPr>
          <w:u w:val="single"/>
        </w:rPr>
        <w:t xml:space="preserve">felhívás vonatkozó pontjának megjelölésével azon alkalmassági követelményt vagy követelményeket, amelynek igazolása érdekében az ajánlattevő ezen szervezet erőforrására vagy arra is támaszkodik. Csatolni kell az ajánlatban a kapacitásait rendelkezésre bocsátó szervezet olyan szerződéses vagy előszerződésben vállalt kötelezettségvállalását tartalmazó okiratát, amely alátámasztja, hogy a szerződés teljesítéséhez szükséges erőforrások rendelkezésre állnak majd a szerződés teljesítésének időtartama alatt. </w:t>
      </w:r>
    </w:p>
    <w:p w:rsidR="005B012D" w:rsidRPr="0076089F" w:rsidRDefault="005B012D" w:rsidP="005B012D">
      <w:pPr>
        <w:jc w:val="both"/>
      </w:pPr>
    </w:p>
    <w:p w:rsidR="005B012D" w:rsidRPr="0076089F" w:rsidRDefault="005B012D" w:rsidP="005B012D">
      <w:pPr>
        <w:jc w:val="both"/>
      </w:pPr>
      <w:r w:rsidRPr="0076089F">
        <w:t xml:space="preserve">A Kbt. 67. § (3) bekezdése szerint, </w:t>
      </w:r>
      <w:r w:rsidRPr="008F4E5C">
        <w:rPr>
          <w:u w:val="single"/>
        </w:rPr>
        <w:t>ha az előírt alkalmassági követelménynek az Ajánlattevő más szervezet kapacitására támaszkodva felel meg, az ajánlatban be kell nyújtani a kapacitásait rendelkezésre bocsátó szervezet részéről a Kbt. 67. § (1) bekezdés szerinti nyilatkozatát, azaz, hogy az általa igazolni kívánt M.1. pont szerinti alkalmassági követelmény teljesül</w:t>
      </w:r>
      <w:r w:rsidRPr="0076089F">
        <w:t>. Az igazolás benyújtásának - Ajánlatkérő Kbt. 69. § szerinti felhívása keretében történő – előírásakor pedig e szervezetnek – kizárólag az alkalmassági követelmény tekintetében – az előírt igazolási módokkal azonos módon kell igazolnia az adott alkalmassági feltételnek történő megfelelést.</w:t>
      </w:r>
    </w:p>
    <w:p w:rsidR="005B012D" w:rsidRPr="0076089F" w:rsidRDefault="005B012D" w:rsidP="005B012D">
      <w:pPr>
        <w:jc w:val="both"/>
      </w:pPr>
      <w:r w:rsidRPr="0076089F">
        <w:br/>
        <w:t xml:space="preserve">A </w:t>
      </w:r>
      <w:r w:rsidRPr="008F4E5C">
        <w:rPr>
          <w:u w:val="single"/>
        </w:rPr>
        <w:t>Kbt. 65. § (9) bekezdése alapján az M.1. pontban előírt alkalmassági követelmény teljesítésének igazolására az Ajánlattevő csak akkor veheti igénybe más szervezet kapacitásait, ha az adott szervezet valósítja meg a szolgáltatást, amelyhez e kapacitásokra szükség van.A Kbt. 65. § (7) bekezdés szerint csatolandó kötelezettségvállalásnak ezt kell alátámasztania</w:t>
      </w:r>
      <w:r w:rsidRPr="0076089F">
        <w:t>.</w:t>
      </w:r>
    </w:p>
    <w:p w:rsidR="005B012D" w:rsidRPr="0076089F" w:rsidRDefault="005B012D" w:rsidP="005B012D">
      <w:pPr>
        <w:jc w:val="both"/>
        <w:rPr>
          <w:bCs/>
        </w:rPr>
      </w:pPr>
    </w:p>
    <w:p w:rsidR="005B012D" w:rsidRPr="0076089F" w:rsidRDefault="005B012D" w:rsidP="005B012D">
      <w:pPr>
        <w:jc w:val="both"/>
        <w:rPr>
          <w:u w:val="single"/>
        </w:rPr>
      </w:pPr>
      <w:r w:rsidRPr="0076089F">
        <w:rPr>
          <w:u w:val="single"/>
        </w:rPr>
        <w:t>A műszaki, illetve szakmai alkalmasság minimumkövetelményei:</w:t>
      </w:r>
    </w:p>
    <w:p w:rsidR="005B012D" w:rsidRPr="0076089F" w:rsidRDefault="005B012D" w:rsidP="005B012D">
      <w:pPr>
        <w:spacing w:before="100" w:beforeAutospacing="1" w:after="100" w:afterAutospacing="1"/>
        <w:jc w:val="both"/>
        <w:rPr>
          <w:color w:val="000000"/>
        </w:rPr>
      </w:pPr>
      <w:r w:rsidRPr="0076089F">
        <w:rPr>
          <w:b/>
        </w:rPr>
        <w:t>M.1.</w:t>
      </w:r>
      <w:r>
        <w:rPr>
          <w:b/>
        </w:rPr>
        <w:t xml:space="preserve"> </w:t>
      </w:r>
      <w:r w:rsidRPr="0076089F">
        <w:rPr>
          <w:color w:val="000000"/>
        </w:rPr>
        <w:t xml:space="preserve">Alkalmatlan az ajánlattevő, ha nem rendelkezik </w:t>
      </w:r>
    </w:p>
    <w:p w:rsidR="005B012D" w:rsidRPr="0076089F" w:rsidRDefault="005B012D" w:rsidP="005B012D">
      <w:pPr>
        <w:spacing w:before="100" w:beforeAutospacing="1" w:after="100" w:afterAutospacing="1"/>
        <w:jc w:val="both"/>
        <w:rPr>
          <w:color w:val="000000"/>
        </w:rPr>
      </w:pPr>
      <w:r w:rsidRPr="00BC68AC">
        <w:rPr>
          <w:b/>
          <w:color w:val="000000"/>
        </w:rPr>
        <w:t>M1a)</w:t>
      </w:r>
      <w:r w:rsidRPr="0076089F">
        <w:rPr>
          <w:color w:val="000000"/>
        </w:rPr>
        <w:t xml:space="preserve"> legalább </w:t>
      </w:r>
      <w:r>
        <w:rPr>
          <w:color w:val="000000"/>
        </w:rPr>
        <w:t>3</w:t>
      </w:r>
      <w:r w:rsidRPr="0076089F">
        <w:rPr>
          <w:color w:val="000000"/>
        </w:rPr>
        <w:t xml:space="preserve"> fő fizikus </w:t>
      </w:r>
      <w:r>
        <w:rPr>
          <w:color w:val="000000"/>
        </w:rPr>
        <w:t>és / vagy mérnöki</w:t>
      </w:r>
      <w:r w:rsidR="000D50E8">
        <w:rPr>
          <w:color w:val="000000"/>
        </w:rPr>
        <w:t xml:space="preserve"> </w:t>
      </w:r>
      <w:r w:rsidR="000D50E8" w:rsidRPr="008A493B">
        <w:rPr>
          <w:color w:val="000000"/>
        </w:rPr>
        <w:t xml:space="preserve">(villamosmérnöki és/vagy gépészmérnöki) </w:t>
      </w:r>
      <w:r>
        <w:rPr>
          <w:color w:val="000000"/>
        </w:rPr>
        <w:t xml:space="preserve"> </w:t>
      </w:r>
      <w:r w:rsidRPr="0076089F">
        <w:rPr>
          <w:color w:val="000000"/>
        </w:rPr>
        <w:t>végzettségű szakemberrel, akik kü</w:t>
      </w:r>
      <w:r>
        <w:rPr>
          <w:color w:val="000000"/>
        </w:rPr>
        <w:t>lön-</w:t>
      </w:r>
      <w:r w:rsidRPr="0076089F">
        <w:rPr>
          <w:color w:val="000000"/>
        </w:rPr>
        <w:t>külön végzettség</w:t>
      </w:r>
      <w:r>
        <w:rPr>
          <w:color w:val="000000"/>
        </w:rPr>
        <w:t>ük</w:t>
      </w:r>
      <w:r w:rsidRPr="0076089F">
        <w:rPr>
          <w:color w:val="000000"/>
        </w:rPr>
        <w:t xml:space="preserve"> megszerzésétől számít</w:t>
      </w:r>
      <w:r>
        <w:rPr>
          <w:color w:val="000000"/>
        </w:rPr>
        <w:t xml:space="preserve">va </w:t>
      </w:r>
      <w:r w:rsidRPr="0076089F">
        <w:rPr>
          <w:color w:val="000000"/>
        </w:rPr>
        <w:t xml:space="preserve">legalább </w:t>
      </w:r>
      <w:r>
        <w:rPr>
          <w:color w:val="000000"/>
        </w:rPr>
        <w:t>20</w:t>
      </w:r>
      <w:r w:rsidRPr="0076089F">
        <w:rPr>
          <w:color w:val="000000"/>
        </w:rPr>
        <w:t xml:space="preserve"> éves szakmai gyakorlattal rendelkez</w:t>
      </w:r>
      <w:r>
        <w:rPr>
          <w:color w:val="000000"/>
        </w:rPr>
        <w:t>nek</w:t>
      </w:r>
      <w:r w:rsidRPr="0076089F">
        <w:rPr>
          <w:color w:val="000000"/>
        </w:rPr>
        <w:t xml:space="preserve"> </w:t>
      </w:r>
      <w:r>
        <w:t>lézertechnikai és / vagy lézerfizikai- és / vagy  lézerépítési területek közül legalább kettőben</w:t>
      </w:r>
      <w:r>
        <w:rPr>
          <w:color w:val="000000"/>
        </w:rPr>
        <w:t>.</w:t>
      </w:r>
    </w:p>
    <w:p w:rsidR="005B012D" w:rsidRDefault="005B012D" w:rsidP="005B012D">
      <w:pPr>
        <w:shd w:val="clear" w:color="auto" w:fill="FFFFFF"/>
        <w:jc w:val="both"/>
      </w:pPr>
      <w:r w:rsidRPr="00BC68AC">
        <w:rPr>
          <w:b/>
          <w:color w:val="000000"/>
        </w:rPr>
        <w:t>M1b)</w:t>
      </w:r>
      <w:r w:rsidRPr="0076089F">
        <w:rPr>
          <w:color w:val="000000"/>
        </w:rPr>
        <w:t xml:space="preserve"> legalább </w:t>
      </w:r>
      <w:r>
        <w:rPr>
          <w:color w:val="000000"/>
        </w:rPr>
        <w:t>3</w:t>
      </w:r>
      <w:r w:rsidRPr="0076089F">
        <w:rPr>
          <w:color w:val="000000"/>
        </w:rPr>
        <w:t xml:space="preserve"> </w:t>
      </w:r>
      <w:r w:rsidRPr="008A493B">
        <w:rPr>
          <w:color w:val="000000"/>
        </w:rPr>
        <w:t xml:space="preserve">fő fizikus és / vagy mérnöki (villamosmérnöki és/vagy gépészmérnöki) végzettségű szakemberrel, akik külön-külön végzettségük megszerzésétől számított legalább 10 éves gyakorlattal </w:t>
      </w:r>
      <w:r w:rsidRPr="00BC68AC">
        <w:t xml:space="preserve">rendelkeznek femtoszekundumos lézertechnika, nemlineáris optika, optikai és/vagy részecskefizikai rendszerek építése és/vagy kísérleti vákuumtechnikai rendszerek területén. Az összes, az előbbiekben felsorolt gyakorlati terület le kell fedni a bemutatott 3 fő szakember által. </w:t>
      </w:r>
    </w:p>
    <w:p w:rsidR="005B012D" w:rsidRPr="00BC68AC" w:rsidRDefault="005B012D" w:rsidP="005B012D">
      <w:pPr>
        <w:shd w:val="clear" w:color="auto" w:fill="FFFFFF"/>
        <w:jc w:val="both"/>
      </w:pPr>
    </w:p>
    <w:p w:rsidR="005B012D" w:rsidRDefault="005B012D" w:rsidP="005B012D">
      <w:pPr>
        <w:shd w:val="clear" w:color="auto" w:fill="FFFFFF"/>
        <w:jc w:val="both"/>
        <w:rPr>
          <w:color w:val="000000"/>
        </w:rPr>
      </w:pPr>
      <w:r w:rsidRPr="00BC68AC">
        <w:rPr>
          <w:b/>
          <w:color w:val="000000"/>
        </w:rPr>
        <w:t>M1c)</w:t>
      </w:r>
      <w:r>
        <w:rPr>
          <w:color w:val="000000"/>
        </w:rPr>
        <w:t xml:space="preserve"> </w:t>
      </w:r>
      <w:r w:rsidRPr="0076089F">
        <w:rPr>
          <w:color w:val="000000"/>
        </w:rPr>
        <w:t xml:space="preserve">legalább </w:t>
      </w:r>
      <w:r>
        <w:rPr>
          <w:color w:val="000000"/>
        </w:rPr>
        <w:t>3</w:t>
      </w:r>
      <w:r w:rsidRPr="0076089F">
        <w:rPr>
          <w:color w:val="000000"/>
        </w:rPr>
        <w:t xml:space="preserve"> fő mérnöki (villamosmérnöki és/vagy gépészmérnöki</w:t>
      </w:r>
      <w:r>
        <w:rPr>
          <w:color w:val="000000"/>
        </w:rPr>
        <w:t xml:space="preserve"> </w:t>
      </w:r>
      <w:r w:rsidRPr="0076089F">
        <w:rPr>
          <w:color w:val="000000"/>
        </w:rPr>
        <w:t>és/vagy informatikusi végzettség közül legalább kettő végzettséget lefedő) végzet</w:t>
      </w:r>
      <w:r>
        <w:rPr>
          <w:color w:val="000000"/>
        </w:rPr>
        <w:t>tségű szakemberrel, akik külön-</w:t>
      </w:r>
      <w:r w:rsidRPr="0076089F">
        <w:rPr>
          <w:color w:val="000000"/>
        </w:rPr>
        <w:t>külön végzettség</w:t>
      </w:r>
      <w:r>
        <w:rPr>
          <w:color w:val="000000"/>
        </w:rPr>
        <w:t>ük</w:t>
      </w:r>
      <w:r w:rsidRPr="0076089F">
        <w:rPr>
          <w:color w:val="000000"/>
        </w:rPr>
        <w:t xml:space="preserve"> megszerzésétől számít</w:t>
      </w:r>
      <w:r>
        <w:rPr>
          <w:color w:val="000000"/>
        </w:rPr>
        <w:t>va</w:t>
      </w:r>
      <w:r w:rsidRPr="0076089F">
        <w:rPr>
          <w:color w:val="000000"/>
        </w:rPr>
        <w:t xml:space="preserve"> legalább </w:t>
      </w:r>
      <w:r>
        <w:rPr>
          <w:color w:val="000000"/>
        </w:rPr>
        <w:t>5</w:t>
      </w:r>
      <w:r w:rsidRPr="0076089F">
        <w:rPr>
          <w:color w:val="000000"/>
        </w:rPr>
        <w:t xml:space="preserve"> éves gyakorlattal rendelkez</w:t>
      </w:r>
      <w:r>
        <w:rPr>
          <w:color w:val="000000"/>
        </w:rPr>
        <w:t>nek</w:t>
      </w:r>
      <w:r w:rsidRPr="0076089F">
        <w:rPr>
          <w:color w:val="000000"/>
        </w:rPr>
        <w:t xml:space="preserve"> </w:t>
      </w:r>
      <w:r>
        <w:t xml:space="preserve">optikai rendszerek tervezése és modellezése területen, optikai rendszerekkel kapcsolatos elektronikai rendszer területen, optikai rendszerekkel </w:t>
      </w:r>
      <w:r w:rsidRPr="00BC68AC">
        <w:t xml:space="preserve">kapcsolatos informatikai rendszerek területen. Az összes, az előbbiekben felsorolt három gyakorlati terület le kell fedni a bemutatott 3 fő szakember által. </w:t>
      </w:r>
    </w:p>
    <w:p w:rsidR="005B012D" w:rsidRDefault="005B012D" w:rsidP="005B012D">
      <w:pPr>
        <w:shd w:val="clear" w:color="auto" w:fill="FFFFFF"/>
        <w:jc w:val="both"/>
      </w:pPr>
    </w:p>
    <w:p w:rsidR="000D50E8" w:rsidRDefault="000D50E8" w:rsidP="005B012D">
      <w:pPr>
        <w:shd w:val="clear" w:color="auto" w:fill="FFFFFF"/>
        <w:jc w:val="both"/>
      </w:pPr>
      <w:r>
        <w:t>Az M1a) az M1b) és az M1c) pontjában előírt és bemutatandó szakemberek kapcsán átfedés nem lehetséges a műszak-szakmai alkalmasság igazolásakor.</w:t>
      </w:r>
      <w:r w:rsidR="00E079A7">
        <w:t xml:space="preserve"> Ez azt jelenti, hogy egy szakember kizárólag egy alkalmassági feltétel tekintetében jelölhető meg és vehető figyelembe a bírálatnál.</w:t>
      </w:r>
    </w:p>
    <w:p w:rsidR="000D50E8" w:rsidRPr="00BC68AC" w:rsidRDefault="000D50E8" w:rsidP="005B012D">
      <w:pPr>
        <w:shd w:val="clear" w:color="auto" w:fill="FFFFFF"/>
        <w:jc w:val="both"/>
      </w:pPr>
    </w:p>
    <w:p w:rsidR="005B012D" w:rsidRPr="00D4525C" w:rsidRDefault="005B012D" w:rsidP="005B012D">
      <w:pPr>
        <w:numPr>
          <w:ilvl w:val="0"/>
          <w:numId w:val="3"/>
        </w:numPr>
        <w:tabs>
          <w:tab w:val="left" w:pos="284"/>
          <w:tab w:val="left" w:pos="426"/>
        </w:tabs>
        <w:ind w:left="0" w:firstLine="0"/>
        <w:jc w:val="both"/>
        <w:rPr>
          <w:b/>
          <w:u w:val="single"/>
        </w:rPr>
      </w:pPr>
      <w:r w:rsidRPr="00D4525C">
        <w:rPr>
          <w:b/>
          <w:bCs/>
          <w:u w:val="single"/>
        </w:rPr>
        <w:t>Az ajánlatok bírálata</w:t>
      </w:r>
    </w:p>
    <w:p w:rsidR="005B012D" w:rsidRPr="00D4525C" w:rsidRDefault="005B012D" w:rsidP="005B012D">
      <w:pPr>
        <w:tabs>
          <w:tab w:val="left" w:pos="284"/>
          <w:tab w:val="left" w:pos="426"/>
        </w:tabs>
        <w:jc w:val="both"/>
        <w:rPr>
          <w:bCs/>
        </w:rPr>
      </w:pPr>
      <w:r w:rsidRPr="00D4525C">
        <w:rPr>
          <w:bCs/>
        </w:rPr>
        <w:t>Ajánlatkérő az ajánlatok bírálatát a Kbt. 114. § (2) bekezdése, a 67. §, a 69. §és a 81. § (5) bekezdése rendelkezéseinek alkalmazásával folytatja le az alábbiak szerint:</w:t>
      </w:r>
    </w:p>
    <w:p w:rsidR="005B012D" w:rsidRPr="00D4525C" w:rsidRDefault="005B012D" w:rsidP="005B012D">
      <w:pPr>
        <w:pStyle w:val="Listaszerbekezds"/>
        <w:numPr>
          <w:ilvl w:val="0"/>
          <w:numId w:val="16"/>
        </w:numPr>
        <w:suppressAutoHyphens/>
        <w:autoSpaceDE w:val="0"/>
        <w:contextualSpacing w:val="0"/>
        <w:jc w:val="both"/>
        <w:rPr>
          <w:bCs/>
          <w:sz w:val="24"/>
          <w:szCs w:val="24"/>
        </w:rPr>
      </w:pPr>
      <w:r w:rsidRPr="00D4525C">
        <w:rPr>
          <w:bCs/>
          <w:sz w:val="24"/>
          <w:szCs w:val="24"/>
        </w:rPr>
        <w:t>Ajánlatkérő az ajánlattételi határidőig benyújtott ajánlatok előzetes megfelelősége körében a kizáró okok és az alkalmassági követelmények tekintetében elfogadja a Kbt. 114. § (2) bekezdése szerinti nyilatkozatot, továbbá minden egyéb tekintetben az ajánlatok megfelelőségét ellenőrzi. Ajánlatkérő a jelen alpont szerinti bírálat körében szükség szerinti a Kbt. 71-72. § szerinti jogintézményeket alkalmazza.</w:t>
      </w:r>
    </w:p>
    <w:p w:rsidR="005B012D" w:rsidRPr="00D4525C" w:rsidRDefault="005B012D" w:rsidP="005B012D">
      <w:pPr>
        <w:pStyle w:val="Listaszerbekezds"/>
        <w:numPr>
          <w:ilvl w:val="0"/>
          <w:numId w:val="16"/>
        </w:numPr>
        <w:suppressAutoHyphens/>
        <w:autoSpaceDE w:val="0"/>
        <w:contextualSpacing w:val="0"/>
        <w:jc w:val="both"/>
        <w:rPr>
          <w:bCs/>
          <w:sz w:val="24"/>
          <w:szCs w:val="24"/>
        </w:rPr>
      </w:pPr>
      <w:r w:rsidRPr="00D4525C">
        <w:rPr>
          <w:bCs/>
          <w:sz w:val="24"/>
          <w:szCs w:val="24"/>
        </w:rPr>
        <w:t>Ajánlatkérő az ajánlatok i. alpont szerinti bírálatát követően az értékelési szempontra figyelemmel a legkedvezőbbnek tekinthető ajánlattevőt – illetve a Kbt. 69. § (6) bekezdése szerint adott esetben nemcsak a legkedvezőbb, hanem az értékelési sorrendben azt követő meghatározott számú következő legkedvezőbb ajánlattevőt is – öt munkanapos határidő tűzésével felhívja a kizáró okok és az alkalmassági követelmények tekintetében az előírt igazolások benyújtására.</w:t>
      </w:r>
    </w:p>
    <w:p w:rsidR="005B012D" w:rsidRPr="00D4525C" w:rsidRDefault="005B012D" w:rsidP="005B012D">
      <w:pPr>
        <w:pStyle w:val="Listaszerbekezds"/>
        <w:numPr>
          <w:ilvl w:val="0"/>
          <w:numId w:val="16"/>
        </w:numPr>
        <w:suppressAutoHyphens/>
        <w:autoSpaceDE w:val="0"/>
        <w:contextualSpacing w:val="0"/>
        <w:jc w:val="both"/>
        <w:rPr>
          <w:bCs/>
          <w:sz w:val="24"/>
          <w:szCs w:val="24"/>
        </w:rPr>
      </w:pPr>
      <w:r w:rsidRPr="00D4525C">
        <w:rPr>
          <w:bCs/>
          <w:sz w:val="24"/>
          <w:szCs w:val="24"/>
        </w:rPr>
        <w:t>Az ii. alpont szerint benyújtott dokumentumok körében Ajánlatkérő elvégzi az ajánlatok bírálatát és szükség szerint a Kbt. 71. § szerinti jogintézményeket alkalmazza.</w:t>
      </w:r>
    </w:p>
    <w:p w:rsidR="005B012D" w:rsidRPr="00D4525C" w:rsidRDefault="005B012D" w:rsidP="005B012D">
      <w:pPr>
        <w:pStyle w:val="Listaszerbekezds"/>
        <w:numPr>
          <w:ilvl w:val="0"/>
          <w:numId w:val="16"/>
        </w:numPr>
        <w:suppressAutoHyphens/>
        <w:autoSpaceDE w:val="0"/>
        <w:contextualSpacing w:val="0"/>
        <w:jc w:val="both"/>
        <w:rPr>
          <w:bCs/>
          <w:sz w:val="24"/>
          <w:szCs w:val="24"/>
        </w:rPr>
      </w:pPr>
      <w:r w:rsidRPr="00D4525C">
        <w:rPr>
          <w:bCs/>
          <w:sz w:val="24"/>
          <w:szCs w:val="24"/>
        </w:rPr>
        <w:t>Ajánlatkérő az eljárást lezáró döntésében csak olyan ajánlattevőt nevezhet meg nyertes ajánlattevőként (illetve második legkedvezőbb ajánlattevőként), aki a kizáró okok és az alkalmassági követelmények tekintetében az előírt igazolási kötelezettségének eleget tett.</w:t>
      </w:r>
    </w:p>
    <w:p w:rsidR="005B012D" w:rsidRPr="00D4525C" w:rsidRDefault="005B012D" w:rsidP="005B012D">
      <w:pPr>
        <w:pStyle w:val="Listaszerbekezds"/>
        <w:numPr>
          <w:ilvl w:val="0"/>
          <w:numId w:val="16"/>
        </w:numPr>
        <w:suppressAutoHyphens/>
        <w:autoSpaceDE w:val="0"/>
        <w:contextualSpacing w:val="0"/>
        <w:jc w:val="both"/>
        <w:rPr>
          <w:bCs/>
          <w:sz w:val="24"/>
          <w:szCs w:val="24"/>
        </w:rPr>
      </w:pPr>
      <w:r w:rsidRPr="00D4525C">
        <w:rPr>
          <w:sz w:val="24"/>
          <w:szCs w:val="24"/>
        </w:rPr>
        <w:t>Ha Ajánlatkérőnek az ajánlatok bírálata során alapos kétsége merül fel valamely gazdasági szereplő nyilatkozatának valóságtartalmára vonatkozóan, akkor a Kbt. 69. § (7) bekezdésének megfelelően bármikor öt munkanapos határidő tűzésével kérheti az érintett ajánlattevőt a kizáró okok és az alkalmassági követelményekre vonatkozó igazolások benyújtására.</w:t>
      </w:r>
    </w:p>
    <w:p w:rsidR="005B012D" w:rsidRPr="00D4525C" w:rsidRDefault="005B012D" w:rsidP="005B012D">
      <w:pPr>
        <w:tabs>
          <w:tab w:val="left" w:pos="284"/>
          <w:tab w:val="left" w:pos="426"/>
        </w:tabs>
        <w:jc w:val="both"/>
        <w:rPr>
          <w:b/>
        </w:rPr>
      </w:pPr>
    </w:p>
    <w:p w:rsidR="005B012D" w:rsidRPr="00D4525C" w:rsidRDefault="005B012D" w:rsidP="005B012D">
      <w:pPr>
        <w:numPr>
          <w:ilvl w:val="0"/>
          <w:numId w:val="3"/>
        </w:numPr>
        <w:tabs>
          <w:tab w:val="left" w:pos="284"/>
          <w:tab w:val="left" w:pos="426"/>
        </w:tabs>
        <w:ind w:left="0" w:firstLine="0"/>
        <w:jc w:val="both"/>
        <w:rPr>
          <w:b/>
          <w:u w:val="single"/>
        </w:rPr>
      </w:pPr>
      <w:r w:rsidRPr="00D4525C">
        <w:rPr>
          <w:b/>
          <w:u w:val="single"/>
        </w:rPr>
        <w:t xml:space="preserve"> A hiánypótlás lehetősége</w:t>
      </w:r>
      <w:r>
        <w:rPr>
          <w:b/>
          <w:u w:val="single"/>
        </w:rPr>
        <w:t>:</w:t>
      </w:r>
    </w:p>
    <w:p w:rsidR="005B012D" w:rsidRPr="00D4525C" w:rsidRDefault="005B012D" w:rsidP="005B012D">
      <w:pPr>
        <w:autoSpaceDE w:val="0"/>
        <w:jc w:val="both"/>
      </w:pPr>
      <w:r w:rsidRPr="00D4525C">
        <w:t>Ajánlatkérő a hiánypótlás lehetőségét a Kbt. 71. §-ban foglaltaknak megfelelően biztosítja.</w:t>
      </w:r>
    </w:p>
    <w:p w:rsidR="005B012D" w:rsidRPr="00D4525C" w:rsidRDefault="005B012D" w:rsidP="005B012D">
      <w:pPr>
        <w:tabs>
          <w:tab w:val="left" w:pos="284"/>
          <w:tab w:val="left" w:pos="426"/>
        </w:tabs>
        <w:jc w:val="both"/>
      </w:pPr>
      <w:r w:rsidRPr="00D4525C">
        <w:t>A korábban megjelölt hiány a későbbi hiánypótlás során már nem pótolható.</w:t>
      </w:r>
    </w:p>
    <w:p w:rsidR="005B012D" w:rsidRPr="00D4525C" w:rsidRDefault="005B012D" w:rsidP="005B012D">
      <w:pPr>
        <w:tabs>
          <w:tab w:val="left" w:pos="284"/>
          <w:tab w:val="left" w:pos="426"/>
        </w:tabs>
        <w:jc w:val="both"/>
        <w:rPr>
          <w:b/>
          <w:u w:val="single"/>
        </w:rPr>
      </w:pPr>
    </w:p>
    <w:p w:rsidR="005B012D" w:rsidRPr="00F50C08" w:rsidRDefault="005B012D" w:rsidP="005B012D">
      <w:pPr>
        <w:numPr>
          <w:ilvl w:val="0"/>
          <w:numId w:val="3"/>
        </w:numPr>
        <w:tabs>
          <w:tab w:val="left" w:pos="284"/>
          <w:tab w:val="left" w:pos="426"/>
        </w:tabs>
        <w:ind w:left="0" w:firstLine="0"/>
        <w:jc w:val="both"/>
        <w:rPr>
          <w:b/>
          <w:u w:val="single"/>
        </w:rPr>
      </w:pPr>
      <w:r w:rsidRPr="00F50C08">
        <w:rPr>
          <w:b/>
          <w:u w:val="single"/>
        </w:rPr>
        <w:t>Az ajánlattételi határidő:</w:t>
      </w:r>
    </w:p>
    <w:p w:rsidR="005B012D" w:rsidRPr="00F50C08" w:rsidRDefault="005B012D" w:rsidP="005B012D">
      <w:pPr>
        <w:tabs>
          <w:tab w:val="left" w:pos="284"/>
          <w:tab w:val="left" w:pos="426"/>
        </w:tabs>
        <w:jc w:val="both"/>
        <w:rPr>
          <w:b/>
          <w:u w:val="single"/>
        </w:rPr>
      </w:pPr>
      <w:r>
        <w:rPr>
          <w:b/>
          <w:u w:val="single"/>
        </w:rPr>
        <w:t>2017.01.</w:t>
      </w:r>
      <w:r w:rsidR="007260FB">
        <w:rPr>
          <w:b/>
          <w:u w:val="single"/>
        </w:rPr>
        <w:t>30</w:t>
      </w:r>
      <w:r>
        <w:rPr>
          <w:b/>
          <w:u w:val="single"/>
        </w:rPr>
        <w:t xml:space="preserve">. </w:t>
      </w:r>
      <w:r w:rsidR="007260FB">
        <w:rPr>
          <w:b/>
          <w:u w:val="single"/>
        </w:rPr>
        <w:t>10</w:t>
      </w:r>
      <w:r w:rsidRPr="00F50C08">
        <w:rPr>
          <w:b/>
          <w:u w:val="single"/>
        </w:rPr>
        <w:t>:30 óra</w:t>
      </w:r>
    </w:p>
    <w:p w:rsidR="005B012D" w:rsidRPr="00F50C08" w:rsidRDefault="005B012D" w:rsidP="005B012D">
      <w:pPr>
        <w:rPr>
          <w:u w:val="single"/>
        </w:rPr>
      </w:pPr>
    </w:p>
    <w:p w:rsidR="005B012D" w:rsidRPr="00F50C08" w:rsidRDefault="005B012D" w:rsidP="005B012D">
      <w:pPr>
        <w:numPr>
          <w:ilvl w:val="0"/>
          <w:numId w:val="3"/>
        </w:numPr>
        <w:tabs>
          <w:tab w:val="left" w:pos="284"/>
          <w:tab w:val="left" w:pos="426"/>
        </w:tabs>
        <w:ind w:left="0" w:firstLine="0"/>
        <w:jc w:val="both"/>
        <w:rPr>
          <w:b/>
          <w:u w:val="single"/>
        </w:rPr>
      </w:pPr>
      <w:r w:rsidRPr="00F50C08">
        <w:rPr>
          <w:b/>
          <w:u w:val="single"/>
        </w:rPr>
        <w:t>Az ajánlatok benyújtásának címe:</w:t>
      </w:r>
    </w:p>
    <w:p w:rsidR="005B012D" w:rsidRPr="00F50C08" w:rsidRDefault="005B012D" w:rsidP="005B012D">
      <w:pPr>
        <w:autoSpaceDE w:val="0"/>
        <w:autoSpaceDN w:val="0"/>
        <w:adjustRightInd w:val="0"/>
        <w:jc w:val="both"/>
        <w:outlineLvl w:val="8"/>
      </w:pPr>
      <w:r w:rsidRPr="00F50C08">
        <w:rPr>
          <w:color w:val="000000"/>
        </w:rPr>
        <w:t>1027 Budapest, Residence 1. Irodaház, Kacsa utca 15-23. 6. emelet</w:t>
      </w:r>
      <w:r w:rsidRPr="00F50C08">
        <w:t xml:space="preserve">. </w:t>
      </w:r>
    </w:p>
    <w:p w:rsidR="005B012D" w:rsidRPr="00F50C08" w:rsidRDefault="005B012D" w:rsidP="005B012D">
      <w:pPr>
        <w:autoSpaceDE w:val="0"/>
        <w:autoSpaceDN w:val="0"/>
        <w:adjustRightInd w:val="0"/>
        <w:jc w:val="both"/>
        <w:outlineLvl w:val="8"/>
      </w:pPr>
    </w:p>
    <w:p w:rsidR="005B012D" w:rsidRPr="00F50C08" w:rsidRDefault="005B012D" w:rsidP="005B012D">
      <w:pPr>
        <w:autoSpaceDE w:val="0"/>
        <w:autoSpaceDN w:val="0"/>
        <w:adjustRightInd w:val="0"/>
        <w:jc w:val="both"/>
        <w:outlineLvl w:val="8"/>
      </w:pPr>
      <w:r w:rsidRPr="00F50C08">
        <w:t>Az ajánlatokat hétfőtől csütörtökig 9:00 és 16:00 óra között, pénteken 9:00 és 13:00 óra között, az ajánlattételi határidő napján 9:00 és 09:30 óra között személyesen vagy postai úton – a fenti időpontig való beérkezéssel – szíveskedjenek teljesíteni. Az ajánlattételi határidő lejártának időpontjában megkezdett bontáson csak azok az ajánlatok kerülnek bontásra, amelyek a fent leírtak szerint benyújtásra/átvételre kerültek.</w:t>
      </w:r>
    </w:p>
    <w:p w:rsidR="005B012D" w:rsidRPr="00F50C08" w:rsidRDefault="005B012D" w:rsidP="005B012D">
      <w:pPr>
        <w:autoSpaceDE w:val="0"/>
        <w:autoSpaceDN w:val="0"/>
        <w:adjustRightInd w:val="0"/>
        <w:jc w:val="both"/>
        <w:outlineLvl w:val="8"/>
      </w:pPr>
    </w:p>
    <w:p w:rsidR="005B012D" w:rsidRPr="00F50C08" w:rsidRDefault="005B012D" w:rsidP="005B012D">
      <w:pPr>
        <w:numPr>
          <w:ilvl w:val="0"/>
          <w:numId w:val="3"/>
        </w:numPr>
        <w:tabs>
          <w:tab w:val="left" w:pos="284"/>
          <w:tab w:val="left" w:pos="426"/>
        </w:tabs>
        <w:ind w:left="0" w:firstLine="0"/>
        <w:jc w:val="both"/>
        <w:rPr>
          <w:u w:val="single"/>
        </w:rPr>
      </w:pPr>
      <w:r w:rsidRPr="00F50C08">
        <w:rPr>
          <w:b/>
          <w:u w:val="single"/>
        </w:rPr>
        <w:t>Az ajánlatok felbontásának helye és ideje</w:t>
      </w:r>
      <w:r w:rsidRPr="00F50C08">
        <w:rPr>
          <w:u w:val="single"/>
        </w:rPr>
        <w:t xml:space="preserve">: </w:t>
      </w:r>
    </w:p>
    <w:p w:rsidR="005B012D" w:rsidRPr="00F50C08" w:rsidRDefault="005B012D" w:rsidP="005B012D">
      <w:pPr>
        <w:ind w:right="150"/>
        <w:jc w:val="both"/>
      </w:pPr>
      <w:r w:rsidRPr="00F50C08">
        <w:rPr>
          <w:color w:val="000000"/>
        </w:rPr>
        <w:t>1027 Budapest, Residence 1. Irodaház, Kacsa utca 15-23. 6. emelet tárgyaló</w:t>
      </w:r>
      <w:r w:rsidRPr="00F50C08">
        <w:t xml:space="preserve">, </w:t>
      </w:r>
    </w:p>
    <w:p w:rsidR="005B012D" w:rsidRPr="00D4525C" w:rsidRDefault="005B012D" w:rsidP="005B012D">
      <w:pPr>
        <w:ind w:right="150"/>
        <w:jc w:val="both"/>
        <w:rPr>
          <w:b/>
        </w:rPr>
      </w:pPr>
      <w:r>
        <w:rPr>
          <w:b/>
        </w:rPr>
        <w:t>2017.01.</w:t>
      </w:r>
      <w:r w:rsidR="00C32AFF">
        <w:rPr>
          <w:b/>
        </w:rPr>
        <w:t>30</w:t>
      </w:r>
      <w:r w:rsidRPr="00F50C08">
        <w:rPr>
          <w:b/>
        </w:rPr>
        <w:t xml:space="preserve">. </w:t>
      </w:r>
      <w:r w:rsidR="00C32AFF">
        <w:rPr>
          <w:b/>
        </w:rPr>
        <w:t>10</w:t>
      </w:r>
      <w:r w:rsidRPr="00F50C08">
        <w:rPr>
          <w:b/>
        </w:rPr>
        <w:t>:30 óra</w:t>
      </w:r>
    </w:p>
    <w:p w:rsidR="005B012D" w:rsidRPr="00D4525C" w:rsidRDefault="005B012D" w:rsidP="005B012D"/>
    <w:p w:rsidR="005B012D" w:rsidRPr="00D4525C" w:rsidRDefault="005B012D" w:rsidP="005B012D">
      <w:pPr>
        <w:jc w:val="both"/>
      </w:pPr>
      <w:r w:rsidRPr="00D4525C">
        <w:t>Az ajánlatok felbontásán a Kbt. 68. § (3) bekezdésében említett személyek jogosultak jelen lenni. A bontási eljárásra egyebekben a Kbt. 68. § (1) – (2), valamint (4) és (6) bekezdéseiben foglaltak irányadók.</w:t>
      </w:r>
    </w:p>
    <w:p w:rsidR="005B012D" w:rsidRPr="00D4525C" w:rsidRDefault="005B012D" w:rsidP="005B012D">
      <w:pPr>
        <w:jc w:val="both"/>
      </w:pPr>
    </w:p>
    <w:p w:rsidR="005B012D" w:rsidRPr="00D4525C" w:rsidRDefault="005B012D" w:rsidP="005B012D">
      <w:pPr>
        <w:numPr>
          <w:ilvl w:val="0"/>
          <w:numId w:val="3"/>
        </w:numPr>
        <w:tabs>
          <w:tab w:val="left" w:pos="284"/>
          <w:tab w:val="left" w:pos="426"/>
        </w:tabs>
        <w:ind w:left="0" w:firstLine="0"/>
        <w:jc w:val="both"/>
        <w:rPr>
          <w:b/>
          <w:u w:val="single"/>
        </w:rPr>
      </w:pPr>
      <w:r w:rsidRPr="00D4525C">
        <w:rPr>
          <w:b/>
          <w:u w:val="single"/>
        </w:rPr>
        <w:t>Az ajánlattétel nyelve:</w:t>
      </w:r>
    </w:p>
    <w:p w:rsidR="005B012D" w:rsidRPr="00D4525C" w:rsidRDefault="005B012D" w:rsidP="005B012D">
      <w:pPr>
        <w:tabs>
          <w:tab w:val="left" w:pos="284"/>
          <w:tab w:val="left" w:pos="426"/>
        </w:tabs>
        <w:jc w:val="both"/>
      </w:pPr>
      <w:r w:rsidRPr="00D4525C">
        <w:t>Magyar.</w:t>
      </w:r>
    </w:p>
    <w:p w:rsidR="005B012D" w:rsidRPr="00D4525C" w:rsidRDefault="005B012D" w:rsidP="005B012D">
      <w:pPr>
        <w:jc w:val="both"/>
      </w:pPr>
    </w:p>
    <w:p w:rsidR="005B012D" w:rsidRPr="00D4525C" w:rsidRDefault="005B012D" w:rsidP="005B012D">
      <w:pPr>
        <w:numPr>
          <w:ilvl w:val="0"/>
          <w:numId w:val="3"/>
        </w:numPr>
        <w:tabs>
          <w:tab w:val="left" w:pos="284"/>
          <w:tab w:val="left" w:pos="426"/>
        </w:tabs>
        <w:ind w:left="0" w:firstLine="0"/>
        <w:jc w:val="both"/>
      </w:pPr>
      <w:r w:rsidRPr="00D4525C">
        <w:rPr>
          <w:b/>
          <w:u w:val="single"/>
        </w:rPr>
        <w:t>Az ajánlati kötöttség minimális időtartama:</w:t>
      </w:r>
      <w:r w:rsidRPr="00D4525C">
        <w:rPr>
          <w:b/>
        </w:rPr>
        <w:t xml:space="preserve"> </w:t>
      </w:r>
      <w:r w:rsidRPr="00D4525C">
        <w:t>az ajánlattételi határidő lejártától számított 30 nap.</w:t>
      </w:r>
    </w:p>
    <w:p w:rsidR="005B012D" w:rsidRPr="00D4525C" w:rsidRDefault="005B012D" w:rsidP="005B012D">
      <w:pPr>
        <w:jc w:val="both"/>
      </w:pPr>
    </w:p>
    <w:p w:rsidR="005B012D" w:rsidRPr="00D4525C" w:rsidRDefault="005B012D" w:rsidP="005B012D">
      <w:pPr>
        <w:numPr>
          <w:ilvl w:val="0"/>
          <w:numId w:val="3"/>
        </w:numPr>
        <w:tabs>
          <w:tab w:val="left" w:pos="284"/>
          <w:tab w:val="left" w:pos="426"/>
        </w:tabs>
        <w:ind w:left="0" w:firstLine="0"/>
        <w:jc w:val="both"/>
        <w:rPr>
          <w:b/>
          <w:u w:val="single"/>
        </w:rPr>
      </w:pPr>
      <w:r w:rsidRPr="00D4525C">
        <w:rPr>
          <w:b/>
          <w:u w:val="single"/>
        </w:rPr>
        <w:t>Az ajánlati biztosíték előírására, valamint a szerződésben megkövetelt szerződés megerősítésére vonatkozó információk:</w:t>
      </w:r>
    </w:p>
    <w:p w:rsidR="005B012D" w:rsidRPr="00D4525C" w:rsidRDefault="005B012D" w:rsidP="005B012D">
      <w:pPr>
        <w:jc w:val="both"/>
      </w:pPr>
      <w:r w:rsidRPr="00D4525C">
        <w:t>Ajánlatkérő nem írja elő ajánlati biztosíték nyújtását jelen közbeszerzési eljárásban.</w:t>
      </w:r>
    </w:p>
    <w:p w:rsidR="005B012D" w:rsidRPr="00D4525C" w:rsidRDefault="005B012D" w:rsidP="005B012D">
      <w:pPr>
        <w:jc w:val="both"/>
      </w:pPr>
      <w:r w:rsidRPr="00D4525C">
        <w:rPr>
          <w:color w:val="000000"/>
        </w:rPr>
        <w:t>Az egyéb biztosítékok és a szerződés megerősítésének részletes szabályait a közbeszerzési dokumentum részét képező szerződéstervezet rögzíti.</w:t>
      </w:r>
    </w:p>
    <w:p w:rsidR="005B012D" w:rsidRPr="00D4525C" w:rsidRDefault="005B012D" w:rsidP="005B012D">
      <w:pPr>
        <w:jc w:val="both"/>
      </w:pPr>
    </w:p>
    <w:p w:rsidR="005B012D" w:rsidRPr="00D4525C" w:rsidRDefault="005B012D" w:rsidP="005B012D">
      <w:pPr>
        <w:numPr>
          <w:ilvl w:val="0"/>
          <w:numId w:val="3"/>
        </w:numPr>
        <w:tabs>
          <w:tab w:val="left" w:pos="284"/>
          <w:tab w:val="left" w:pos="426"/>
        </w:tabs>
        <w:ind w:left="0" w:firstLine="0"/>
        <w:jc w:val="both"/>
        <w:rPr>
          <w:b/>
          <w:u w:val="single"/>
        </w:rPr>
      </w:pPr>
      <w:r w:rsidRPr="00D4525C">
        <w:rPr>
          <w:b/>
          <w:u w:val="single"/>
        </w:rPr>
        <w:t>Az Európai Unióból származó forrásból támogatott közbeszerzés esetén az érintett projektre (programra) vonatkozó adatok:</w:t>
      </w:r>
    </w:p>
    <w:p w:rsidR="005B012D" w:rsidRPr="00D4525C" w:rsidRDefault="005B012D" w:rsidP="005B012D">
      <w:pPr>
        <w:tabs>
          <w:tab w:val="num" w:pos="1080"/>
        </w:tabs>
        <w:jc w:val="both"/>
        <w:rPr>
          <w:iCs/>
        </w:rPr>
      </w:pPr>
      <w:r w:rsidRPr="00D4525C">
        <w:rPr>
          <w:iCs/>
        </w:rPr>
        <w:t>GINOP-2.3.6-15-2015-00001 - GINOP - ELI lézer kutatóközpont megvalósítása (ELI-ALPS) nagyprojekt, 2. fázis (P4) projekt. A támogatási szerződés aláírásának dátuma: 2015. szeptember 25.</w:t>
      </w:r>
    </w:p>
    <w:p w:rsidR="005B012D" w:rsidRPr="00D4525C" w:rsidRDefault="005B012D" w:rsidP="005B012D">
      <w:pPr>
        <w:tabs>
          <w:tab w:val="left" w:pos="284"/>
          <w:tab w:val="left" w:pos="426"/>
        </w:tabs>
        <w:jc w:val="both"/>
        <w:rPr>
          <w:b/>
        </w:rPr>
      </w:pPr>
    </w:p>
    <w:p w:rsidR="005B012D" w:rsidRPr="00964104" w:rsidRDefault="005B012D" w:rsidP="005B012D">
      <w:pPr>
        <w:numPr>
          <w:ilvl w:val="0"/>
          <w:numId w:val="3"/>
        </w:numPr>
        <w:tabs>
          <w:tab w:val="left" w:pos="284"/>
          <w:tab w:val="left" w:pos="426"/>
        </w:tabs>
        <w:ind w:left="0" w:firstLine="0"/>
        <w:jc w:val="both"/>
        <w:rPr>
          <w:b/>
          <w:u w:val="single"/>
        </w:rPr>
      </w:pPr>
      <w:r w:rsidRPr="00964104">
        <w:rPr>
          <w:b/>
          <w:u w:val="single"/>
        </w:rPr>
        <w:t>További információk</w:t>
      </w:r>
    </w:p>
    <w:p w:rsidR="005B012D" w:rsidRPr="00964104" w:rsidRDefault="005B012D" w:rsidP="005B012D">
      <w:pPr>
        <w:tabs>
          <w:tab w:val="left" w:pos="284"/>
          <w:tab w:val="left" w:pos="426"/>
        </w:tabs>
        <w:jc w:val="both"/>
        <w:rPr>
          <w:b/>
          <w:u w:val="single"/>
        </w:rPr>
      </w:pPr>
    </w:p>
    <w:p w:rsidR="005B012D" w:rsidRPr="00964104" w:rsidRDefault="005B012D" w:rsidP="005B012D">
      <w:pPr>
        <w:pStyle w:val="NORMAL"/>
        <w:numPr>
          <w:ilvl w:val="1"/>
          <w:numId w:val="3"/>
        </w:numPr>
        <w:tabs>
          <w:tab w:val="clear" w:pos="709"/>
        </w:tabs>
        <w:ind w:left="709" w:hanging="709"/>
        <w:rPr>
          <w:b w:val="0"/>
          <w:sz w:val="24"/>
          <w:szCs w:val="24"/>
        </w:rPr>
      </w:pPr>
      <w:r w:rsidRPr="00964104">
        <w:rPr>
          <w:b w:val="0"/>
          <w:sz w:val="24"/>
          <w:szCs w:val="24"/>
          <w:lang w:val="hu-HU"/>
        </w:rPr>
        <w:t xml:space="preserve">Az </w:t>
      </w:r>
      <w:r w:rsidRPr="008F4E5C">
        <w:rPr>
          <w:b w:val="0"/>
          <w:sz w:val="24"/>
          <w:szCs w:val="24"/>
          <w:u w:val="single"/>
          <w:lang w:val="hu-HU"/>
        </w:rPr>
        <w:t xml:space="preserve">ajánlatokat a Kbt. 68.§ (2) bekezdésében meghatározott formai követelményeknek megfelelően, a kötelezettség vállalásra jogosult(ak) által aláírva, </w:t>
      </w:r>
      <w:r w:rsidRPr="008F4E5C">
        <w:rPr>
          <w:b w:val="0"/>
          <w:sz w:val="24"/>
          <w:szCs w:val="24"/>
          <w:u w:val="single"/>
        </w:rPr>
        <w:t>tartalomjegyzékkel ellátva</w:t>
      </w:r>
      <w:r w:rsidRPr="00964104">
        <w:rPr>
          <w:b w:val="0"/>
          <w:sz w:val="24"/>
          <w:szCs w:val="24"/>
        </w:rPr>
        <w:t>, folyamatos oldalszámozással</w:t>
      </w:r>
      <w:r w:rsidRPr="00964104">
        <w:rPr>
          <w:b w:val="0"/>
          <w:sz w:val="24"/>
          <w:szCs w:val="24"/>
          <w:lang w:val="hu-HU"/>
        </w:rPr>
        <w:t xml:space="preserve"> 1 példányban </w:t>
      </w:r>
      <w:r w:rsidRPr="00964104">
        <w:rPr>
          <w:b w:val="0"/>
          <w:sz w:val="24"/>
          <w:szCs w:val="24"/>
        </w:rPr>
        <w:t>papír alapon és 1 db elektronikus példányban kell benyújtani. Az elektronikus példányt az ajánlat papír példányáról készített, jelszó nélkül olvasható pdf kiterjesztésű fájlban, lezárt CD vagy DVD lemezen kell benyújtani. Amennyiben az ajánlat papír és elektronikus példánya között bármilyen ellentmondás, vagy eltérés van, úgy ajánlatkérő az elbírálás során a papír példányt tekinti irányadónak.</w:t>
      </w:r>
    </w:p>
    <w:p w:rsidR="005B012D" w:rsidRPr="00964104" w:rsidRDefault="005B012D" w:rsidP="005B012D">
      <w:pPr>
        <w:pStyle w:val="NORMAL"/>
        <w:tabs>
          <w:tab w:val="clear" w:pos="709"/>
        </w:tabs>
        <w:ind w:left="709" w:firstLine="0"/>
        <w:rPr>
          <w:b w:val="0"/>
          <w:sz w:val="24"/>
          <w:szCs w:val="24"/>
        </w:rPr>
      </w:pPr>
    </w:p>
    <w:p w:rsidR="005B012D" w:rsidRPr="00964104" w:rsidRDefault="005B012D" w:rsidP="005B012D">
      <w:pPr>
        <w:pStyle w:val="NORMAL"/>
        <w:numPr>
          <w:ilvl w:val="1"/>
          <w:numId w:val="3"/>
        </w:numPr>
        <w:tabs>
          <w:tab w:val="clear" w:pos="709"/>
        </w:tabs>
        <w:ind w:left="709" w:hanging="709"/>
        <w:rPr>
          <w:b w:val="0"/>
          <w:sz w:val="24"/>
          <w:szCs w:val="24"/>
        </w:rPr>
      </w:pPr>
      <w:r w:rsidRPr="00964104">
        <w:rPr>
          <w:b w:val="0"/>
          <w:sz w:val="24"/>
          <w:szCs w:val="24"/>
        </w:rPr>
        <w:t>Az ajánlat oldalszámozása eggyel kezdődjön és oldalanként növekedjen. Elegendő a szöveget vagy számokat vagy képet tartalmazó oldalakat számozni, az üres oldalakat nem kell, de lehet. A címlapot és hátlapot (ha vannak) nem kell, de lehet számozni. Az ajánlatnak az elején tartalomjegyzéket kell tartalmaznia, mely alapján az ajánlatban szereplő dokumentumok oldalszám alapján megtalálhatóak. Az ajánlat minden olyan oldalát, amelyen – az ajánlat beadása előtt - módosítást hajtottak végre, az adott dokumentumot aláíró személynek vagy személyeknek a módosításnál is kézjeggyel kell ellátni.</w:t>
      </w:r>
    </w:p>
    <w:p w:rsidR="005B012D" w:rsidRPr="00342CD6" w:rsidRDefault="005B012D" w:rsidP="005B012D">
      <w:pPr>
        <w:pStyle w:val="NORMAL"/>
        <w:tabs>
          <w:tab w:val="clear" w:pos="709"/>
        </w:tabs>
        <w:ind w:left="709" w:firstLine="0"/>
        <w:rPr>
          <w:b w:val="0"/>
          <w:sz w:val="24"/>
          <w:szCs w:val="24"/>
        </w:rPr>
      </w:pPr>
    </w:p>
    <w:p w:rsidR="005B012D" w:rsidRPr="00964104" w:rsidRDefault="005B012D" w:rsidP="005B012D">
      <w:pPr>
        <w:pStyle w:val="NORMAL"/>
        <w:numPr>
          <w:ilvl w:val="1"/>
          <w:numId w:val="3"/>
        </w:numPr>
        <w:tabs>
          <w:tab w:val="clear" w:pos="709"/>
        </w:tabs>
        <w:ind w:left="709" w:hanging="709"/>
        <w:rPr>
          <w:b w:val="0"/>
          <w:sz w:val="24"/>
          <w:szCs w:val="24"/>
        </w:rPr>
      </w:pPr>
      <w:r w:rsidRPr="008041C1">
        <w:rPr>
          <w:b w:val="0"/>
          <w:sz w:val="24"/>
          <w:szCs w:val="24"/>
        </w:rPr>
        <w:t xml:space="preserve">A csomagoláson fel kell tüntetni az alábbiakat: AJÁNLAT - </w:t>
      </w:r>
      <w:r w:rsidRPr="008041C1">
        <w:rPr>
          <w:b w:val="0"/>
          <w:i/>
          <w:iCs/>
          <w:sz w:val="24"/>
          <w:szCs w:val="24"/>
        </w:rPr>
        <w:t>„</w:t>
      </w:r>
      <w:r>
        <w:rPr>
          <w:b w:val="0"/>
          <w:i/>
          <w:sz w:val="24"/>
          <w:szCs w:val="24"/>
        </w:rPr>
        <w:t>Közbeszerzések szakmai támogatásának ellátása</w:t>
      </w:r>
      <w:r w:rsidRPr="008041C1">
        <w:rPr>
          <w:b w:val="0"/>
          <w:i/>
          <w:iCs/>
          <w:sz w:val="24"/>
          <w:szCs w:val="24"/>
        </w:rPr>
        <w:t xml:space="preserve">” </w:t>
      </w:r>
      <w:r w:rsidRPr="008041C1">
        <w:rPr>
          <w:b w:val="0"/>
          <w:sz w:val="24"/>
          <w:szCs w:val="24"/>
        </w:rPr>
        <w:t xml:space="preserve">- Az ajánlattételi </w:t>
      </w:r>
      <w:r w:rsidRPr="00964104">
        <w:rPr>
          <w:b w:val="0"/>
          <w:sz w:val="24"/>
          <w:szCs w:val="24"/>
        </w:rPr>
        <w:t>határidő lejárta előtt felbontani TILOS! Az ajánlatot zárt csomagolásban kell benyújtani. A csomagolás akkor minősül nem zártnak, ha abból további roncsolás nélkül az ajánlat valamely példánya kivehető.</w:t>
      </w:r>
    </w:p>
    <w:p w:rsidR="005B012D" w:rsidRPr="00964104" w:rsidRDefault="005B012D" w:rsidP="005B012D">
      <w:pPr>
        <w:pStyle w:val="NORMAL"/>
        <w:tabs>
          <w:tab w:val="clear" w:pos="709"/>
        </w:tabs>
        <w:ind w:left="709" w:firstLine="0"/>
        <w:rPr>
          <w:b w:val="0"/>
          <w:sz w:val="24"/>
          <w:szCs w:val="24"/>
        </w:rPr>
      </w:pPr>
    </w:p>
    <w:p w:rsidR="005B012D" w:rsidRPr="00964104" w:rsidRDefault="005B012D" w:rsidP="005B012D">
      <w:pPr>
        <w:pStyle w:val="NORMAL"/>
        <w:numPr>
          <w:ilvl w:val="1"/>
          <w:numId w:val="3"/>
        </w:numPr>
        <w:tabs>
          <w:tab w:val="clear" w:pos="709"/>
        </w:tabs>
        <w:ind w:left="709" w:hanging="709"/>
        <w:rPr>
          <w:b w:val="0"/>
          <w:sz w:val="24"/>
          <w:szCs w:val="24"/>
        </w:rPr>
      </w:pPr>
      <w:r w:rsidRPr="00964104">
        <w:rPr>
          <w:b w:val="0"/>
          <w:sz w:val="24"/>
          <w:szCs w:val="24"/>
        </w:rPr>
        <w:t xml:space="preserve">A dokumentumokat a Kbt. 47. § (2) bekezdésében foglaltaknak megfelelően - ha jogszabály eltérően nem rendelkezik - egyszerű másolatban is be lehet nyújtani.  </w:t>
      </w:r>
      <w:r w:rsidRPr="008F4E5C">
        <w:rPr>
          <w:b w:val="0"/>
          <w:sz w:val="24"/>
          <w:szCs w:val="24"/>
          <w:u w:val="single"/>
        </w:rPr>
        <w:t>Az ajánlat 68. § (2) bekezdése szerint papír alapon benyújtott egy eredeti példányának a 66. § (2) bekezdése szerinti nyilatkozat eredeti aláírt példányát kell tartalmaznia</w:t>
      </w:r>
      <w:r w:rsidRPr="00964104">
        <w:rPr>
          <w:b w:val="0"/>
          <w:sz w:val="24"/>
          <w:szCs w:val="24"/>
        </w:rPr>
        <w:t>. (Ahol Ajánlatkérő valamely dokumentum egyszerű másolatban történő benyújtását írja elő, az eredeti irat benyújtását is elfogadja.)</w:t>
      </w:r>
    </w:p>
    <w:p w:rsidR="005B012D" w:rsidRPr="00964104" w:rsidRDefault="005B012D" w:rsidP="005B012D">
      <w:pPr>
        <w:pStyle w:val="NORMAL"/>
        <w:tabs>
          <w:tab w:val="clear" w:pos="709"/>
        </w:tabs>
        <w:ind w:left="709" w:firstLine="0"/>
        <w:rPr>
          <w:b w:val="0"/>
          <w:sz w:val="24"/>
          <w:szCs w:val="24"/>
        </w:rPr>
      </w:pPr>
    </w:p>
    <w:p w:rsidR="005B012D" w:rsidRPr="00964104" w:rsidRDefault="005B012D" w:rsidP="005B012D">
      <w:pPr>
        <w:pStyle w:val="NORMAL"/>
        <w:numPr>
          <w:ilvl w:val="1"/>
          <w:numId w:val="3"/>
        </w:numPr>
        <w:tabs>
          <w:tab w:val="clear" w:pos="709"/>
        </w:tabs>
        <w:ind w:left="709" w:hanging="709"/>
        <w:rPr>
          <w:b w:val="0"/>
          <w:sz w:val="24"/>
          <w:szCs w:val="24"/>
        </w:rPr>
      </w:pPr>
      <w:r w:rsidRPr="008F4E5C">
        <w:rPr>
          <w:b w:val="0"/>
          <w:sz w:val="24"/>
          <w:szCs w:val="24"/>
          <w:u w:val="single"/>
        </w:rPr>
        <w:t>Közös ajánlattétel esetén a Kbt. 35. §-a szerint az ajánlathoz csatolni kell a közös ajánlattevők egyetemleges felelősségvállalásáról szóló megállapodását</w:t>
      </w:r>
      <w:r w:rsidRPr="00964104">
        <w:rPr>
          <w:b w:val="0"/>
          <w:sz w:val="24"/>
          <w:szCs w:val="24"/>
        </w:rPr>
        <w:t>, mely kijelöli azon ajánlattevőt, aki a közös ajánlattevőket az eljárás során kizárólagosan képviseli, nevükben eljárni jogosult (képviselő ajánlattevő). A megállapodásnak azt is tartalmaznia kell, hogy a közös ajánlattevők nyertességük esetére a szerződésben vállalt valamennyi kötelezettség teljesítéséért az ajánlatkérő felé egyetemleges felelősséget vállalnak.</w:t>
      </w:r>
    </w:p>
    <w:p w:rsidR="005B012D" w:rsidRPr="00964104" w:rsidRDefault="005B012D" w:rsidP="005B012D">
      <w:pPr>
        <w:pStyle w:val="NORMAL"/>
        <w:tabs>
          <w:tab w:val="clear" w:pos="709"/>
        </w:tabs>
        <w:ind w:left="709" w:firstLine="0"/>
        <w:rPr>
          <w:b w:val="0"/>
          <w:sz w:val="24"/>
          <w:szCs w:val="24"/>
        </w:rPr>
      </w:pPr>
      <w:r w:rsidRPr="00964104">
        <w:rPr>
          <w:b w:val="0"/>
          <w:sz w:val="24"/>
          <w:szCs w:val="24"/>
        </w:rPr>
        <w:t xml:space="preserve"> </w:t>
      </w:r>
    </w:p>
    <w:p w:rsidR="005B012D" w:rsidRPr="00964104" w:rsidRDefault="005B012D" w:rsidP="005B012D">
      <w:pPr>
        <w:pStyle w:val="NORMAL"/>
        <w:numPr>
          <w:ilvl w:val="1"/>
          <w:numId w:val="3"/>
        </w:numPr>
        <w:tabs>
          <w:tab w:val="clear" w:pos="709"/>
        </w:tabs>
        <w:ind w:left="709" w:hanging="709"/>
        <w:rPr>
          <w:b w:val="0"/>
          <w:sz w:val="24"/>
          <w:szCs w:val="24"/>
          <w:lang w:val="hu-HU"/>
        </w:rPr>
      </w:pPr>
      <w:r w:rsidRPr="00964104">
        <w:rPr>
          <w:b w:val="0"/>
          <w:sz w:val="24"/>
          <w:szCs w:val="24"/>
          <w:lang w:val="hu-HU"/>
        </w:rPr>
        <w:t>A Kbt. 35. § (3) bekezdésében foglaltaknak megfelelően a közös ajánlattevők csoportjának képviseletében tett minden nyilatkozatnak egyértelműen tartalmaznia kell a közös ajánlattevők megjelölését.</w:t>
      </w:r>
    </w:p>
    <w:p w:rsidR="005B012D" w:rsidRPr="00964104" w:rsidRDefault="005B012D" w:rsidP="005B012D">
      <w:pPr>
        <w:pStyle w:val="NORMAL"/>
        <w:tabs>
          <w:tab w:val="clear" w:pos="709"/>
        </w:tabs>
        <w:ind w:left="709" w:firstLine="0"/>
        <w:rPr>
          <w:b w:val="0"/>
          <w:sz w:val="24"/>
          <w:szCs w:val="24"/>
          <w:lang w:val="hu-HU"/>
        </w:rPr>
      </w:pPr>
    </w:p>
    <w:p w:rsidR="005B012D" w:rsidRPr="00964104" w:rsidRDefault="005B012D" w:rsidP="005B012D">
      <w:pPr>
        <w:pStyle w:val="NORMAL"/>
        <w:numPr>
          <w:ilvl w:val="1"/>
          <w:numId w:val="3"/>
        </w:numPr>
        <w:tabs>
          <w:tab w:val="clear" w:pos="709"/>
        </w:tabs>
        <w:ind w:left="709" w:hanging="709"/>
        <w:rPr>
          <w:b w:val="0"/>
          <w:sz w:val="24"/>
          <w:szCs w:val="24"/>
          <w:lang w:val="hu-HU"/>
        </w:rPr>
      </w:pPr>
      <w:r w:rsidRPr="00964104">
        <w:rPr>
          <w:b w:val="0"/>
          <w:sz w:val="24"/>
          <w:szCs w:val="24"/>
          <w:lang w:val="hu-HU"/>
        </w:rPr>
        <w:t>A közös ajánlattevők a Kbt. 65.§ (6) bekezdése értelmében az előírt alkalmassági követelményeknek együttesen is megfelelhetnek, illetve azon alkalmassági követelményeknek, amelyek értelemszerűen kizárólag egyenként vonatkoztathatóak a gazdasági szereplőkre, elegendő, ha közülük egy felel meg.</w:t>
      </w:r>
    </w:p>
    <w:p w:rsidR="005B012D" w:rsidRPr="00964104" w:rsidRDefault="005B012D" w:rsidP="005B012D">
      <w:pPr>
        <w:pStyle w:val="NORMAL"/>
        <w:tabs>
          <w:tab w:val="clear" w:pos="709"/>
        </w:tabs>
        <w:ind w:left="709" w:firstLine="0"/>
        <w:rPr>
          <w:b w:val="0"/>
          <w:sz w:val="24"/>
          <w:szCs w:val="24"/>
          <w:lang w:val="hu-HU"/>
        </w:rPr>
      </w:pPr>
    </w:p>
    <w:p w:rsidR="005B012D" w:rsidRPr="00964104" w:rsidRDefault="005B012D" w:rsidP="005B012D">
      <w:pPr>
        <w:pStyle w:val="NORMAL"/>
        <w:numPr>
          <w:ilvl w:val="1"/>
          <w:numId w:val="3"/>
        </w:numPr>
        <w:tabs>
          <w:tab w:val="clear" w:pos="709"/>
        </w:tabs>
        <w:ind w:left="709" w:hanging="709"/>
        <w:rPr>
          <w:b w:val="0"/>
          <w:sz w:val="24"/>
          <w:szCs w:val="24"/>
          <w:lang w:val="hu-HU"/>
        </w:rPr>
      </w:pPr>
      <w:r w:rsidRPr="00964104">
        <w:rPr>
          <w:b w:val="0"/>
          <w:sz w:val="24"/>
          <w:szCs w:val="24"/>
          <w:lang w:val="hu-HU"/>
        </w:rPr>
        <w:t xml:space="preserve">A </w:t>
      </w:r>
      <w:r w:rsidRPr="008F4E5C">
        <w:rPr>
          <w:b w:val="0"/>
          <w:sz w:val="24"/>
          <w:szCs w:val="24"/>
          <w:u w:val="single"/>
          <w:lang w:val="hu-HU"/>
        </w:rPr>
        <w:t>Kbt. 66.§ (5) bekezdése szerint az ajánlattevőnek felolvasólapot kell csatolnia</w:t>
      </w:r>
      <w:r w:rsidRPr="00964104">
        <w:rPr>
          <w:b w:val="0"/>
          <w:sz w:val="24"/>
          <w:szCs w:val="24"/>
          <w:lang w:val="hu-HU"/>
        </w:rPr>
        <w:t xml:space="preserve">, amely tartalmazza </w:t>
      </w:r>
      <w:r w:rsidRPr="005B012D">
        <w:rPr>
          <w:b w:val="0"/>
          <w:sz w:val="24"/>
          <w:szCs w:val="24"/>
          <w:lang w:val="hu-HU"/>
        </w:rPr>
        <w:t xml:space="preserve">a Kbt. 68. § (4) bekezdése szerinti összes adatot, vagyis, </w:t>
      </w:r>
      <w:r w:rsidRPr="00964104">
        <w:rPr>
          <w:b w:val="0"/>
          <w:sz w:val="24"/>
          <w:szCs w:val="24"/>
          <w:lang w:val="hu-HU"/>
        </w:rPr>
        <w:t xml:space="preserve">az ajánlattevő (közös ajánlattevő) nevét, címét, valamint azokat a főbb, számszerűsíthető adatokat, amelyek az értékelési szempont alapján értékelésre kerülnek. </w:t>
      </w:r>
    </w:p>
    <w:p w:rsidR="005B012D" w:rsidRPr="00964104" w:rsidRDefault="005B012D" w:rsidP="005B012D">
      <w:pPr>
        <w:pStyle w:val="NORMAL"/>
        <w:tabs>
          <w:tab w:val="clear" w:pos="709"/>
        </w:tabs>
        <w:ind w:left="709" w:firstLine="0"/>
        <w:rPr>
          <w:b w:val="0"/>
          <w:sz w:val="24"/>
          <w:szCs w:val="24"/>
          <w:lang w:val="hu-HU"/>
        </w:rPr>
      </w:pPr>
    </w:p>
    <w:p w:rsidR="005B012D" w:rsidRPr="00964104" w:rsidRDefault="005B012D" w:rsidP="005B012D">
      <w:pPr>
        <w:pStyle w:val="NORMAL"/>
        <w:numPr>
          <w:ilvl w:val="1"/>
          <w:numId w:val="3"/>
        </w:numPr>
        <w:tabs>
          <w:tab w:val="clear" w:pos="709"/>
        </w:tabs>
        <w:ind w:left="709" w:hanging="709"/>
        <w:rPr>
          <w:b w:val="0"/>
          <w:sz w:val="24"/>
          <w:szCs w:val="24"/>
          <w:lang w:val="hu-HU"/>
        </w:rPr>
      </w:pPr>
      <w:r w:rsidRPr="00964104">
        <w:rPr>
          <w:b w:val="0"/>
          <w:sz w:val="24"/>
          <w:szCs w:val="24"/>
          <w:lang w:val="hu-HU"/>
        </w:rPr>
        <w:t xml:space="preserve">A Kbt. </w:t>
      </w:r>
      <w:r w:rsidRPr="008F4E5C">
        <w:rPr>
          <w:b w:val="0"/>
          <w:sz w:val="24"/>
          <w:szCs w:val="24"/>
          <w:u w:val="single"/>
          <w:lang w:val="hu-HU"/>
        </w:rPr>
        <w:t>66. § (2) bekezdése értelmében az ajánlattevőnek nyilatkoznia kell az ajánlattételi felhívás feltételeire, a szerződés megkötésére és teljesítésére, valamint a kért ellenszolgáltatásra vonatkozóan, továbbá arról, hogy a megajánlott termék/eszköz megfelel a II. fejezet műszaki leírásában foglalt műszaki követelményeknek/leírásnak/paraméternek</w:t>
      </w:r>
      <w:r w:rsidRPr="00A406B6">
        <w:rPr>
          <w:b w:val="0"/>
          <w:sz w:val="24"/>
          <w:szCs w:val="24"/>
          <w:lang w:val="hu-HU"/>
        </w:rPr>
        <w:t xml:space="preserve">. </w:t>
      </w:r>
      <w:r w:rsidRPr="00964104">
        <w:rPr>
          <w:b w:val="0"/>
          <w:sz w:val="24"/>
          <w:szCs w:val="24"/>
          <w:lang w:val="hu-HU"/>
        </w:rPr>
        <w:t>Felhívjuk ajánlattevők figyelmét, hogy a Kbt. 47. § (2) bekezdése alapján a nyilatkozat eredeti aláírt példányát kell az ajánlatba csatolni!</w:t>
      </w:r>
    </w:p>
    <w:p w:rsidR="005B012D" w:rsidRPr="00964104" w:rsidRDefault="005B012D" w:rsidP="005B012D">
      <w:pPr>
        <w:pStyle w:val="NORMAL"/>
        <w:tabs>
          <w:tab w:val="clear" w:pos="709"/>
        </w:tabs>
        <w:ind w:left="709" w:firstLine="0"/>
        <w:rPr>
          <w:b w:val="0"/>
          <w:sz w:val="24"/>
          <w:szCs w:val="24"/>
          <w:lang w:val="hu-HU"/>
        </w:rPr>
      </w:pPr>
    </w:p>
    <w:p w:rsidR="005B012D" w:rsidRDefault="005B012D" w:rsidP="005B012D">
      <w:pPr>
        <w:pStyle w:val="NORMAL"/>
        <w:numPr>
          <w:ilvl w:val="1"/>
          <w:numId w:val="3"/>
        </w:numPr>
        <w:tabs>
          <w:tab w:val="clear" w:pos="709"/>
        </w:tabs>
        <w:ind w:left="709" w:hanging="709"/>
        <w:rPr>
          <w:b w:val="0"/>
          <w:sz w:val="24"/>
          <w:szCs w:val="24"/>
          <w:lang w:val="hu-HU"/>
        </w:rPr>
      </w:pPr>
      <w:r w:rsidRPr="00964104">
        <w:rPr>
          <w:b w:val="0"/>
          <w:sz w:val="24"/>
          <w:szCs w:val="24"/>
          <w:lang w:val="hu-HU"/>
        </w:rPr>
        <w:t xml:space="preserve">A </w:t>
      </w:r>
      <w:r w:rsidRPr="008F4E5C">
        <w:rPr>
          <w:b w:val="0"/>
          <w:sz w:val="24"/>
          <w:szCs w:val="24"/>
          <w:u w:val="single"/>
          <w:lang w:val="hu-HU"/>
        </w:rPr>
        <w:t xml:space="preserve">Kbt. 66.§ (4) bekezdése értelmében az ajánlattevőnek </w:t>
      </w:r>
      <w:r w:rsidRPr="008F4E5C">
        <w:rPr>
          <w:b w:val="0"/>
          <w:sz w:val="24"/>
          <w:szCs w:val="24"/>
          <w:u w:val="single"/>
        </w:rPr>
        <w:t xml:space="preserve">(közös ajánlattevők mindegyikének) </w:t>
      </w:r>
      <w:r w:rsidRPr="008F4E5C">
        <w:rPr>
          <w:b w:val="0"/>
          <w:sz w:val="24"/>
          <w:szCs w:val="24"/>
          <w:u w:val="single"/>
          <w:lang w:val="hu-HU"/>
        </w:rPr>
        <w:t>nyilatkoznia kell, hogy a kis- és középvállalkozásokról, fejlődésük támogatásáról szóló törvény szerint mikro-, kis- vagy középvállalkozásnak minősül vagy nem tartozik a Kkvt hatálya alá</w:t>
      </w:r>
      <w:r w:rsidRPr="00964104">
        <w:rPr>
          <w:b w:val="0"/>
          <w:sz w:val="24"/>
          <w:szCs w:val="24"/>
          <w:lang w:val="hu-HU"/>
        </w:rPr>
        <w:t>.</w:t>
      </w:r>
      <w:r w:rsidRPr="00964104">
        <w:rPr>
          <w:b w:val="0"/>
          <w:sz w:val="24"/>
          <w:szCs w:val="24"/>
        </w:rPr>
        <w:t xml:space="preserve"> </w:t>
      </w:r>
    </w:p>
    <w:p w:rsidR="005B012D" w:rsidRPr="00C16A70" w:rsidRDefault="005B012D" w:rsidP="005B012D">
      <w:pPr>
        <w:pStyle w:val="NORMAL"/>
        <w:tabs>
          <w:tab w:val="clear" w:pos="709"/>
        </w:tabs>
        <w:ind w:left="0" w:firstLine="0"/>
        <w:rPr>
          <w:b w:val="0"/>
          <w:sz w:val="24"/>
          <w:szCs w:val="24"/>
          <w:lang w:val="hu-HU"/>
        </w:rPr>
      </w:pPr>
    </w:p>
    <w:p w:rsidR="005B012D" w:rsidRDefault="005B012D" w:rsidP="005B012D">
      <w:pPr>
        <w:pStyle w:val="NORMAL"/>
        <w:numPr>
          <w:ilvl w:val="1"/>
          <w:numId w:val="3"/>
        </w:numPr>
        <w:tabs>
          <w:tab w:val="clear" w:pos="709"/>
        </w:tabs>
        <w:ind w:left="709" w:hanging="709"/>
        <w:rPr>
          <w:b w:val="0"/>
          <w:sz w:val="24"/>
          <w:szCs w:val="24"/>
          <w:lang w:val="hu-HU"/>
        </w:rPr>
      </w:pPr>
      <w:r w:rsidRPr="00964104">
        <w:rPr>
          <w:b w:val="0"/>
          <w:sz w:val="24"/>
          <w:szCs w:val="24"/>
          <w:lang w:val="hu-HU"/>
        </w:rPr>
        <w:t xml:space="preserve">Az </w:t>
      </w:r>
      <w:r w:rsidRPr="008F4E5C">
        <w:rPr>
          <w:b w:val="0"/>
          <w:sz w:val="24"/>
          <w:szCs w:val="24"/>
          <w:u w:val="single"/>
          <w:lang w:val="hu-HU"/>
        </w:rPr>
        <w:t>ajánlathoz csatolni kell az ajánlatban szereplő dokumentumokat aláíró, ajánlattevő, amennyiben igénybe vesz, akkor az alkalmasság igazolásában részt vevő gazdasági szereplő (alvávállalkozó, kapcaitást nyújtó szervezet/személy) kötelezettség vállalásra jogosult képviselőjének aláírási címpéldányát vagy a 2006. évi V. törvény 9. §-ában meghatározott ügyvéd által ellenjegyzett aláírás mintáját vagy ezekkel egyenértékű dokumentumot (költségvetési szervek esetén pl: aláírási nyilatkozat</w:t>
      </w:r>
      <w:r>
        <w:rPr>
          <w:b w:val="0"/>
          <w:sz w:val="24"/>
          <w:szCs w:val="24"/>
          <w:lang w:val="hu-HU"/>
        </w:rPr>
        <w:t>)</w:t>
      </w:r>
      <w:r w:rsidRPr="00964104">
        <w:rPr>
          <w:b w:val="0"/>
          <w:sz w:val="24"/>
          <w:szCs w:val="24"/>
          <w:lang w:val="hu-HU"/>
        </w:rPr>
        <w:t>. Meghatalmazott általi aláírás esetén a teljes bizonyító erejű magánokiratba foglalt meghatalmazást kell csatolni. Ajánlatkérő felhívja az ajánlattevő figyelmét, hogy együttes képviseleti jogosultsággal rendelkezők esetében nem elegendő, ha csak az egyikük ad meghatalmazást egy vagy több személy részére, legalább kettőnek kell.</w:t>
      </w:r>
    </w:p>
    <w:p w:rsidR="005B012D" w:rsidRDefault="005B012D" w:rsidP="005B012D">
      <w:pPr>
        <w:pStyle w:val="Listaszerbekezds"/>
        <w:rPr>
          <w:sz w:val="24"/>
          <w:szCs w:val="24"/>
        </w:rPr>
      </w:pPr>
    </w:p>
    <w:p w:rsidR="005B012D" w:rsidRPr="00692141" w:rsidRDefault="005B012D" w:rsidP="005B012D">
      <w:pPr>
        <w:pStyle w:val="NORMAL"/>
        <w:numPr>
          <w:ilvl w:val="1"/>
          <w:numId w:val="3"/>
        </w:numPr>
        <w:tabs>
          <w:tab w:val="clear" w:pos="709"/>
        </w:tabs>
        <w:ind w:left="709" w:hanging="709"/>
        <w:rPr>
          <w:b w:val="0"/>
          <w:sz w:val="24"/>
          <w:szCs w:val="24"/>
          <w:lang w:val="hu-HU"/>
        </w:rPr>
      </w:pPr>
      <w:r w:rsidRPr="00692141">
        <w:rPr>
          <w:sz w:val="24"/>
          <w:szCs w:val="24"/>
          <w:lang w:val="hu-HU"/>
        </w:rPr>
        <w:t xml:space="preserve">A közbeszerzési eljárásokban az alkalmasság és a kizáró okok igazolásának, valamint a közbeszerzési műszaki leírás meghatározásának módjáról szóló 321/2015. (X. 30.) Korm. rendelet 13. §-a alapján </w:t>
      </w:r>
      <w:r w:rsidRPr="008F4E5C">
        <w:rPr>
          <w:sz w:val="24"/>
          <w:szCs w:val="24"/>
          <w:u w:val="single"/>
          <w:lang w:val="hu-HU"/>
        </w:rPr>
        <w:t>amennyiben változásbejegyzési eljárás van folyamatban, úgy az ajánlathoz csatolni kell a cégbírósághoz benyújtott változásbejegyzési kérelmet és az annak érkezéséről a cégbíróság által megküldött igazolást.</w:t>
      </w:r>
      <w:r w:rsidRPr="008F4E5C">
        <w:rPr>
          <w:u w:val="single"/>
        </w:rPr>
        <w:t xml:space="preserve"> </w:t>
      </w:r>
      <w:r w:rsidRPr="008F4E5C">
        <w:rPr>
          <w:sz w:val="24"/>
          <w:szCs w:val="24"/>
          <w:u w:val="single"/>
        </w:rPr>
        <w:t>Költségvetési szervek esetében</w:t>
      </w:r>
      <w:r w:rsidRPr="008F4E5C">
        <w:rPr>
          <w:sz w:val="24"/>
          <w:szCs w:val="24"/>
          <w:u w:val="single"/>
          <w:lang w:eastAsia="hu-HU"/>
        </w:rPr>
        <w:t xml:space="preserve"> </w:t>
      </w:r>
      <w:bookmarkStart w:id="1" w:name="kagy2"/>
      <w:bookmarkEnd w:id="1"/>
      <w:r w:rsidRPr="008F4E5C">
        <w:rPr>
          <w:sz w:val="24"/>
          <w:szCs w:val="24"/>
          <w:u w:val="single"/>
          <w:lang w:eastAsia="hu-HU"/>
        </w:rPr>
        <w:t>amennyiben átalakítás van folyamatban, úgy az ajánlattevőnek az államháztartásról szóló 2011. évi CXCV. törvény II. fejezete szerinti az átalakítást igazoló dokumentumok másolatát kell csatolni az ajánlathoz</w:t>
      </w:r>
      <w:r w:rsidRPr="00692141">
        <w:rPr>
          <w:sz w:val="24"/>
          <w:szCs w:val="24"/>
          <w:lang w:eastAsia="hu-HU"/>
        </w:rPr>
        <w:t>.</w:t>
      </w:r>
    </w:p>
    <w:p w:rsidR="005B012D" w:rsidRPr="00692141" w:rsidRDefault="005B012D" w:rsidP="005B012D">
      <w:pPr>
        <w:pStyle w:val="NORMAL"/>
        <w:tabs>
          <w:tab w:val="clear" w:pos="709"/>
        </w:tabs>
        <w:ind w:left="0" w:firstLine="0"/>
        <w:rPr>
          <w:b w:val="0"/>
          <w:sz w:val="24"/>
          <w:szCs w:val="24"/>
          <w:lang w:val="hu-HU"/>
        </w:rPr>
      </w:pPr>
    </w:p>
    <w:p w:rsidR="005B012D" w:rsidRPr="00964104" w:rsidRDefault="005B012D" w:rsidP="005B012D">
      <w:pPr>
        <w:pStyle w:val="NORMAL"/>
        <w:numPr>
          <w:ilvl w:val="1"/>
          <w:numId w:val="3"/>
        </w:numPr>
        <w:tabs>
          <w:tab w:val="clear" w:pos="709"/>
        </w:tabs>
        <w:ind w:left="709" w:hanging="709"/>
        <w:rPr>
          <w:b w:val="0"/>
          <w:sz w:val="24"/>
          <w:szCs w:val="24"/>
          <w:lang w:val="hu-HU"/>
        </w:rPr>
      </w:pPr>
      <w:r w:rsidRPr="00964104">
        <w:rPr>
          <w:b w:val="0"/>
          <w:sz w:val="24"/>
          <w:szCs w:val="24"/>
          <w:lang w:val="hu-HU"/>
        </w:rPr>
        <w:t xml:space="preserve">Az eljárás és az ajánlattétel nyelve magyar. Az ajánlatot magyar nyelven kell elkészíteni, az eljárás során mindennemű levelezés és kapcsolattartás csak ezen a nyelven történik, kommunikáció semmilyen más nyelven nem fogadható el. </w:t>
      </w:r>
      <w:r w:rsidRPr="008F4E5C">
        <w:rPr>
          <w:b w:val="0"/>
          <w:sz w:val="24"/>
          <w:szCs w:val="24"/>
          <w:u w:val="single"/>
          <w:lang w:val="hu-HU"/>
        </w:rPr>
        <w:t>Ajánlatkérő a nem magyar nyelven benyújtott dokumentumok esetében elfogadja az idegen nyelvű dokumentum benyújtása mellett az ajánlattevő általi magyar nyelvű felelős fordítást is</w:t>
      </w:r>
      <w:r w:rsidRPr="00964104">
        <w:rPr>
          <w:b w:val="0"/>
          <w:sz w:val="24"/>
          <w:szCs w:val="24"/>
          <w:lang w:val="hu-HU"/>
        </w:rPr>
        <w:t xml:space="preserve">. A fordítás tartalmának helyességéért az Ajánlattevő felelős. </w:t>
      </w:r>
      <w:r w:rsidRPr="008F4E5C">
        <w:rPr>
          <w:b w:val="0"/>
          <w:sz w:val="24"/>
          <w:szCs w:val="24"/>
          <w:u w:val="single"/>
          <w:lang w:val="hu-HU"/>
        </w:rPr>
        <w:t>A fordításhoz továbbá csatolni kell az ajánlattevő nyilatkozatát arról, hogy a fordítások tartalmukban és értelmükben teljes egészében megegyeznek az idegen nyelvű iratok tartalmával</w:t>
      </w:r>
      <w:r w:rsidRPr="00964104">
        <w:rPr>
          <w:b w:val="0"/>
          <w:sz w:val="24"/>
          <w:szCs w:val="24"/>
          <w:lang w:val="hu-HU"/>
        </w:rPr>
        <w:t>. Ajánlatkérő az ajánlat értékelése során minden esetben a magyar nyelvű dokumentumot tekinti irányadónak.</w:t>
      </w:r>
    </w:p>
    <w:p w:rsidR="005B012D" w:rsidRPr="00964104" w:rsidRDefault="005B012D" w:rsidP="005B012D">
      <w:pPr>
        <w:pStyle w:val="NORMAL"/>
        <w:tabs>
          <w:tab w:val="clear" w:pos="709"/>
        </w:tabs>
        <w:ind w:left="709" w:firstLine="0"/>
        <w:rPr>
          <w:b w:val="0"/>
          <w:sz w:val="24"/>
          <w:szCs w:val="24"/>
          <w:lang w:val="hu-HU"/>
        </w:rPr>
      </w:pPr>
    </w:p>
    <w:p w:rsidR="005B012D" w:rsidRPr="00964104" w:rsidRDefault="005B012D" w:rsidP="005B012D">
      <w:pPr>
        <w:pStyle w:val="NORMAL"/>
        <w:numPr>
          <w:ilvl w:val="1"/>
          <w:numId w:val="3"/>
        </w:numPr>
        <w:tabs>
          <w:tab w:val="clear" w:pos="709"/>
        </w:tabs>
        <w:ind w:left="709" w:hanging="709"/>
        <w:rPr>
          <w:b w:val="0"/>
          <w:bCs w:val="0"/>
          <w:sz w:val="24"/>
          <w:szCs w:val="24"/>
          <w:lang w:val="hu-HU"/>
        </w:rPr>
      </w:pPr>
      <w:r w:rsidRPr="00964104">
        <w:rPr>
          <w:b w:val="0"/>
          <w:bCs w:val="0"/>
          <w:sz w:val="24"/>
          <w:szCs w:val="24"/>
          <w:lang w:val="hu-HU"/>
        </w:rPr>
        <w:t>Ajánlatkérő a Kbt. 35. § (8) bekezdésével kapcsolatban rögzíti, hogy a szerződés teljesítése érdekében nem követeli meg és nem teszi lehetővé gazdálkodó szervezet (projekttársaság) létrehozását.</w:t>
      </w:r>
    </w:p>
    <w:p w:rsidR="005B012D" w:rsidRPr="00964104" w:rsidRDefault="005B012D" w:rsidP="005B012D">
      <w:pPr>
        <w:pStyle w:val="NORMAL"/>
        <w:tabs>
          <w:tab w:val="clear" w:pos="709"/>
        </w:tabs>
        <w:ind w:left="0" w:firstLine="0"/>
        <w:rPr>
          <w:b w:val="0"/>
          <w:bCs w:val="0"/>
          <w:sz w:val="24"/>
          <w:szCs w:val="24"/>
          <w:lang w:val="hu-HU"/>
        </w:rPr>
      </w:pPr>
    </w:p>
    <w:p w:rsidR="005B012D" w:rsidRPr="00964104" w:rsidRDefault="005B012D" w:rsidP="005B012D">
      <w:pPr>
        <w:pStyle w:val="NORMAL"/>
        <w:numPr>
          <w:ilvl w:val="1"/>
          <w:numId w:val="3"/>
        </w:numPr>
        <w:tabs>
          <w:tab w:val="clear" w:pos="709"/>
        </w:tabs>
        <w:ind w:left="709" w:hanging="709"/>
        <w:rPr>
          <w:b w:val="0"/>
          <w:bCs w:val="0"/>
          <w:sz w:val="24"/>
          <w:szCs w:val="24"/>
          <w:lang w:val="hu-HU"/>
        </w:rPr>
      </w:pPr>
      <w:r w:rsidRPr="00964104">
        <w:rPr>
          <w:b w:val="0"/>
          <w:sz w:val="24"/>
          <w:szCs w:val="24"/>
        </w:rPr>
        <w:t>A Kbt. 41. §-a alapján az ajánlatkérő és a gazdasági szereplők/ajánlattevők között minden nyilatkozattétel – ha a Kbt.-ből más nem következik – írásban történik, azaz postai vagy közvetlen kézbesítés útján vagy faxon vagy a Kbt. 41. § (4) bekezdésének megfelelő elektronikus úton. Ajánlatkérő felhívja gazdasági szereplők figyelmét arra, hogy gazdasági szereplő/ajánlattevő kizárólagos felelőssége, hogy olyan telefax-elérhetőséget adjon meg, amely a megküldendő dokumentumok fogadására 24 órában alkalmas. Ugyancsak a gazdasági szereplő/ajánlattevő felelőssége, hogy a szervezeti egységén belül az ajánlatkérő által megküldendő bármely dokumentum időben az arra jogosulthoz kerüljön.</w:t>
      </w:r>
    </w:p>
    <w:p w:rsidR="005B012D" w:rsidRPr="00964104" w:rsidRDefault="005B012D" w:rsidP="005B012D">
      <w:pPr>
        <w:pStyle w:val="NORMAL"/>
        <w:tabs>
          <w:tab w:val="clear" w:pos="709"/>
        </w:tabs>
        <w:ind w:left="0" w:firstLine="0"/>
        <w:rPr>
          <w:b w:val="0"/>
          <w:bCs w:val="0"/>
          <w:sz w:val="24"/>
          <w:szCs w:val="24"/>
          <w:lang w:val="hu-HU"/>
        </w:rPr>
      </w:pPr>
    </w:p>
    <w:p w:rsidR="005B012D" w:rsidRPr="00964104" w:rsidRDefault="005B012D" w:rsidP="005B012D">
      <w:pPr>
        <w:pStyle w:val="NORMAL"/>
        <w:numPr>
          <w:ilvl w:val="1"/>
          <w:numId w:val="3"/>
        </w:numPr>
        <w:tabs>
          <w:tab w:val="clear" w:pos="709"/>
        </w:tabs>
        <w:ind w:left="709" w:hanging="709"/>
        <w:rPr>
          <w:b w:val="0"/>
          <w:sz w:val="24"/>
          <w:szCs w:val="24"/>
        </w:rPr>
      </w:pPr>
      <w:r w:rsidRPr="00964104">
        <w:rPr>
          <w:b w:val="0"/>
          <w:sz w:val="24"/>
          <w:szCs w:val="24"/>
        </w:rPr>
        <w:t>Ajánlatkérő tájékoztatja a gazdasági szereplőket, hogy az eljárással kapcsolatos valamennyi határidő tekintetében a közép-európai idő az irányadó.</w:t>
      </w:r>
    </w:p>
    <w:p w:rsidR="005B012D" w:rsidRPr="00964104" w:rsidRDefault="005B012D" w:rsidP="005B012D">
      <w:pPr>
        <w:pStyle w:val="Listaszerbekezds"/>
        <w:rPr>
          <w:sz w:val="24"/>
          <w:szCs w:val="24"/>
        </w:rPr>
      </w:pPr>
    </w:p>
    <w:p w:rsidR="005B012D" w:rsidRPr="00964104" w:rsidRDefault="005B012D" w:rsidP="005B012D">
      <w:pPr>
        <w:pStyle w:val="NORMAL"/>
        <w:numPr>
          <w:ilvl w:val="1"/>
          <w:numId w:val="3"/>
        </w:numPr>
        <w:tabs>
          <w:tab w:val="clear" w:pos="709"/>
        </w:tabs>
        <w:ind w:left="709" w:hanging="709"/>
        <w:rPr>
          <w:b w:val="0"/>
          <w:sz w:val="24"/>
          <w:szCs w:val="24"/>
        </w:rPr>
      </w:pPr>
      <w:r w:rsidRPr="00964104">
        <w:rPr>
          <w:b w:val="0"/>
          <w:sz w:val="24"/>
          <w:szCs w:val="24"/>
        </w:rPr>
        <w:t>Az ajánlat elkészítésével kapcsolatban felmerült minden költség és az ajánlattétellel kapcsolatos határidőre történő teljesítés kötelezettsége az ajánlattevőt terheli.</w:t>
      </w:r>
    </w:p>
    <w:p w:rsidR="005B012D" w:rsidRPr="00964104" w:rsidRDefault="005B012D" w:rsidP="005B012D">
      <w:pPr>
        <w:pStyle w:val="Listaszerbekezds"/>
        <w:rPr>
          <w:sz w:val="24"/>
          <w:szCs w:val="24"/>
        </w:rPr>
      </w:pPr>
    </w:p>
    <w:p w:rsidR="005B012D" w:rsidRDefault="005B012D" w:rsidP="005B012D">
      <w:pPr>
        <w:pStyle w:val="NORMAL"/>
        <w:numPr>
          <w:ilvl w:val="1"/>
          <w:numId w:val="3"/>
        </w:numPr>
        <w:tabs>
          <w:tab w:val="clear" w:pos="709"/>
        </w:tabs>
        <w:ind w:left="709" w:hanging="709"/>
        <w:rPr>
          <w:b w:val="0"/>
          <w:sz w:val="24"/>
          <w:szCs w:val="24"/>
        </w:rPr>
      </w:pPr>
      <w:r w:rsidRPr="00964104">
        <w:rPr>
          <w:b w:val="0"/>
          <w:sz w:val="24"/>
          <w:szCs w:val="24"/>
        </w:rPr>
        <w:t xml:space="preserve">Amennyiben Ajánlattevő és adott esetben Ajánlattevő számára a Kbt. 65. § (7) bekezdés szerinti az alkalmasság igazolásában részt vevő gazdasági szereplőjének (alvállalkozó/kapacitást nyújtó szervezet) adatai nem szerepelnek a </w:t>
      </w:r>
      <w:hyperlink r:id="rId10" w:history="1">
        <w:r w:rsidRPr="00964104">
          <w:rPr>
            <w:b w:val="0"/>
            <w:sz w:val="24"/>
            <w:szCs w:val="24"/>
          </w:rPr>
          <w:t>www.e-cegjegyzek.hu</w:t>
        </w:r>
      </w:hyperlink>
      <w:r w:rsidRPr="00964104">
        <w:rPr>
          <w:b w:val="0"/>
          <w:sz w:val="24"/>
          <w:szCs w:val="24"/>
        </w:rPr>
        <w:t xml:space="preserve"> adatbázisba</w:t>
      </w:r>
      <w:r w:rsidR="00CE7A4C">
        <w:rPr>
          <w:b w:val="0"/>
          <w:sz w:val="24"/>
          <w:szCs w:val="24"/>
        </w:rPr>
        <w:t xml:space="preserve">n, úgy csatolja(ák) az ajánlattételi </w:t>
      </w:r>
      <w:r w:rsidRPr="00964104">
        <w:rPr>
          <w:b w:val="0"/>
          <w:sz w:val="24"/>
          <w:szCs w:val="24"/>
        </w:rPr>
        <w:t>felhívás megküldésétől visszaszámított 60 napnál nem régebbi cégkivonat(ok) vagy ezzel egyenértékű okirat(ok) egyszerű másolati példányát, amely alapján megállapítható, hogy mely természetes személy jogosult az ajánlattevő, valamint az alkalmassága igazolásában részt vevő más szervezet képviseletére.</w:t>
      </w:r>
    </w:p>
    <w:p w:rsidR="005B012D" w:rsidRDefault="005B012D" w:rsidP="005B012D">
      <w:pPr>
        <w:pStyle w:val="Listaszerbekezds"/>
        <w:rPr>
          <w:b/>
          <w:sz w:val="24"/>
          <w:szCs w:val="24"/>
        </w:rPr>
      </w:pPr>
    </w:p>
    <w:p w:rsidR="005B012D" w:rsidRPr="00343D82" w:rsidRDefault="005B012D" w:rsidP="005B012D">
      <w:pPr>
        <w:pStyle w:val="NORMAL"/>
        <w:tabs>
          <w:tab w:val="clear" w:pos="709"/>
        </w:tabs>
        <w:ind w:left="709" w:firstLine="0"/>
        <w:rPr>
          <w:b w:val="0"/>
          <w:sz w:val="24"/>
          <w:szCs w:val="24"/>
          <w:u w:val="single"/>
        </w:rPr>
      </w:pPr>
      <w:r w:rsidRPr="00343D82">
        <w:rPr>
          <w:b w:val="0"/>
          <w:sz w:val="24"/>
          <w:szCs w:val="24"/>
          <w:u w:val="single"/>
        </w:rPr>
        <w:t>Költségvetési szervek esetében a Magyar Államkincstár által vezetett törzskönyvi nyilvántartás (http://www.allamkincstar.gov.hu/ext/torzskonyv) honlapjáról az ajánlattevő/az alkalmasság igazolásában részt vevő más szervezet nyilvántartási alapadatait ellenőrzi ajánlatkérő.</w:t>
      </w:r>
    </w:p>
    <w:p w:rsidR="005B012D" w:rsidRPr="00343D82" w:rsidRDefault="005B012D" w:rsidP="005B012D">
      <w:pPr>
        <w:pStyle w:val="Listaszerbekezds"/>
        <w:ind w:left="0"/>
        <w:rPr>
          <w:bCs/>
          <w:sz w:val="24"/>
          <w:szCs w:val="24"/>
        </w:rPr>
      </w:pPr>
    </w:p>
    <w:p w:rsidR="005B012D" w:rsidRPr="00964104" w:rsidRDefault="005B012D" w:rsidP="005B012D">
      <w:pPr>
        <w:pStyle w:val="NORMAL"/>
        <w:numPr>
          <w:ilvl w:val="1"/>
          <w:numId w:val="3"/>
        </w:numPr>
        <w:tabs>
          <w:tab w:val="clear" w:pos="709"/>
        </w:tabs>
        <w:ind w:left="709" w:hanging="709"/>
        <w:rPr>
          <w:b w:val="0"/>
          <w:sz w:val="24"/>
          <w:szCs w:val="24"/>
        </w:rPr>
      </w:pPr>
      <w:r w:rsidRPr="00964104">
        <w:rPr>
          <w:b w:val="0"/>
          <w:bCs w:val="0"/>
          <w:sz w:val="24"/>
          <w:szCs w:val="24"/>
          <w:lang w:val="hu-HU"/>
        </w:rPr>
        <w:t>Ajánlatkérő felhívja az ajánlattevők figyelmét, hogy a jelen felhívásban az ajánlattevőnek a szerződés teljesítésére való pénzügyi és gazdasági, illetve műszaki és szakmai alkalmasságának feltételeit és ennek igazolását a minősített ajánlattevők jegyzékéhez képest szigorúbban határozta meg.</w:t>
      </w:r>
    </w:p>
    <w:p w:rsidR="005B012D" w:rsidRPr="00964104" w:rsidRDefault="005B012D" w:rsidP="005B012D">
      <w:pPr>
        <w:pStyle w:val="Listaszerbekezds"/>
        <w:rPr>
          <w:sz w:val="24"/>
          <w:szCs w:val="24"/>
        </w:rPr>
      </w:pPr>
    </w:p>
    <w:p w:rsidR="005B012D" w:rsidRPr="008F4E5C" w:rsidRDefault="005B012D" w:rsidP="005B012D">
      <w:pPr>
        <w:pStyle w:val="NORMAL"/>
        <w:numPr>
          <w:ilvl w:val="1"/>
          <w:numId w:val="3"/>
        </w:numPr>
        <w:tabs>
          <w:tab w:val="clear" w:pos="709"/>
        </w:tabs>
        <w:ind w:left="709" w:hanging="709"/>
        <w:rPr>
          <w:b w:val="0"/>
          <w:bCs w:val="0"/>
          <w:sz w:val="24"/>
          <w:szCs w:val="24"/>
          <w:lang w:val="hu-HU"/>
        </w:rPr>
      </w:pPr>
      <w:r w:rsidRPr="00C16A70">
        <w:rPr>
          <w:b w:val="0"/>
          <w:bCs w:val="0"/>
          <w:sz w:val="24"/>
          <w:szCs w:val="24"/>
          <w:lang w:val="hu-HU"/>
        </w:rPr>
        <w:t xml:space="preserve">Árfolyamok: Ajánlatot magyar forintban kell tenni. Az alkalmassági követelmények igazolása során ajánlattevő a pénzügyi adatokat megadhatja forintban vagy a letelepedése szerinti országa pénznemében, </w:t>
      </w:r>
      <w:r w:rsidRPr="008F4E5C">
        <w:rPr>
          <w:b w:val="0"/>
          <w:bCs w:val="0"/>
          <w:sz w:val="24"/>
          <w:szCs w:val="24"/>
          <w:lang w:val="hu-HU"/>
        </w:rPr>
        <w:t xml:space="preserve">referencia esetén a szerződés szerinti pénznemben. Az ajánlat elbírálása során, – a kért ellenszolgáltatás összegét kivéve - az ajánlatban megadott bármely pénzügyi adat bármely külföldi fizetőeszközről forintra történő átváltása a Magyar Nemzeti Banknak az </w:t>
      </w:r>
      <w:r w:rsidR="008F4E5C">
        <w:rPr>
          <w:b w:val="0"/>
          <w:bCs w:val="0"/>
          <w:sz w:val="24"/>
          <w:szCs w:val="24"/>
          <w:lang w:val="hu-HU"/>
        </w:rPr>
        <w:t xml:space="preserve">ajánlattételi </w:t>
      </w:r>
      <w:r w:rsidRPr="008F4E5C">
        <w:rPr>
          <w:b w:val="0"/>
          <w:bCs w:val="0"/>
          <w:sz w:val="24"/>
          <w:szCs w:val="24"/>
          <w:lang w:val="hu-HU"/>
        </w:rPr>
        <w:t>felhívás megküldésének napján érvényes devizaárfolyamán történik, kivéve a referenciák tekintetében, ahol a különböző devizák forintra történő átszámításánál a teljesítés napján érvényes Magyar Nemzeti Bank által meghatározott árfolyamot alkalmazza az Ajánlatkérő.</w:t>
      </w:r>
    </w:p>
    <w:p w:rsidR="005B012D" w:rsidRPr="00964104" w:rsidRDefault="005B012D" w:rsidP="005B012D">
      <w:pPr>
        <w:ind w:left="709"/>
        <w:jc w:val="both"/>
      </w:pPr>
    </w:p>
    <w:p w:rsidR="005B012D" w:rsidRPr="00964104" w:rsidRDefault="005B012D" w:rsidP="005B012D">
      <w:pPr>
        <w:pStyle w:val="NORMAL"/>
        <w:numPr>
          <w:ilvl w:val="1"/>
          <w:numId w:val="3"/>
        </w:numPr>
        <w:tabs>
          <w:tab w:val="clear" w:pos="709"/>
        </w:tabs>
        <w:ind w:left="709" w:hanging="709"/>
        <w:rPr>
          <w:b w:val="0"/>
          <w:bCs w:val="0"/>
          <w:sz w:val="24"/>
          <w:szCs w:val="24"/>
          <w:lang w:val="hu-HU"/>
        </w:rPr>
      </w:pPr>
      <w:r w:rsidRPr="00964104">
        <w:rPr>
          <w:b w:val="0"/>
          <w:sz w:val="24"/>
          <w:szCs w:val="24"/>
        </w:rPr>
        <w:t>Az ajánlattételi felhívásban nem szabályozott kérdések vonatkozásában a Kbt. és végrehajtási rendeleteinek előírásai szerint kell eljárni.</w:t>
      </w:r>
    </w:p>
    <w:p w:rsidR="005B012D" w:rsidRPr="00964104" w:rsidRDefault="005B012D" w:rsidP="005B012D">
      <w:pPr>
        <w:pStyle w:val="NORMAL"/>
        <w:tabs>
          <w:tab w:val="clear" w:pos="709"/>
        </w:tabs>
        <w:ind w:left="0" w:firstLine="0"/>
        <w:rPr>
          <w:b w:val="0"/>
          <w:bCs w:val="0"/>
          <w:sz w:val="24"/>
          <w:szCs w:val="24"/>
          <w:lang w:val="hu-HU"/>
        </w:rPr>
      </w:pPr>
    </w:p>
    <w:p w:rsidR="005B012D" w:rsidRPr="00964104" w:rsidRDefault="005B012D" w:rsidP="005B012D">
      <w:pPr>
        <w:pStyle w:val="NORMAL"/>
        <w:numPr>
          <w:ilvl w:val="1"/>
          <w:numId w:val="3"/>
        </w:numPr>
        <w:tabs>
          <w:tab w:val="clear" w:pos="709"/>
        </w:tabs>
        <w:ind w:left="709" w:hanging="709"/>
        <w:rPr>
          <w:b w:val="0"/>
          <w:bCs w:val="0"/>
          <w:sz w:val="24"/>
          <w:szCs w:val="24"/>
          <w:lang w:val="hu-HU"/>
        </w:rPr>
      </w:pPr>
      <w:r w:rsidRPr="00964104">
        <w:rPr>
          <w:b w:val="0"/>
          <w:sz w:val="24"/>
          <w:szCs w:val="24"/>
        </w:rPr>
        <w:t>A Kbt. 44. § (1) bekezdés szerint a gazdasági szereplő az ajánlatban, hiánypótlásban, valamint a 72. § szerinti indokolásban elkülönített módon elhelyezett, üzleti titkot (ideértve a védett ismeretet is) [Ptk. 2:47. §] tartalmazó iratok nyilvánosságra hozatalát megtilthatja.</w:t>
      </w:r>
    </w:p>
    <w:p w:rsidR="005B012D" w:rsidRPr="00964104" w:rsidRDefault="005B012D" w:rsidP="005B012D">
      <w:pPr>
        <w:pStyle w:val="NORMAL"/>
        <w:tabs>
          <w:tab w:val="clear" w:pos="709"/>
          <w:tab w:val="left" w:pos="142"/>
        </w:tabs>
        <w:ind w:left="0" w:firstLine="0"/>
        <w:rPr>
          <w:b w:val="0"/>
          <w:bCs w:val="0"/>
          <w:sz w:val="24"/>
          <w:szCs w:val="24"/>
          <w:lang w:val="hu-HU"/>
        </w:rPr>
      </w:pPr>
    </w:p>
    <w:p w:rsidR="005B012D" w:rsidRPr="00964104" w:rsidRDefault="005B012D" w:rsidP="005B012D">
      <w:pPr>
        <w:pStyle w:val="NORMAL"/>
        <w:numPr>
          <w:ilvl w:val="1"/>
          <w:numId w:val="3"/>
        </w:numPr>
        <w:tabs>
          <w:tab w:val="clear" w:pos="709"/>
        </w:tabs>
        <w:ind w:left="709" w:hanging="709"/>
        <w:rPr>
          <w:b w:val="0"/>
          <w:bCs w:val="0"/>
          <w:sz w:val="24"/>
          <w:szCs w:val="24"/>
          <w:lang w:val="hu-HU"/>
        </w:rPr>
      </w:pPr>
      <w:r w:rsidRPr="00964104">
        <w:rPr>
          <w:b w:val="0"/>
          <w:sz w:val="24"/>
          <w:szCs w:val="24"/>
        </w:rPr>
        <w:t>Kiegészítő tájékoztatás kérése a Kbt. 56. §-a szerint lehetséges a felhívásban I.b. pontjában megadott elérhetőségre közvetlenül megküldött telefaxon vagy a Kbt. 41. § (4) bekezdésének megfelelően elektronikus úton megküldött levélben. Ajánlatkérő a kiegészítő tájékoztatást a Kbt. 114. § (6) bekezdése szerint adja meg. Az Ajánlatkérő jelen eljárásban helyszíni bejárás és konzultáció lehetőségét nem biztosítja.</w:t>
      </w:r>
    </w:p>
    <w:p w:rsidR="005B012D" w:rsidRPr="00964104" w:rsidRDefault="005B012D" w:rsidP="005B012D">
      <w:pPr>
        <w:pStyle w:val="NORMAL"/>
        <w:tabs>
          <w:tab w:val="clear" w:pos="709"/>
        </w:tabs>
        <w:ind w:left="0" w:firstLine="0"/>
        <w:rPr>
          <w:b w:val="0"/>
          <w:bCs w:val="0"/>
          <w:sz w:val="24"/>
          <w:szCs w:val="24"/>
          <w:lang w:val="hu-HU"/>
        </w:rPr>
      </w:pPr>
    </w:p>
    <w:p w:rsidR="005B012D" w:rsidRPr="00964104" w:rsidRDefault="005B012D" w:rsidP="005B012D">
      <w:pPr>
        <w:pStyle w:val="NORMAL"/>
        <w:numPr>
          <w:ilvl w:val="1"/>
          <w:numId w:val="3"/>
        </w:numPr>
        <w:tabs>
          <w:tab w:val="clear" w:pos="709"/>
        </w:tabs>
        <w:ind w:left="709" w:hanging="709"/>
        <w:rPr>
          <w:b w:val="0"/>
          <w:bCs w:val="0"/>
          <w:sz w:val="24"/>
          <w:szCs w:val="24"/>
          <w:lang w:val="hu-HU"/>
        </w:rPr>
      </w:pPr>
      <w:r w:rsidRPr="00964104">
        <w:rPr>
          <w:b w:val="0"/>
          <w:sz w:val="24"/>
          <w:szCs w:val="24"/>
        </w:rPr>
        <w:t xml:space="preserve">Az Ajánlatkérő csak az eljárás nyertesével kötheti meg a szerződést, vagy - a nyertes visszalépése esetén - az ajánlatok értékelése során a következő legkedvezőbb ajánlatot tevőnek minősített szervezettel (személlyel), ha őt a Kbt. 79. § (1) bekezdése szerinti összegezésben megjelölte. Ajánlatkérő az összegezésben csak akkor nevezheti meg a második legkedvezőbb ajánlattevőt, ha az eljárást lezáró döntés meghozatalát megelőzően őt is felhívta a Kbt. 69. § szerinti igazolások benyújtására. </w:t>
      </w:r>
    </w:p>
    <w:p w:rsidR="005B012D" w:rsidRPr="00964104" w:rsidRDefault="005B012D" w:rsidP="005B012D">
      <w:pPr>
        <w:pStyle w:val="NORMAL"/>
        <w:tabs>
          <w:tab w:val="clear" w:pos="709"/>
        </w:tabs>
        <w:ind w:left="0" w:firstLine="0"/>
        <w:rPr>
          <w:b w:val="0"/>
          <w:bCs w:val="0"/>
          <w:sz w:val="24"/>
          <w:szCs w:val="24"/>
          <w:lang w:val="hu-HU"/>
        </w:rPr>
      </w:pPr>
    </w:p>
    <w:p w:rsidR="005B012D" w:rsidRPr="00964104" w:rsidRDefault="005B012D" w:rsidP="005B012D">
      <w:pPr>
        <w:pStyle w:val="NORMAL"/>
        <w:numPr>
          <w:ilvl w:val="1"/>
          <w:numId w:val="3"/>
        </w:numPr>
        <w:tabs>
          <w:tab w:val="clear" w:pos="709"/>
        </w:tabs>
        <w:ind w:left="709" w:hanging="709"/>
        <w:rPr>
          <w:b w:val="0"/>
          <w:sz w:val="24"/>
          <w:szCs w:val="24"/>
        </w:rPr>
      </w:pPr>
      <w:r w:rsidRPr="00964104">
        <w:rPr>
          <w:b w:val="0"/>
          <w:sz w:val="24"/>
          <w:szCs w:val="24"/>
        </w:rPr>
        <w:t>Ajánlattevő ajánlatának elkészítésének megkönnyítése érdekében az egyéb közbeszerzési dokumentum tartalmazza azokat a formanyomtatványokat/nyilatkozatmintákat (iratminták) amelyek használata javasolt. Használata esetén kitöltve, és cégszerűen aláírva kell az Ajánlattevőnek ajánlatában elhelyeznie.</w:t>
      </w:r>
    </w:p>
    <w:p w:rsidR="005B012D" w:rsidRPr="00964104" w:rsidRDefault="005B012D" w:rsidP="005B012D">
      <w:pPr>
        <w:pStyle w:val="NORMAL"/>
        <w:tabs>
          <w:tab w:val="clear" w:pos="709"/>
        </w:tabs>
        <w:ind w:left="0" w:firstLine="0"/>
        <w:rPr>
          <w:b w:val="0"/>
          <w:sz w:val="24"/>
          <w:szCs w:val="24"/>
        </w:rPr>
      </w:pPr>
    </w:p>
    <w:p w:rsidR="005B012D" w:rsidRPr="00964104" w:rsidRDefault="005B012D" w:rsidP="005B012D">
      <w:pPr>
        <w:pStyle w:val="NORMAL"/>
        <w:numPr>
          <w:ilvl w:val="1"/>
          <w:numId w:val="3"/>
        </w:numPr>
        <w:tabs>
          <w:tab w:val="clear" w:pos="709"/>
        </w:tabs>
        <w:ind w:left="709" w:hanging="709"/>
        <w:rPr>
          <w:b w:val="0"/>
          <w:color w:val="000000"/>
          <w:sz w:val="24"/>
          <w:szCs w:val="24"/>
        </w:rPr>
      </w:pPr>
      <w:r w:rsidRPr="00964104">
        <w:rPr>
          <w:b w:val="0"/>
          <w:color w:val="000000"/>
          <w:sz w:val="24"/>
          <w:szCs w:val="24"/>
        </w:rPr>
        <w:t xml:space="preserve">A Kbt. 73. § (5) bekezdése alapján ajánlatkérő az alábbiakban adja meg azon </w:t>
      </w:r>
      <w:r w:rsidRPr="00964104">
        <w:rPr>
          <w:b w:val="0"/>
          <w:sz w:val="24"/>
          <w:szCs w:val="24"/>
        </w:rPr>
        <w:t>szervezetek</w:t>
      </w:r>
      <w:r w:rsidRPr="00964104">
        <w:rPr>
          <w:b w:val="0"/>
          <w:color w:val="000000"/>
          <w:sz w:val="24"/>
          <w:szCs w:val="24"/>
        </w:rPr>
        <w:t xml:space="preserve"> nevét és elérhetőségét, amelyektől az ajánlattevők megfelelő tájékoztatást kaphatnak azokról a környezetvédelmi, szociális és munkajogi követelményekről, amelyeknek a szerződés teljesítése során meg kell felelni:</w:t>
      </w:r>
    </w:p>
    <w:p w:rsidR="005B012D" w:rsidRPr="00964104" w:rsidRDefault="005B012D" w:rsidP="005B012D">
      <w:pPr>
        <w:tabs>
          <w:tab w:val="left" w:pos="284"/>
          <w:tab w:val="left" w:pos="567"/>
        </w:tabs>
        <w:jc w:val="both"/>
        <w:rPr>
          <w:color w:val="000000"/>
        </w:rPr>
      </w:pPr>
    </w:p>
    <w:tbl>
      <w:tblPr>
        <w:tblW w:w="0" w:type="auto"/>
        <w:tblInd w:w="817" w:type="dxa"/>
        <w:tblCellMar>
          <w:left w:w="0" w:type="dxa"/>
          <w:right w:w="0" w:type="dxa"/>
        </w:tblCellMar>
        <w:tblLook w:val="04A0" w:firstRow="1" w:lastRow="0" w:firstColumn="1" w:lastColumn="0" w:noHBand="0" w:noVBand="1"/>
      </w:tblPr>
      <w:tblGrid>
        <w:gridCol w:w="8363"/>
      </w:tblGrid>
      <w:tr w:rsidR="005B012D" w:rsidRPr="00964104" w:rsidTr="00CE7A4C">
        <w:trPr>
          <w:cantSplit/>
          <w:tblHeader/>
        </w:trPr>
        <w:tc>
          <w:tcPr>
            <w:tcW w:w="8363" w:type="dxa"/>
            <w:tcMar>
              <w:top w:w="0" w:type="dxa"/>
              <w:left w:w="108" w:type="dxa"/>
              <w:bottom w:w="0" w:type="dxa"/>
              <w:right w:w="108" w:type="dxa"/>
            </w:tcMar>
          </w:tcPr>
          <w:p w:rsidR="005B012D" w:rsidRPr="00964104" w:rsidRDefault="005B012D" w:rsidP="00CE7A4C">
            <w:pPr>
              <w:tabs>
                <w:tab w:val="left" w:pos="284"/>
                <w:tab w:val="left" w:pos="567"/>
              </w:tabs>
              <w:jc w:val="both"/>
              <w:rPr>
                <w:color w:val="000000"/>
              </w:rPr>
            </w:pPr>
            <w:r w:rsidRPr="00964104">
              <w:rPr>
                <w:color w:val="000000"/>
              </w:rPr>
              <w:t>Nemzetgazdasági Minisztérium</w:t>
            </w:r>
          </w:p>
          <w:p w:rsidR="005B012D" w:rsidRPr="00964104" w:rsidRDefault="005B012D" w:rsidP="00CE7A4C">
            <w:pPr>
              <w:tabs>
                <w:tab w:val="left" w:pos="284"/>
                <w:tab w:val="left" w:pos="567"/>
              </w:tabs>
              <w:jc w:val="both"/>
              <w:rPr>
                <w:color w:val="000000"/>
              </w:rPr>
            </w:pPr>
            <w:r w:rsidRPr="00964104">
              <w:rPr>
                <w:color w:val="000000"/>
              </w:rPr>
              <w:t>1051 Budapest, József nádor tér 2-4.</w:t>
            </w:r>
          </w:p>
        </w:tc>
      </w:tr>
      <w:tr w:rsidR="005B012D" w:rsidRPr="00964104" w:rsidTr="00CE7A4C">
        <w:trPr>
          <w:cantSplit/>
        </w:trPr>
        <w:tc>
          <w:tcPr>
            <w:tcW w:w="8363" w:type="dxa"/>
            <w:tcMar>
              <w:top w:w="0" w:type="dxa"/>
              <w:left w:w="108" w:type="dxa"/>
              <w:bottom w:w="0" w:type="dxa"/>
              <w:right w:w="108" w:type="dxa"/>
            </w:tcMar>
          </w:tcPr>
          <w:p w:rsidR="005B012D" w:rsidRPr="00964104" w:rsidRDefault="005B012D" w:rsidP="00CE7A4C">
            <w:pPr>
              <w:tabs>
                <w:tab w:val="left" w:pos="284"/>
                <w:tab w:val="left" w:pos="567"/>
              </w:tabs>
              <w:jc w:val="both"/>
              <w:rPr>
                <w:color w:val="000000"/>
              </w:rPr>
            </w:pPr>
            <w:r w:rsidRPr="00964104">
              <w:rPr>
                <w:color w:val="000000"/>
              </w:rPr>
              <w:t xml:space="preserve">1369 Budapest, Pf.: 481. </w:t>
            </w:r>
          </w:p>
          <w:p w:rsidR="005B012D" w:rsidRPr="00964104" w:rsidRDefault="005B012D" w:rsidP="00CE7A4C">
            <w:pPr>
              <w:tabs>
                <w:tab w:val="left" w:pos="284"/>
                <w:tab w:val="left" w:pos="567"/>
              </w:tabs>
              <w:jc w:val="both"/>
              <w:rPr>
                <w:color w:val="000000"/>
              </w:rPr>
            </w:pPr>
            <w:r w:rsidRPr="00964104">
              <w:rPr>
                <w:color w:val="000000"/>
              </w:rPr>
              <w:t>Telefon: 06-1-795-5010</w:t>
            </w:r>
          </w:p>
          <w:p w:rsidR="005B012D" w:rsidRDefault="005B012D" w:rsidP="00CE7A4C">
            <w:pPr>
              <w:tabs>
                <w:tab w:val="left" w:pos="284"/>
                <w:tab w:val="left" w:pos="567"/>
              </w:tabs>
              <w:jc w:val="both"/>
              <w:rPr>
                <w:color w:val="000000"/>
              </w:rPr>
            </w:pPr>
            <w:r w:rsidRPr="00964104">
              <w:rPr>
                <w:color w:val="000000"/>
              </w:rPr>
              <w:t xml:space="preserve">e-mail: </w:t>
            </w:r>
            <w:hyperlink r:id="rId11" w:history="1">
              <w:r w:rsidRPr="000478D2">
                <w:rPr>
                  <w:rStyle w:val="Hiperhivatkozs"/>
                </w:rPr>
                <w:t>ugyfelszolgalat@ngm.gov.hu</w:t>
              </w:r>
            </w:hyperlink>
          </w:p>
          <w:p w:rsidR="005B012D" w:rsidRPr="00964104" w:rsidRDefault="005B012D" w:rsidP="00CE7A4C">
            <w:pPr>
              <w:tabs>
                <w:tab w:val="left" w:pos="284"/>
                <w:tab w:val="left" w:pos="567"/>
              </w:tabs>
              <w:jc w:val="both"/>
              <w:rPr>
                <w:color w:val="000000"/>
              </w:rPr>
            </w:pPr>
          </w:p>
        </w:tc>
      </w:tr>
    </w:tbl>
    <w:p w:rsidR="005B012D" w:rsidRPr="004F4A7E" w:rsidRDefault="005B012D" w:rsidP="005B012D">
      <w:pPr>
        <w:pStyle w:val="NORMAL"/>
        <w:numPr>
          <w:ilvl w:val="1"/>
          <w:numId w:val="3"/>
        </w:numPr>
        <w:tabs>
          <w:tab w:val="clear" w:pos="709"/>
        </w:tabs>
        <w:ind w:left="709" w:hanging="709"/>
        <w:rPr>
          <w:b w:val="0"/>
          <w:sz w:val="24"/>
          <w:szCs w:val="24"/>
        </w:rPr>
      </w:pPr>
      <w:r w:rsidRPr="004F4A7E">
        <w:rPr>
          <w:b w:val="0"/>
          <w:sz w:val="24"/>
          <w:szCs w:val="24"/>
        </w:rPr>
        <w:t>Tárgyi eljárásban az alábbi felelős akkreditált közbeszerzési szaktanácsadó (FAKSZ) jogosultságú személyek vesznek részt: Tímár László Lajstromszám: 136., Dr. Németh Csilla Lajstromszám: 337.</w:t>
      </w:r>
      <w:r w:rsidRPr="004F4A7E">
        <w:rPr>
          <w:b w:val="0"/>
        </w:rPr>
        <w:t xml:space="preserve">, </w:t>
      </w:r>
      <w:r w:rsidRPr="004F4A7E">
        <w:rPr>
          <w:b w:val="0"/>
          <w:sz w:val="24"/>
          <w:szCs w:val="24"/>
        </w:rPr>
        <w:t>Dr. Nagy Zvér Ildikó Lajstromszám: 670</w:t>
      </w:r>
    </w:p>
    <w:p w:rsidR="005B012D" w:rsidRPr="00127587" w:rsidRDefault="005B012D" w:rsidP="005B012D">
      <w:pPr>
        <w:autoSpaceDE w:val="0"/>
        <w:autoSpaceDN w:val="0"/>
        <w:adjustRightInd w:val="0"/>
        <w:spacing w:before="20" w:after="20"/>
        <w:ind w:left="720" w:right="56"/>
      </w:pPr>
      <w:r w:rsidRPr="00127587">
        <w:t>Levelezési cím: 1125 Budapest, Trencséni u. 33/b.</w:t>
      </w:r>
    </w:p>
    <w:p w:rsidR="005B012D" w:rsidRPr="00127587" w:rsidRDefault="005B012D" w:rsidP="005B012D">
      <w:pPr>
        <w:ind w:left="1080"/>
      </w:pPr>
      <w:r w:rsidRPr="00127587">
        <w:t xml:space="preserve">E-mail: </w:t>
      </w:r>
      <w:hyperlink r:id="rId12" w:history="1">
        <w:r w:rsidRPr="00127587">
          <w:rPr>
            <w:rStyle w:val="Hiperhivatkozs"/>
          </w:rPr>
          <w:t>info@hospitalmanagement.hu</w:t>
        </w:r>
      </w:hyperlink>
    </w:p>
    <w:p w:rsidR="005B012D" w:rsidRDefault="005B012D" w:rsidP="005B012D">
      <w:pPr>
        <w:jc w:val="both"/>
      </w:pPr>
    </w:p>
    <w:p w:rsidR="009C4BA1" w:rsidRPr="009C4BA1" w:rsidRDefault="009C4BA1" w:rsidP="009C4BA1">
      <w:pPr>
        <w:pStyle w:val="NORMAL"/>
        <w:numPr>
          <w:ilvl w:val="1"/>
          <w:numId w:val="3"/>
        </w:numPr>
        <w:tabs>
          <w:tab w:val="clear" w:pos="709"/>
        </w:tabs>
        <w:ind w:left="709" w:hanging="709"/>
        <w:rPr>
          <w:b w:val="0"/>
          <w:sz w:val="24"/>
          <w:szCs w:val="24"/>
        </w:rPr>
      </w:pPr>
      <w:r w:rsidRPr="009C4BA1">
        <w:rPr>
          <w:b w:val="0"/>
          <w:sz w:val="24"/>
          <w:szCs w:val="24"/>
        </w:rPr>
        <w:t>Az eljárásban kizárólag azok a gazdasági szereplők tehetnek ajánlatot, amelyeknek az ajánlatkérő az eljárást megindító felhívást megküldte. Azok a gazdasági szereplők, amelyeknek az ajánlatkérő az eljárást megindító felhívást – anélkül, hogy az eljárás iránt érdeklődésüket jelezték volna – megküldte, egymással közösen nem tehetnek ajánlatot. A gazdasági szereplő, amelynek az ajánlatkérő az eljárást megindító felhívást megküldte, jogosult közösen ajánlatot tenni olyan gazdasági szereplővel, amelynek az ajánlatkérő nem küldött eljárást megindító felhívást.</w:t>
      </w:r>
    </w:p>
    <w:p w:rsidR="009C4BA1" w:rsidRPr="009C4BA1" w:rsidRDefault="009C4BA1" w:rsidP="009C4BA1">
      <w:pPr>
        <w:pStyle w:val="NORMAL"/>
        <w:tabs>
          <w:tab w:val="clear" w:pos="709"/>
        </w:tabs>
        <w:ind w:left="709" w:firstLine="0"/>
        <w:rPr>
          <w:b w:val="0"/>
          <w:sz w:val="24"/>
          <w:szCs w:val="24"/>
        </w:rPr>
      </w:pPr>
    </w:p>
    <w:p w:rsidR="005B012D" w:rsidRDefault="005B012D" w:rsidP="00C32AFF">
      <w:pPr>
        <w:pStyle w:val="NORMAL"/>
        <w:numPr>
          <w:ilvl w:val="1"/>
          <w:numId w:val="3"/>
        </w:numPr>
        <w:tabs>
          <w:tab w:val="clear" w:pos="709"/>
        </w:tabs>
        <w:ind w:left="709" w:hanging="709"/>
        <w:rPr>
          <w:b w:val="0"/>
          <w:bCs w:val="0"/>
          <w:sz w:val="24"/>
          <w:szCs w:val="24"/>
          <w:lang w:val="hu-HU"/>
        </w:rPr>
      </w:pPr>
      <w:r w:rsidRPr="00964104">
        <w:rPr>
          <w:b w:val="0"/>
          <w:bCs w:val="0"/>
          <w:sz w:val="24"/>
          <w:szCs w:val="24"/>
          <w:lang w:val="hu-HU"/>
        </w:rPr>
        <w:t xml:space="preserve">Az ajánlattételi felhívás megküldésének </w:t>
      </w:r>
      <w:r w:rsidRPr="00F50C08">
        <w:rPr>
          <w:b w:val="0"/>
          <w:bCs w:val="0"/>
          <w:sz w:val="24"/>
          <w:szCs w:val="24"/>
          <w:lang w:val="hu-HU"/>
        </w:rPr>
        <w:t xml:space="preserve">napja: </w:t>
      </w:r>
      <w:r w:rsidRPr="0077738C">
        <w:rPr>
          <w:b w:val="0"/>
          <w:bCs w:val="0"/>
          <w:sz w:val="24"/>
          <w:szCs w:val="24"/>
          <w:lang w:val="hu-HU"/>
        </w:rPr>
        <w:t>2016.</w:t>
      </w:r>
      <w:r w:rsidR="0077738C" w:rsidRPr="0077738C">
        <w:rPr>
          <w:b w:val="0"/>
          <w:bCs w:val="0"/>
          <w:sz w:val="24"/>
          <w:szCs w:val="24"/>
          <w:lang w:val="hu-HU"/>
        </w:rPr>
        <w:t>12.29.</w:t>
      </w:r>
    </w:p>
    <w:p w:rsidR="00477225" w:rsidRDefault="00477225" w:rsidP="00C32AFF">
      <w:pPr>
        <w:pStyle w:val="NORMAL"/>
        <w:tabs>
          <w:tab w:val="clear" w:pos="709"/>
        </w:tabs>
        <w:ind w:left="709" w:firstLine="0"/>
        <w:rPr>
          <w:b w:val="0"/>
          <w:bCs w:val="0"/>
          <w:sz w:val="24"/>
          <w:szCs w:val="24"/>
          <w:lang w:val="hu-HU"/>
        </w:rPr>
      </w:pPr>
      <w:r>
        <w:rPr>
          <w:b w:val="0"/>
          <w:bCs w:val="0"/>
          <w:sz w:val="24"/>
          <w:szCs w:val="24"/>
          <w:lang w:val="hu-HU"/>
        </w:rPr>
        <w:t xml:space="preserve">Módosított </w:t>
      </w:r>
      <w:r w:rsidRPr="00964104">
        <w:rPr>
          <w:b w:val="0"/>
          <w:bCs w:val="0"/>
          <w:sz w:val="24"/>
          <w:szCs w:val="24"/>
          <w:lang w:val="hu-HU"/>
        </w:rPr>
        <w:t xml:space="preserve">ajánlattételi felhívás megküldésének </w:t>
      </w:r>
      <w:r w:rsidRPr="00F50C08">
        <w:rPr>
          <w:b w:val="0"/>
          <w:bCs w:val="0"/>
          <w:sz w:val="24"/>
          <w:szCs w:val="24"/>
          <w:lang w:val="hu-HU"/>
        </w:rPr>
        <w:t xml:space="preserve">napja: </w:t>
      </w:r>
      <w:r w:rsidRPr="00477225">
        <w:rPr>
          <w:b w:val="0"/>
          <w:bCs w:val="0"/>
          <w:sz w:val="24"/>
          <w:szCs w:val="24"/>
          <w:lang w:val="hu-HU"/>
        </w:rPr>
        <w:t>2017.01.13.</w:t>
      </w:r>
    </w:p>
    <w:p w:rsidR="007553F6" w:rsidRDefault="00C32AFF" w:rsidP="00D0361A">
      <w:pPr>
        <w:pStyle w:val="NORMAL"/>
        <w:tabs>
          <w:tab w:val="clear" w:pos="709"/>
        </w:tabs>
        <w:ind w:firstLine="0"/>
        <w:rPr>
          <w:b w:val="0"/>
          <w:bCs w:val="0"/>
          <w:sz w:val="24"/>
          <w:szCs w:val="24"/>
          <w:lang w:val="hu-HU"/>
        </w:rPr>
      </w:pPr>
      <w:r>
        <w:rPr>
          <w:b w:val="0"/>
          <w:bCs w:val="0"/>
          <w:sz w:val="24"/>
          <w:szCs w:val="24"/>
          <w:lang w:val="hu-HU"/>
        </w:rPr>
        <w:t xml:space="preserve">II. Módosított </w:t>
      </w:r>
      <w:r w:rsidRPr="00964104">
        <w:rPr>
          <w:b w:val="0"/>
          <w:bCs w:val="0"/>
          <w:sz w:val="24"/>
          <w:szCs w:val="24"/>
          <w:lang w:val="hu-HU"/>
        </w:rPr>
        <w:t xml:space="preserve">ajánlattételi felhívás megküldésének </w:t>
      </w:r>
      <w:r w:rsidRPr="00F50C08">
        <w:rPr>
          <w:b w:val="0"/>
          <w:bCs w:val="0"/>
          <w:sz w:val="24"/>
          <w:szCs w:val="24"/>
          <w:lang w:val="hu-HU"/>
        </w:rPr>
        <w:t xml:space="preserve">napja: </w:t>
      </w:r>
      <w:r>
        <w:rPr>
          <w:b w:val="0"/>
          <w:bCs w:val="0"/>
          <w:sz w:val="24"/>
          <w:szCs w:val="24"/>
          <w:lang w:val="hu-HU"/>
        </w:rPr>
        <w:t>2017.01.24</w:t>
      </w:r>
      <w:r w:rsidRPr="00477225">
        <w:rPr>
          <w:b w:val="0"/>
          <w:bCs w:val="0"/>
          <w:sz w:val="24"/>
          <w:szCs w:val="24"/>
          <w:lang w:val="hu-HU"/>
        </w:rPr>
        <w:t>.</w:t>
      </w:r>
    </w:p>
    <w:p w:rsidR="005559E5" w:rsidRPr="009940B4" w:rsidRDefault="008F6694" w:rsidP="009940B4">
      <w:pPr>
        <w:pBdr>
          <w:top w:val="single" w:sz="4" w:space="1" w:color="auto"/>
          <w:bottom w:val="single" w:sz="4" w:space="1" w:color="auto"/>
        </w:pBdr>
        <w:jc w:val="center"/>
        <w:rPr>
          <w:b/>
        </w:rPr>
      </w:pPr>
      <w:r w:rsidRPr="001472B0">
        <w:br w:type="page"/>
      </w:r>
      <w:r w:rsidR="005559E5" w:rsidRPr="001472B0">
        <w:rPr>
          <w:b/>
        </w:rPr>
        <w:t>II. EGYÉB KÖZBESZERZÉSI DOKUMENTUM</w:t>
      </w:r>
    </w:p>
    <w:p w:rsidR="005559E5" w:rsidRPr="001472B0" w:rsidRDefault="005559E5" w:rsidP="009940B4">
      <w:pPr>
        <w:pBdr>
          <w:top w:val="single" w:sz="4" w:space="1" w:color="auto"/>
          <w:bottom w:val="single" w:sz="4" w:space="1" w:color="auto"/>
        </w:pBdr>
        <w:tabs>
          <w:tab w:val="center" w:pos="2207"/>
          <w:tab w:val="right" w:pos="4415"/>
        </w:tabs>
        <w:jc w:val="center"/>
        <w:rPr>
          <w:b/>
          <w:highlight w:val="yellow"/>
        </w:rPr>
      </w:pPr>
      <w:r w:rsidRPr="001472B0">
        <w:rPr>
          <w:b/>
        </w:rPr>
        <w:t>II.1. KÖZBESZERZÉSI MŰSZAKI LEÍRÁS</w:t>
      </w:r>
    </w:p>
    <w:p w:rsidR="00C20735" w:rsidRPr="001472B0" w:rsidRDefault="00C20735" w:rsidP="005559E5">
      <w:pPr>
        <w:jc w:val="both"/>
        <w:rPr>
          <w:b/>
          <w:highlight w:val="yellow"/>
        </w:rPr>
      </w:pPr>
    </w:p>
    <w:p w:rsidR="005A2E8B" w:rsidRPr="001472B0" w:rsidRDefault="005559E5" w:rsidP="005A2E8B">
      <w:pPr>
        <w:pStyle w:val="Default"/>
        <w:jc w:val="both"/>
        <w:rPr>
          <w:bCs/>
        </w:rPr>
      </w:pPr>
      <w:r w:rsidRPr="001472B0">
        <w:rPr>
          <w:b/>
        </w:rPr>
        <w:br w:type="page"/>
      </w:r>
      <w:r w:rsidR="005A2E8B" w:rsidRPr="001472B0">
        <w:rPr>
          <w:bCs/>
        </w:rPr>
        <w:t>Az ELI-ALPS lézer és lézeres kutatási berendezésekhez kapcsolódó</w:t>
      </w:r>
      <w:r w:rsidR="00104DD5">
        <w:rPr>
          <w:bCs/>
        </w:rPr>
        <w:t xml:space="preserve"> </w:t>
      </w:r>
      <w:r w:rsidR="005A2E8B" w:rsidRPr="001472B0">
        <w:rPr>
          <w:bCs/>
        </w:rPr>
        <w:t xml:space="preserve">közbeszerzési eljárásokban ajánlatkérő részére nyújtandó szakmai (tudományos-műszaki) támogatás ellátása. </w:t>
      </w:r>
    </w:p>
    <w:p w:rsidR="005A2E8B" w:rsidRDefault="005A2E8B" w:rsidP="005A2E8B">
      <w:pPr>
        <w:pStyle w:val="Default"/>
        <w:jc w:val="both"/>
        <w:rPr>
          <w:bCs/>
        </w:rPr>
      </w:pPr>
    </w:p>
    <w:p w:rsidR="00A338C9" w:rsidRPr="0076089F" w:rsidRDefault="00A338C9" w:rsidP="00A338C9">
      <w:pPr>
        <w:pStyle w:val="Default"/>
        <w:jc w:val="both"/>
      </w:pPr>
      <w:r w:rsidRPr="0076089F">
        <w:rPr>
          <w:bCs/>
        </w:rPr>
        <w:t xml:space="preserve">A közbeszerzési eljárások száma összesen </w:t>
      </w:r>
      <w:r>
        <w:rPr>
          <w:bCs/>
        </w:rPr>
        <w:t>22 db, amelyből ajánlatkérő 18 db közbeszerzési eljárás lefolytatására vállal kötelezettséget. A</w:t>
      </w:r>
      <w:r w:rsidRPr="0076089F">
        <w:rPr>
          <w:bCs/>
        </w:rPr>
        <w:t xml:space="preserve"> részletes feladatleírást a közbeszerzési dokumentum tartalmazza.</w:t>
      </w:r>
    </w:p>
    <w:p w:rsidR="00A338C9" w:rsidRPr="0076089F" w:rsidRDefault="00A338C9" w:rsidP="00A338C9">
      <w:pPr>
        <w:pStyle w:val="Default"/>
        <w:jc w:val="both"/>
      </w:pPr>
      <w:r w:rsidRPr="0076089F">
        <w:t>Ajánlatkérő tájékoztatásul közli, hogy különösképpen az alábbi tárgyban tervez</w:t>
      </w:r>
      <w:r>
        <w:t>ett</w:t>
      </w:r>
      <w:r w:rsidRPr="0076089F">
        <w:t xml:space="preserve"> közbeszerzési eljárások lefolytatását: </w:t>
      </w:r>
    </w:p>
    <w:p w:rsidR="00A338C9" w:rsidRPr="0076089F" w:rsidRDefault="00A338C9" w:rsidP="005B012D">
      <w:pPr>
        <w:pStyle w:val="Listaszerbekezds"/>
        <w:numPr>
          <w:ilvl w:val="0"/>
          <w:numId w:val="24"/>
        </w:numPr>
        <w:suppressAutoHyphens/>
        <w:jc w:val="both"/>
        <w:rPr>
          <w:sz w:val="24"/>
          <w:szCs w:val="24"/>
        </w:rPr>
      </w:pPr>
      <w:r w:rsidRPr="0076089F">
        <w:rPr>
          <w:sz w:val="24"/>
          <w:szCs w:val="24"/>
        </w:rPr>
        <w:t>Optikai anyagok</w:t>
      </w:r>
      <w:r>
        <w:rPr>
          <w:sz w:val="24"/>
          <w:szCs w:val="24"/>
        </w:rPr>
        <w:t xml:space="preserve"> (kutatási minőségű üvegek, ömlesztett kvarc, valamint kettőstörő kristályok)</w:t>
      </w:r>
    </w:p>
    <w:p w:rsidR="00A338C9" w:rsidRPr="0076089F" w:rsidRDefault="00A338C9" w:rsidP="005B012D">
      <w:pPr>
        <w:pStyle w:val="Listaszerbekezds"/>
        <w:numPr>
          <w:ilvl w:val="0"/>
          <w:numId w:val="24"/>
        </w:numPr>
        <w:suppressAutoHyphens/>
        <w:jc w:val="both"/>
        <w:rPr>
          <w:sz w:val="24"/>
          <w:szCs w:val="24"/>
        </w:rPr>
      </w:pPr>
      <w:r w:rsidRPr="0076089F">
        <w:rPr>
          <w:sz w:val="24"/>
          <w:szCs w:val="24"/>
        </w:rPr>
        <w:t>Nagyméretű optomechanikai elemek a HF PW nyalábvonalakhoz</w:t>
      </w:r>
    </w:p>
    <w:p w:rsidR="00A338C9" w:rsidRDefault="00A338C9" w:rsidP="005B012D">
      <w:pPr>
        <w:pStyle w:val="Listaszerbekezds"/>
        <w:numPr>
          <w:ilvl w:val="0"/>
          <w:numId w:val="24"/>
        </w:numPr>
        <w:suppressAutoHyphens/>
        <w:jc w:val="both"/>
        <w:rPr>
          <w:sz w:val="24"/>
          <w:szCs w:val="24"/>
        </w:rPr>
      </w:pPr>
      <w:r w:rsidRPr="0076089F">
        <w:rPr>
          <w:sz w:val="24"/>
          <w:szCs w:val="24"/>
        </w:rPr>
        <w:t>Mérőeszközök s berendezések  ultragyors félvezető vizsgálatokhoz</w:t>
      </w:r>
    </w:p>
    <w:p w:rsidR="00A338C9" w:rsidRPr="0076089F" w:rsidRDefault="00A338C9" w:rsidP="005B012D">
      <w:pPr>
        <w:pStyle w:val="Listaszerbekezds"/>
        <w:numPr>
          <w:ilvl w:val="0"/>
          <w:numId w:val="24"/>
        </w:numPr>
        <w:suppressAutoHyphens/>
        <w:jc w:val="both"/>
        <w:rPr>
          <w:sz w:val="24"/>
          <w:szCs w:val="24"/>
        </w:rPr>
      </w:pPr>
      <w:r w:rsidRPr="0076089F">
        <w:rPr>
          <w:sz w:val="24"/>
          <w:szCs w:val="24"/>
        </w:rPr>
        <w:t>Mérőeszközök és berendezések THz gerjesztett ultragyors kémiai reakciók vizsgálatához</w:t>
      </w:r>
    </w:p>
    <w:p w:rsidR="00A338C9" w:rsidRPr="0076089F" w:rsidRDefault="00A338C9" w:rsidP="005B012D">
      <w:pPr>
        <w:pStyle w:val="Listaszerbekezds"/>
        <w:numPr>
          <w:ilvl w:val="0"/>
          <w:numId w:val="24"/>
        </w:numPr>
        <w:suppressAutoHyphens/>
        <w:jc w:val="both"/>
        <w:rPr>
          <w:sz w:val="24"/>
          <w:szCs w:val="24"/>
        </w:rPr>
      </w:pPr>
      <w:r w:rsidRPr="0076089F">
        <w:rPr>
          <w:sz w:val="24"/>
          <w:szCs w:val="24"/>
        </w:rPr>
        <w:t>Gépészeti alapanyagok, elektronikai anyagok, csavaráruk, valamint gázgépészeti és vízgépészeti csőszerelvények</w:t>
      </w:r>
    </w:p>
    <w:p w:rsidR="00A338C9" w:rsidRPr="0076089F" w:rsidRDefault="00A338C9" w:rsidP="005B012D">
      <w:pPr>
        <w:pStyle w:val="Listaszerbekezds"/>
        <w:numPr>
          <w:ilvl w:val="0"/>
          <w:numId w:val="24"/>
        </w:numPr>
        <w:suppressAutoHyphens/>
        <w:jc w:val="both"/>
        <w:rPr>
          <w:sz w:val="24"/>
          <w:szCs w:val="24"/>
        </w:rPr>
      </w:pPr>
      <w:r>
        <w:rPr>
          <w:sz w:val="24"/>
          <w:szCs w:val="24"/>
        </w:rPr>
        <w:t>I</w:t>
      </w:r>
      <w:r w:rsidRPr="0076089F">
        <w:rPr>
          <w:sz w:val="24"/>
          <w:szCs w:val="24"/>
        </w:rPr>
        <w:t>n vit</w:t>
      </w:r>
      <w:r>
        <w:rPr>
          <w:sz w:val="24"/>
          <w:szCs w:val="24"/>
        </w:rPr>
        <w:t>ro biológiai labor berendezések</w:t>
      </w:r>
      <w:r w:rsidRPr="0076089F">
        <w:rPr>
          <w:sz w:val="24"/>
          <w:szCs w:val="24"/>
        </w:rPr>
        <w:t>; alkalmazott (ionizáló) sugá</w:t>
      </w:r>
      <w:r>
        <w:rPr>
          <w:sz w:val="24"/>
          <w:szCs w:val="24"/>
        </w:rPr>
        <w:t>rzó berendezés és mérő műszerek</w:t>
      </w:r>
      <w:r w:rsidRPr="0076089F">
        <w:rPr>
          <w:sz w:val="24"/>
          <w:szCs w:val="24"/>
        </w:rPr>
        <w:t>; Spin coater kamrával</w:t>
      </w:r>
    </w:p>
    <w:p w:rsidR="00A338C9" w:rsidRPr="0076089F" w:rsidRDefault="00A338C9" w:rsidP="005B012D">
      <w:pPr>
        <w:pStyle w:val="Listaszerbekezds"/>
        <w:numPr>
          <w:ilvl w:val="0"/>
          <w:numId w:val="24"/>
        </w:numPr>
        <w:suppressAutoHyphens/>
        <w:jc w:val="both"/>
        <w:rPr>
          <w:sz w:val="24"/>
          <w:szCs w:val="24"/>
        </w:rPr>
      </w:pPr>
      <w:r w:rsidRPr="0076089F">
        <w:rPr>
          <w:sz w:val="24"/>
          <w:szCs w:val="24"/>
        </w:rPr>
        <w:t>Rackszekrények</w:t>
      </w:r>
    </w:p>
    <w:p w:rsidR="00A338C9" w:rsidRPr="0076089F" w:rsidRDefault="00A338C9" w:rsidP="005B012D">
      <w:pPr>
        <w:pStyle w:val="Listaszerbekezds"/>
        <w:numPr>
          <w:ilvl w:val="0"/>
          <w:numId w:val="24"/>
        </w:numPr>
        <w:suppressAutoHyphens/>
        <w:jc w:val="both"/>
        <w:rPr>
          <w:sz w:val="24"/>
          <w:szCs w:val="24"/>
        </w:rPr>
      </w:pPr>
      <w:r w:rsidRPr="0076089F">
        <w:rPr>
          <w:sz w:val="24"/>
          <w:szCs w:val="24"/>
        </w:rPr>
        <w:t>PSS kockázatelemzés, tervezés, validálás, valamint ideiglenes és végleges PSS rendszer kivitelezése és tesztelése</w:t>
      </w:r>
    </w:p>
    <w:p w:rsidR="005A2E8B" w:rsidRPr="001472B0" w:rsidRDefault="005A2E8B" w:rsidP="005A2E8B">
      <w:pPr>
        <w:pStyle w:val="Default"/>
        <w:jc w:val="both"/>
      </w:pPr>
    </w:p>
    <w:p w:rsidR="005A2E8B" w:rsidRPr="001472B0" w:rsidRDefault="005A2E8B" w:rsidP="005A2E8B">
      <w:pPr>
        <w:pStyle w:val="Default"/>
        <w:jc w:val="both"/>
      </w:pPr>
      <w:r w:rsidRPr="001472B0">
        <w:rPr>
          <w:b/>
          <w:bCs/>
        </w:rPr>
        <w:t xml:space="preserve">A nyertes ajánlattevő által ellátandó közbeszerzési műszaki minőségbiztosítási feladatok: </w:t>
      </w:r>
    </w:p>
    <w:p w:rsidR="005A2E8B" w:rsidRPr="001472B0" w:rsidRDefault="005A2E8B" w:rsidP="005A2E8B">
      <w:pPr>
        <w:pStyle w:val="Default"/>
        <w:jc w:val="both"/>
        <w:rPr>
          <w:color w:val="auto"/>
        </w:rPr>
      </w:pPr>
      <w:r w:rsidRPr="001472B0">
        <w:t xml:space="preserve">Az ELI-ALPS tudományos technológiájának közbeszerzési eljárásai során a közbeszerzési dokumentum, különösen a műszaki leírás tudományos-technikai paramétereinek és feltételeinek összeállításában, a kiegészítő tájékoztatások szakmai (tudományos-műszaki) részének megválaszolásában való közreműködés, valamint az esetleges tárgyalásokon való részvétel. A közbeszerzési eljárások során benyújtott ajánlatok, </w:t>
      </w:r>
      <w:r w:rsidRPr="001472B0">
        <w:rPr>
          <w:color w:val="auto"/>
        </w:rPr>
        <w:t xml:space="preserve">hiánypótlások, felvilágosítás adások, indokolások tudományos-műszaki minőségbiztosítása (ellenőrzése), továbbá az ajánlati árak megalapozottságának, gazdasági észszerűségének vizsgálatában való közreműködés. Az ajánlatok részét képező szakmai ajánlat teljes körű ellenőrzése, és ezzel kapcsolatban szakmai állásfoglalás (írásbeli szakvélemény) kialakítása. </w:t>
      </w:r>
    </w:p>
    <w:p w:rsidR="005A2E8B" w:rsidRPr="001472B0" w:rsidRDefault="005A2E8B" w:rsidP="005A2E8B">
      <w:pPr>
        <w:pStyle w:val="Default"/>
        <w:jc w:val="both"/>
        <w:rPr>
          <w:color w:val="auto"/>
        </w:rPr>
      </w:pPr>
    </w:p>
    <w:p w:rsidR="005A2E8B" w:rsidRPr="001472B0" w:rsidRDefault="005A2E8B" w:rsidP="005A2E8B">
      <w:pPr>
        <w:pStyle w:val="Default"/>
        <w:jc w:val="both"/>
        <w:rPr>
          <w:color w:val="auto"/>
        </w:rPr>
      </w:pPr>
      <w:r w:rsidRPr="001472B0">
        <w:rPr>
          <w:color w:val="auto"/>
        </w:rPr>
        <w:t xml:space="preserve">A Megbízó az adatszolgáltatást magyar nyelven szolgáltatja a szerződés teljesítése során. </w:t>
      </w:r>
    </w:p>
    <w:p w:rsidR="005A2E8B" w:rsidRPr="001472B0" w:rsidRDefault="005A2E8B" w:rsidP="005A2E8B"/>
    <w:tbl>
      <w:tblPr>
        <w:tblW w:w="9042" w:type="dxa"/>
        <w:tblCellSpacing w:w="15" w:type="dxa"/>
        <w:tblInd w:w="30" w:type="dxa"/>
        <w:tblCellMar>
          <w:top w:w="15" w:type="dxa"/>
          <w:left w:w="15" w:type="dxa"/>
          <w:bottom w:w="15" w:type="dxa"/>
          <w:right w:w="15" w:type="dxa"/>
        </w:tblCellMar>
        <w:tblLook w:val="0000" w:firstRow="0" w:lastRow="0" w:firstColumn="0" w:lastColumn="0" w:noHBand="0" w:noVBand="0"/>
      </w:tblPr>
      <w:tblGrid>
        <w:gridCol w:w="1149"/>
        <w:gridCol w:w="7893"/>
      </w:tblGrid>
      <w:tr w:rsidR="005A2E8B" w:rsidRPr="001472B0" w:rsidTr="00E656DB">
        <w:trPr>
          <w:trHeight w:val="227"/>
          <w:tblCellSpacing w:w="15" w:type="dxa"/>
        </w:trPr>
        <w:tc>
          <w:tcPr>
            <w:tcW w:w="1104" w:type="dxa"/>
            <w:vAlign w:val="center"/>
          </w:tcPr>
          <w:p w:rsidR="005A2E8B" w:rsidRPr="001472B0" w:rsidRDefault="005A2E8B" w:rsidP="00E656DB">
            <w:pPr>
              <w:tabs>
                <w:tab w:val="left" w:pos="360"/>
              </w:tabs>
              <w:autoSpaceDE w:val="0"/>
              <w:autoSpaceDN w:val="0"/>
              <w:adjustRightInd w:val="0"/>
              <w:jc w:val="center"/>
              <w:rPr>
                <w:b/>
              </w:rPr>
            </w:pPr>
          </w:p>
        </w:tc>
        <w:tc>
          <w:tcPr>
            <w:tcW w:w="7848" w:type="dxa"/>
            <w:vAlign w:val="center"/>
          </w:tcPr>
          <w:p w:rsidR="005A2E8B" w:rsidRPr="001472B0" w:rsidRDefault="005A2E8B" w:rsidP="00E656DB">
            <w:pPr>
              <w:tabs>
                <w:tab w:val="left" w:pos="360"/>
              </w:tabs>
              <w:autoSpaceDE w:val="0"/>
              <w:autoSpaceDN w:val="0"/>
              <w:adjustRightInd w:val="0"/>
              <w:jc w:val="center"/>
              <w:rPr>
                <w:b/>
              </w:rPr>
            </w:pPr>
            <w:r w:rsidRPr="001472B0">
              <w:rPr>
                <w:b/>
              </w:rPr>
              <w:t>Fő szójegyzék</w:t>
            </w:r>
          </w:p>
        </w:tc>
      </w:tr>
      <w:tr w:rsidR="005A2E8B" w:rsidRPr="001472B0" w:rsidTr="00E656DB">
        <w:trPr>
          <w:trHeight w:val="227"/>
          <w:tblCellSpacing w:w="15" w:type="dxa"/>
        </w:trPr>
        <w:tc>
          <w:tcPr>
            <w:tcW w:w="1104" w:type="dxa"/>
          </w:tcPr>
          <w:p w:rsidR="005A2E8B" w:rsidRPr="001472B0" w:rsidRDefault="005A2E8B" w:rsidP="00E656DB">
            <w:pPr>
              <w:tabs>
                <w:tab w:val="left" w:pos="360"/>
              </w:tabs>
              <w:autoSpaceDE w:val="0"/>
              <w:autoSpaceDN w:val="0"/>
              <w:adjustRightInd w:val="0"/>
              <w:jc w:val="center"/>
            </w:pPr>
            <w:r w:rsidRPr="001472B0">
              <w:t>Fő tárgy:</w:t>
            </w:r>
          </w:p>
        </w:tc>
        <w:tc>
          <w:tcPr>
            <w:tcW w:w="7848" w:type="dxa"/>
            <w:vAlign w:val="center"/>
          </w:tcPr>
          <w:p w:rsidR="005A2E8B" w:rsidRPr="001472B0" w:rsidRDefault="005A2E8B" w:rsidP="00E656DB">
            <w:pPr>
              <w:tabs>
                <w:tab w:val="left" w:pos="360"/>
              </w:tabs>
              <w:autoSpaceDE w:val="0"/>
              <w:autoSpaceDN w:val="0"/>
              <w:adjustRightInd w:val="0"/>
              <w:jc w:val="center"/>
            </w:pPr>
            <w:r w:rsidRPr="001472B0">
              <w:t xml:space="preserve">85312320-8 </w:t>
            </w:r>
            <w:r w:rsidRPr="001472B0">
              <w:rPr>
                <w:rStyle w:val="highlight"/>
              </w:rPr>
              <w:t>Tanácsadás</w:t>
            </w:r>
            <w:r w:rsidRPr="001472B0">
              <w:t>i szolgáltatások</w:t>
            </w:r>
          </w:p>
        </w:tc>
      </w:tr>
    </w:tbl>
    <w:p w:rsidR="005A2E8B" w:rsidRPr="001472B0" w:rsidRDefault="005A2E8B" w:rsidP="005A2E8B">
      <w:pPr>
        <w:jc w:val="both"/>
      </w:pPr>
    </w:p>
    <w:p w:rsidR="005A2E8B" w:rsidRPr="001472B0" w:rsidRDefault="005A2E8B" w:rsidP="005A2E8B">
      <w:pPr>
        <w:jc w:val="both"/>
      </w:pPr>
      <w:r w:rsidRPr="001472B0">
        <w:t>Szolgáltatás.</w:t>
      </w:r>
    </w:p>
    <w:p w:rsidR="005A2E8B" w:rsidRPr="001472B0" w:rsidRDefault="005A2E8B" w:rsidP="005A2E8B">
      <w:pPr>
        <w:jc w:val="both"/>
      </w:pPr>
    </w:p>
    <w:p w:rsidR="00422B60" w:rsidRPr="001472B0" w:rsidRDefault="00422B60" w:rsidP="00111C8E">
      <w:pPr>
        <w:rPr>
          <w:b/>
          <w:u w:val="single"/>
        </w:rPr>
      </w:pPr>
    </w:p>
    <w:p w:rsidR="00A06EE4" w:rsidRPr="001472B0" w:rsidRDefault="005559E5" w:rsidP="00F57764">
      <w:pPr>
        <w:pStyle w:val="Listaszerbekezds"/>
        <w:ind w:left="0"/>
        <w:rPr>
          <w:sz w:val="24"/>
          <w:szCs w:val="24"/>
        </w:rPr>
      </w:pPr>
      <w:r w:rsidRPr="001472B0">
        <w:rPr>
          <w:sz w:val="24"/>
          <w:szCs w:val="24"/>
        </w:rPr>
        <w:br w:type="page"/>
      </w:r>
    </w:p>
    <w:p w:rsidR="005559E5" w:rsidRPr="001472B0" w:rsidRDefault="005559E5" w:rsidP="00F57764">
      <w:pPr>
        <w:pStyle w:val="Listaszerbekezds"/>
        <w:ind w:left="0"/>
        <w:rPr>
          <w:sz w:val="24"/>
          <w:szCs w:val="24"/>
        </w:rPr>
      </w:pPr>
    </w:p>
    <w:p w:rsidR="005559E5" w:rsidRPr="001472B0" w:rsidRDefault="005559E5" w:rsidP="00F57764">
      <w:pPr>
        <w:pStyle w:val="Listaszerbekezds"/>
        <w:ind w:left="0"/>
        <w:rPr>
          <w:sz w:val="24"/>
          <w:szCs w:val="24"/>
        </w:rPr>
      </w:pPr>
    </w:p>
    <w:p w:rsidR="005559E5" w:rsidRPr="001472B0" w:rsidRDefault="005559E5" w:rsidP="00F57764">
      <w:pPr>
        <w:pStyle w:val="Listaszerbekezds"/>
        <w:ind w:left="0"/>
        <w:rPr>
          <w:sz w:val="24"/>
          <w:szCs w:val="24"/>
        </w:rPr>
      </w:pPr>
    </w:p>
    <w:p w:rsidR="005559E5" w:rsidRPr="001472B0" w:rsidRDefault="005559E5" w:rsidP="00F57764">
      <w:pPr>
        <w:pStyle w:val="Listaszerbekezds"/>
        <w:ind w:left="0"/>
        <w:rPr>
          <w:sz w:val="24"/>
          <w:szCs w:val="24"/>
        </w:rPr>
      </w:pPr>
    </w:p>
    <w:p w:rsidR="005559E5" w:rsidRPr="001472B0" w:rsidRDefault="005559E5" w:rsidP="00F57764">
      <w:pPr>
        <w:pStyle w:val="Listaszerbekezds"/>
        <w:ind w:left="0"/>
        <w:rPr>
          <w:sz w:val="24"/>
          <w:szCs w:val="24"/>
        </w:rPr>
      </w:pPr>
    </w:p>
    <w:p w:rsidR="005559E5" w:rsidRPr="001472B0" w:rsidRDefault="005559E5" w:rsidP="00F57764">
      <w:pPr>
        <w:pStyle w:val="Listaszerbekezds"/>
        <w:ind w:left="0"/>
        <w:rPr>
          <w:sz w:val="24"/>
          <w:szCs w:val="24"/>
        </w:rPr>
      </w:pPr>
    </w:p>
    <w:p w:rsidR="005559E5" w:rsidRPr="001472B0" w:rsidRDefault="005559E5" w:rsidP="00F57764">
      <w:pPr>
        <w:pStyle w:val="Listaszerbekezds"/>
        <w:ind w:left="0"/>
        <w:rPr>
          <w:sz w:val="24"/>
          <w:szCs w:val="24"/>
        </w:rPr>
      </w:pPr>
    </w:p>
    <w:p w:rsidR="005559E5" w:rsidRPr="001472B0" w:rsidRDefault="005559E5" w:rsidP="005559E5">
      <w:pPr>
        <w:jc w:val="center"/>
        <w:rPr>
          <w:b/>
        </w:rPr>
      </w:pPr>
      <w:r w:rsidRPr="001472B0">
        <w:rPr>
          <w:b/>
        </w:rPr>
        <w:t>II.2. SZERZŐDÉSTERVEZET</w:t>
      </w:r>
    </w:p>
    <w:p w:rsidR="005559E5" w:rsidRPr="001472B0" w:rsidRDefault="005559E5" w:rsidP="00F57764">
      <w:pPr>
        <w:pStyle w:val="Listaszerbekezds"/>
        <w:ind w:left="0"/>
        <w:rPr>
          <w:sz w:val="24"/>
          <w:szCs w:val="24"/>
        </w:rPr>
      </w:pPr>
    </w:p>
    <w:p w:rsidR="005559E5" w:rsidRPr="001472B0" w:rsidRDefault="005559E5" w:rsidP="00F57764">
      <w:pPr>
        <w:pStyle w:val="Listaszerbekezds"/>
        <w:ind w:left="0"/>
        <w:rPr>
          <w:sz w:val="24"/>
          <w:szCs w:val="24"/>
        </w:rPr>
      </w:pPr>
    </w:p>
    <w:p w:rsidR="005559E5" w:rsidRPr="001472B0" w:rsidRDefault="005559E5" w:rsidP="00F57764">
      <w:pPr>
        <w:pStyle w:val="Listaszerbekezds"/>
        <w:ind w:left="0"/>
        <w:rPr>
          <w:sz w:val="24"/>
          <w:szCs w:val="24"/>
        </w:rPr>
      </w:pPr>
    </w:p>
    <w:p w:rsidR="005559E5" w:rsidRPr="001472B0" w:rsidRDefault="005559E5" w:rsidP="00F57764">
      <w:pPr>
        <w:pStyle w:val="Listaszerbekezds"/>
        <w:ind w:left="0"/>
        <w:rPr>
          <w:sz w:val="24"/>
          <w:szCs w:val="24"/>
        </w:rPr>
      </w:pPr>
    </w:p>
    <w:p w:rsidR="005559E5" w:rsidRPr="001472B0" w:rsidRDefault="005559E5" w:rsidP="00F57764">
      <w:pPr>
        <w:pStyle w:val="Listaszerbekezds"/>
        <w:ind w:left="0"/>
        <w:rPr>
          <w:sz w:val="24"/>
          <w:szCs w:val="24"/>
        </w:rPr>
      </w:pPr>
    </w:p>
    <w:p w:rsidR="005559E5" w:rsidRPr="001472B0" w:rsidRDefault="005559E5" w:rsidP="00F57764">
      <w:pPr>
        <w:pStyle w:val="Listaszerbekezds"/>
        <w:ind w:left="0"/>
        <w:rPr>
          <w:sz w:val="24"/>
          <w:szCs w:val="24"/>
        </w:rPr>
      </w:pPr>
    </w:p>
    <w:p w:rsidR="00E40DC9" w:rsidRPr="001472B0" w:rsidRDefault="005559E5" w:rsidP="00E40DC9">
      <w:pPr>
        <w:pStyle w:val="Alcm"/>
        <w:spacing w:after="0"/>
        <w:ind w:left="720"/>
        <w:rPr>
          <w:rFonts w:ascii="Times New Roman" w:hAnsi="Times New Roman"/>
        </w:rPr>
      </w:pPr>
      <w:r w:rsidRPr="001472B0">
        <w:rPr>
          <w:rFonts w:ascii="Times New Roman" w:hAnsi="Times New Roman"/>
        </w:rPr>
        <w:br w:type="page"/>
      </w:r>
    </w:p>
    <w:p w:rsidR="003A749B" w:rsidRPr="001472B0" w:rsidRDefault="003A749B" w:rsidP="003A749B">
      <w:pPr>
        <w:pStyle w:val="Szvegtrzs"/>
        <w:spacing w:after="0"/>
        <w:ind w:left="720"/>
      </w:pPr>
    </w:p>
    <w:p w:rsidR="00CE7A4C" w:rsidRPr="00CE7A4C" w:rsidRDefault="00CE7A4C" w:rsidP="00CE7A4C">
      <w:pPr>
        <w:jc w:val="center"/>
        <w:rPr>
          <w:b/>
        </w:rPr>
      </w:pPr>
      <w:r w:rsidRPr="00CE7A4C">
        <w:rPr>
          <w:b/>
        </w:rPr>
        <w:t>Megbízási keretszerződés</w:t>
      </w:r>
    </w:p>
    <w:p w:rsidR="00CE7A4C" w:rsidRPr="00CE7A4C" w:rsidRDefault="00CE7A4C" w:rsidP="00CE7A4C">
      <w:pPr>
        <w:jc w:val="both"/>
      </w:pPr>
    </w:p>
    <w:p w:rsidR="00CE7A4C" w:rsidRPr="00CE7A4C" w:rsidRDefault="00CE7A4C" w:rsidP="00CE7A4C">
      <w:pPr>
        <w:jc w:val="both"/>
        <w:rPr>
          <w:color w:val="000000"/>
        </w:rPr>
      </w:pPr>
      <w:r w:rsidRPr="00CE7A4C">
        <w:t xml:space="preserve">amely létrejött egyrészről a </w:t>
      </w:r>
      <w:r w:rsidRPr="00CE7A4C">
        <w:rPr>
          <w:b/>
          <w:i/>
        </w:rPr>
        <w:t xml:space="preserve">ELI-HU Kutatási és Fejlesztési Nonprofit Közhasznú Korlátolt Felelősségű Társaság </w:t>
      </w:r>
      <w:r w:rsidRPr="00CE7A4C">
        <w:t xml:space="preserve">(6720 Szeged, Dugonics tér 13., levelezési cím: 1024 Budapest, Kis Rókus u. 16-20. "E" épület, 2. emelet, adószám: 22604255-2-06, bankszámlaszám: </w:t>
      </w:r>
      <w:r w:rsidRPr="00CE7A4C">
        <w:rPr>
          <w:b/>
          <w:i/>
          <w:color w:val="000000"/>
        </w:rPr>
        <w:t>Magyar Államkincstár ………………………………..),</w:t>
      </w:r>
      <w:r w:rsidRPr="00CE7A4C">
        <w:rPr>
          <w:color w:val="000000"/>
        </w:rPr>
        <w:t xml:space="preserve"> mint Megbízó (a továbbiakban: </w:t>
      </w:r>
      <w:r w:rsidRPr="00CE7A4C">
        <w:rPr>
          <w:b/>
          <w:i/>
          <w:color w:val="000000"/>
        </w:rPr>
        <w:t>Megbízó</w:t>
      </w:r>
      <w:r w:rsidRPr="00CE7A4C">
        <w:rPr>
          <w:color w:val="000000"/>
        </w:rPr>
        <w:t>)</w:t>
      </w:r>
    </w:p>
    <w:p w:rsidR="00CE7A4C" w:rsidRPr="00CE7A4C" w:rsidRDefault="00CE7A4C" w:rsidP="00CE7A4C">
      <w:pPr>
        <w:jc w:val="both"/>
        <w:rPr>
          <w:color w:val="000000"/>
        </w:rPr>
      </w:pPr>
      <w:r w:rsidRPr="00CE7A4C">
        <w:rPr>
          <w:color w:val="000000"/>
        </w:rPr>
        <w:t xml:space="preserve">és a </w:t>
      </w:r>
    </w:p>
    <w:p w:rsidR="00CE7A4C" w:rsidRPr="00CE7A4C" w:rsidRDefault="00CE7A4C" w:rsidP="00CE7A4C">
      <w:pPr>
        <w:pStyle w:val="Szvegtrzs21"/>
        <w:spacing w:after="0" w:line="240" w:lineRule="auto"/>
        <w:rPr>
          <w:b/>
        </w:rPr>
      </w:pPr>
      <w:r w:rsidRPr="00CE7A4C">
        <w:rPr>
          <w:b/>
        </w:rPr>
        <w:t xml:space="preserve">………………………………. </w:t>
      </w:r>
      <w:r w:rsidRPr="00CE7A4C">
        <w:rPr>
          <w:color w:val="000000"/>
        </w:rPr>
        <w:t xml:space="preserve">(székhely: </w:t>
      </w:r>
      <w:r w:rsidRPr="00CE7A4C">
        <w:rPr>
          <w:b/>
        </w:rPr>
        <w:t xml:space="preserve">………………………………………. </w:t>
      </w:r>
      <w:r w:rsidRPr="00CE7A4C">
        <w:rPr>
          <w:i/>
          <w:color w:val="000000"/>
        </w:rPr>
        <w:t xml:space="preserve">bankszámlaszám: </w:t>
      </w:r>
      <w:r w:rsidRPr="00CE7A4C">
        <w:rPr>
          <w:b/>
          <w:i/>
        </w:rPr>
        <w:t>……………………………………, a</w:t>
      </w:r>
      <w:r w:rsidRPr="00CE7A4C">
        <w:rPr>
          <w:i/>
          <w:color w:val="000000"/>
        </w:rPr>
        <w:t>dószám:</w:t>
      </w:r>
      <w:r w:rsidRPr="00CE7A4C">
        <w:t xml:space="preserve"> </w:t>
      </w:r>
      <w:r w:rsidRPr="00CE7A4C">
        <w:rPr>
          <w:b/>
          <w:i/>
        </w:rPr>
        <w:t>………………………….</w:t>
      </w:r>
      <w:r w:rsidRPr="00CE7A4C">
        <w:t>), mint Megbízott (</w:t>
      </w:r>
      <w:r w:rsidRPr="00CE7A4C">
        <w:rPr>
          <w:color w:val="000000"/>
        </w:rPr>
        <w:t xml:space="preserve">a továbbiakban: </w:t>
      </w:r>
      <w:r w:rsidRPr="00CE7A4C">
        <w:rPr>
          <w:b/>
          <w:i/>
          <w:color w:val="000000"/>
        </w:rPr>
        <w:t>Megbízott</w:t>
      </w:r>
      <w:r w:rsidRPr="00CE7A4C">
        <w:rPr>
          <w:color w:val="000000"/>
        </w:rPr>
        <w:t xml:space="preserve">) </w:t>
      </w:r>
      <w:r w:rsidRPr="00CE7A4C">
        <w:t>között a mai napon az alábbi feltételek szerint:</w:t>
      </w:r>
    </w:p>
    <w:p w:rsidR="00CE7A4C" w:rsidRPr="00CE7A4C" w:rsidRDefault="00CE7A4C" w:rsidP="00CE7A4C">
      <w:pPr>
        <w:jc w:val="both"/>
      </w:pPr>
    </w:p>
    <w:p w:rsidR="00CE7A4C" w:rsidRPr="00CE7A4C" w:rsidRDefault="00CE7A4C" w:rsidP="00CE7A4C">
      <w:pPr>
        <w:jc w:val="center"/>
        <w:rPr>
          <w:b/>
        </w:rPr>
      </w:pPr>
      <w:r w:rsidRPr="00CE7A4C">
        <w:rPr>
          <w:b/>
        </w:rPr>
        <w:t>I.</w:t>
      </w:r>
    </w:p>
    <w:p w:rsidR="00CE7A4C" w:rsidRPr="00CE7A4C" w:rsidRDefault="00CE7A4C" w:rsidP="00CE7A4C">
      <w:pPr>
        <w:pStyle w:val="Cmsor1"/>
        <w:spacing w:before="0" w:after="0"/>
        <w:jc w:val="center"/>
        <w:rPr>
          <w:rFonts w:ascii="Times New Roman" w:hAnsi="Times New Roman"/>
          <w:sz w:val="24"/>
          <w:szCs w:val="24"/>
        </w:rPr>
      </w:pPr>
      <w:r w:rsidRPr="00CE7A4C">
        <w:rPr>
          <w:rFonts w:ascii="Times New Roman" w:hAnsi="Times New Roman"/>
          <w:sz w:val="24"/>
          <w:szCs w:val="24"/>
        </w:rPr>
        <w:t>Előzmények</w:t>
      </w:r>
    </w:p>
    <w:p w:rsidR="00CE7A4C" w:rsidRPr="00CE7A4C" w:rsidRDefault="00CE7A4C" w:rsidP="00CE7A4C">
      <w:pPr>
        <w:ind w:left="284" w:hanging="284"/>
        <w:jc w:val="both"/>
      </w:pPr>
    </w:p>
    <w:p w:rsidR="00CE7A4C" w:rsidRPr="00CE7A4C" w:rsidRDefault="00CE7A4C" w:rsidP="00CE7A4C">
      <w:pPr>
        <w:numPr>
          <w:ilvl w:val="0"/>
          <w:numId w:val="25"/>
        </w:numPr>
        <w:tabs>
          <w:tab w:val="left" w:pos="266"/>
        </w:tabs>
        <w:ind w:hanging="832"/>
        <w:jc w:val="both"/>
        <w:rPr>
          <w:rStyle w:val="desc"/>
        </w:rPr>
      </w:pPr>
      <w:r w:rsidRPr="00CE7A4C">
        <w:rPr>
          <w:rStyle w:val="desc"/>
          <w:i/>
          <w:color w:val="000000"/>
        </w:rPr>
        <w:t>[Megbízó célja]</w:t>
      </w:r>
    </w:p>
    <w:p w:rsidR="00CE7A4C" w:rsidRDefault="00CE7A4C" w:rsidP="00CE7A4C">
      <w:pPr>
        <w:tabs>
          <w:tab w:val="left" w:pos="266"/>
        </w:tabs>
        <w:ind w:left="266"/>
        <w:jc w:val="both"/>
        <w:rPr>
          <w:color w:val="000000"/>
        </w:rPr>
      </w:pPr>
      <w:r w:rsidRPr="00CE7A4C">
        <w:rPr>
          <w:color w:val="000000"/>
        </w:rPr>
        <w:t xml:space="preserve">Megbízó tájékoztatta Megbízottat, hogy létrehozásának és gazdasági tevékenységének célja az Extreme Light Infrastructure Attosecond Light Pulse Source (ELI-ALPS) kutatási nagyberendezésnek helyet adó kutatóközpont és egyéb építmények létesítése. </w:t>
      </w:r>
    </w:p>
    <w:p w:rsidR="00CE7A4C" w:rsidRPr="00CE7A4C" w:rsidRDefault="00CE7A4C" w:rsidP="00CE7A4C">
      <w:pPr>
        <w:tabs>
          <w:tab w:val="left" w:pos="266"/>
        </w:tabs>
        <w:ind w:left="266"/>
        <w:jc w:val="both"/>
        <w:rPr>
          <w:color w:val="000000"/>
        </w:rPr>
      </w:pPr>
    </w:p>
    <w:p w:rsidR="00CE7A4C" w:rsidRPr="00CE7A4C" w:rsidRDefault="00CE7A4C" w:rsidP="00CE7A4C">
      <w:pPr>
        <w:numPr>
          <w:ilvl w:val="0"/>
          <w:numId w:val="25"/>
        </w:numPr>
        <w:tabs>
          <w:tab w:val="left" w:pos="266"/>
        </w:tabs>
        <w:ind w:hanging="832"/>
        <w:jc w:val="both"/>
        <w:rPr>
          <w:rStyle w:val="desc"/>
          <w:i/>
          <w:color w:val="000000"/>
        </w:rPr>
      </w:pPr>
      <w:bookmarkStart w:id="2" w:name="_Ref411329827"/>
      <w:r w:rsidRPr="00CE7A4C">
        <w:rPr>
          <w:rStyle w:val="desc"/>
          <w:i/>
          <w:color w:val="000000"/>
        </w:rPr>
        <w:t>[A közbeszerzési eljárás lényegesebb adatai]</w:t>
      </w:r>
      <w:bookmarkEnd w:id="2"/>
    </w:p>
    <w:p w:rsidR="00CE7A4C" w:rsidRPr="00CE7A4C" w:rsidRDefault="00CE7A4C" w:rsidP="00CE7A4C">
      <w:pPr>
        <w:tabs>
          <w:tab w:val="left" w:pos="-4820"/>
        </w:tabs>
        <w:ind w:left="284"/>
        <w:jc w:val="both"/>
        <w:rPr>
          <w:i/>
        </w:rPr>
      </w:pPr>
      <w:r w:rsidRPr="00CE7A4C">
        <w:t xml:space="preserve">Megbízó, mint ajánlatkérő a közbeszerzésekről szóló 2015. évi CXLIII. törvény (a továbbiakban: Kbt.) 113. §-a alapján nemzeti értékhatárt elérő értékű, nyílt eljárást folytatott le. </w:t>
      </w:r>
    </w:p>
    <w:p w:rsidR="00CE7A4C" w:rsidRPr="00CE7A4C" w:rsidRDefault="00CE7A4C" w:rsidP="00CE7A4C">
      <w:pPr>
        <w:tabs>
          <w:tab w:val="left" w:pos="-4820"/>
        </w:tabs>
        <w:ind w:left="284"/>
        <w:jc w:val="both"/>
      </w:pPr>
    </w:p>
    <w:p w:rsidR="00CE7A4C" w:rsidRPr="00CE7A4C" w:rsidRDefault="00CE7A4C" w:rsidP="00CE7A4C">
      <w:pPr>
        <w:numPr>
          <w:ilvl w:val="0"/>
          <w:numId w:val="25"/>
        </w:numPr>
        <w:tabs>
          <w:tab w:val="clear" w:pos="720"/>
          <w:tab w:val="left" w:pos="266"/>
          <w:tab w:val="num" w:pos="360"/>
        </w:tabs>
        <w:ind w:left="266"/>
        <w:jc w:val="both"/>
      </w:pPr>
      <w:r w:rsidRPr="00CE7A4C">
        <w:rPr>
          <w:rStyle w:val="desc"/>
          <w:i/>
          <w:color w:val="000000"/>
        </w:rPr>
        <w:t>[Tájékoztatás a tervezett közbeszerzési eljárásokról]</w:t>
      </w:r>
    </w:p>
    <w:p w:rsidR="00CE7A4C" w:rsidRDefault="00CE7A4C" w:rsidP="00CE7A4C">
      <w:pPr>
        <w:tabs>
          <w:tab w:val="left" w:pos="266"/>
        </w:tabs>
        <w:ind w:left="266"/>
        <w:jc w:val="both"/>
      </w:pPr>
      <w:r w:rsidRPr="00CE7A4C">
        <w:t>Megbízó tájékoztatta Megbízottat, hogy az Extreme Light Infrastructure Attosecond Light Pulse Source (ELI-ALPS) kutatási nagyberendezésnek helyet adó kutatóközpont tudományos-technológiai infrastruktúrájának megteremtése során összesen 22 db, szakmai tárgyú közbeszerzési eljárás  lefolytatását tervezi, amelyből ajánlatkérő 18 db közbeszerzési eljárás lefolytatására vállal kötelezettséget. A részletes feladatleírást a közbeszerzési dokumentum tartalmazza.</w:t>
      </w:r>
    </w:p>
    <w:p w:rsidR="00CE7A4C" w:rsidRPr="00CE7A4C" w:rsidRDefault="00CE7A4C" w:rsidP="00CE7A4C">
      <w:pPr>
        <w:tabs>
          <w:tab w:val="left" w:pos="266"/>
        </w:tabs>
        <w:ind w:left="266"/>
        <w:jc w:val="both"/>
      </w:pPr>
    </w:p>
    <w:p w:rsidR="00CE7A4C" w:rsidRPr="00CE7A4C" w:rsidRDefault="00CE7A4C" w:rsidP="00CE7A4C">
      <w:pPr>
        <w:numPr>
          <w:ilvl w:val="0"/>
          <w:numId w:val="25"/>
        </w:numPr>
        <w:tabs>
          <w:tab w:val="clear" w:pos="720"/>
          <w:tab w:val="left" w:pos="266"/>
          <w:tab w:val="num" w:pos="360"/>
        </w:tabs>
        <w:ind w:left="266"/>
        <w:jc w:val="both"/>
        <w:rPr>
          <w:rStyle w:val="desc"/>
          <w:i/>
          <w:color w:val="000000"/>
        </w:rPr>
      </w:pPr>
      <w:r w:rsidRPr="00CE7A4C">
        <w:rPr>
          <w:rStyle w:val="desc"/>
          <w:i/>
          <w:color w:val="000000"/>
        </w:rPr>
        <w:t>[Tájékoztatás pénzügyi fedezetről]</w:t>
      </w:r>
    </w:p>
    <w:p w:rsidR="00CE7A4C" w:rsidRDefault="00CE7A4C" w:rsidP="00CE7A4C">
      <w:pPr>
        <w:tabs>
          <w:tab w:val="left" w:pos="266"/>
        </w:tabs>
        <w:ind w:left="266"/>
        <w:jc w:val="both"/>
      </w:pPr>
      <w:r w:rsidRPr="00CE7A4C">
        <w:t>Megbízó a jelen szerződés szerinti ellenszolgáltatás fedezetét kizárólag a Nemzetgazdasági Minisztériummal 2015. szeptember 25-én megkötött GINOP 2.3.6-15-2015-0001 azonosító számú támogatási szerződés alapján biztosítja.</w:t>
      </w:r>
    </w:p>
    <w:p w:rsidR="00CE7A4C" w:rsidRPr="00CE7A4C" w:rsidRDefault="00CE7A4C" w:rsidP="00CE7A4C">
      <w:pPr>
        <w:tabs>
          <w:tab w:val="left" w:pos="266"/>
        </w:tabs>
        <w:ind w:left="266"/>
        <w:jc w:val="both"/>
      </w:pPr>
    </w:p>
    <w:p w:rsidR="00CE7A4C" w:rsidRPr="006C1DEC" w:rsidRDefault="00CE7A4C" w:rsidP="00CE7A4C">
      <w:pPr>
        <w:pStyle w:val="Szvegtrzs"/>
        <w:numPr>
          <w:ilvl w:val="0"/>
          <w:numId w:val="25"/>
        </w:numPr>
        <w:tabs>
          <w:tab w:val="clear" w:pos="720"/>
          <w:tab w:val="num" w:pos="280"/>
          <w:tab w:val="num" w:pos="360"/>
        </w:tabs>
        <w:spacing w:after="0"/>
        <w:ind w:left="266" w:hanging="336"/>
        <w:jc w:val="both"/>
        <w:rPr>
          <w:rStyle w:val="desc"/>
        </w:rPr>
      </w:pPr>
      <w:bookmarkStart w:id="3" w:name="_Ref464655646"/>
      <w:r w:rsidRPr="00CE7A4C">
        <w:rPr>
          <w:rStyle w:val="desc"/>
          <w:i/>
          <w:color w:val="000000"/>
        </w:rPr>
        <w:t>[A közbeszerzési eljárás lényegesebb adatai]</w:t>
      </w:r>
      <w:bookmarkEnd w:id="3"/>
    </w:p>
    <w:p w:rsidR="006C1DEC" w:rsidRPr="00CE7A4C" w:rsidRDefault="006C1DEC" w:rsidP="006C1DEC">
      <w:pPr>
        <w:pStyle w:val="Szvegtrzs"/>
        <w:tabs>
          <w:tab w:val="num" w:pos="720"/>
        </w:tabs>
        <w:spacing w:after="0"/>
        <w:ind w:left="266"/>
        <w:jc w:val="both"/>
      </w:pPr>
    </w:p>
    <w:p w:rsidR="00CE7A4C" w:rsidRDefault="00D0361A" w:rsidP="00CE7A4C">
      <w:pPr>
        <w:tabs>
          <w:tab w:val="left" w:pos="266"/>
        </w:tabs>
        <w:ind w:left="266"/>
        <w:jc w:val="both"/>
      </w:pPr>
      <w:r>
        <w:fldChar w:fldCharType="begin"/>
      </w:r>
      <w:r>
        <w:instrText xml:space="preserve"> REF _Ref464655646 \r \h  \* MERGEFORMAT </w:instrText>
      </w:r>
      <w:r>
        <w:fldChar w:fldCharType="separate"/>
      </w:r>
      <w:r w:rsidR="00CE7A4C" w:rsidRPr="00CE7A4C">
        <w:t>5</w:t>
      </w:r>
      <w:r>
        <w:fldChar w:fldCharType="end"/>
      </w:r>
      <w:r w:rsidR="00CE7A4C" w:rsidRPr="00CE7A4C">
        <w:t>.1 Megbízó az eljárást megindító felhívást 2016. … napján küldte meg a kiválasztott ajánlattevőknek.</w:t>
      </w:r>
    </w:p>
    <w:p w:rsidR="006C1DEC" w:rsidRPr="00CE7A4C" w:rsidRDefault="006C1DEC" w:rsidP="00CE7A4C">
      <w:pPr>
        <w:tabs>
          <w:tab w:val="left" w:pos="266"/>
        </w:tabs>
        <w:ind w:left="266"/>
        <w:jc w:val="both"/>
      </w:pPr>
    </w:p>
    <w:p w:rsidR="00CE7A4C" w:rsidRPr="00CE7A4C" w:rsidRDefault="00D0361A" w:rsidP="00CE7A4C">
      <w:pPr>
        <w:ind w:left="280"/>
        <w:jc w:val="both"/>
      </w:pPr>
      <w:r>
        <w:fldChar w:fldCharType="begin"/>
      </w:r>
      <w:r>
        <w:instrText xml:space="preserve"> REF _Ref464655646 \r \h  \* MERGEFORMAT </w:instrText>
      </w:r>
      <w:r>
        <w:fldChar w:fldCharType="separate"/>
      </w:r>
      <w:r w:rsidR="00CE7A4C" w:rsidRPr="00CE7A4C">
        <w:t>5</w:t>
      </w:r>
      <w:r>
        <w:fldChar w:fldCharType="end"/>
      </w:r>
      <w:r w:rsidR="00CE7A4C" w:rsidRPr="00CE7A4C">
        <w:t xml:space="preserve">.2 A közbeszerzés tárgya: </w:t>
      </w:r>
    </w:p>
    <w:p w:rsidR="00CE7A4C" w:rsidRDefault="006C1DEC" w:rsidP="00CE7A4C">
      <w:pPr>
        <w:ind w:left="280"/>
        <w:jc w:val="both"/>
        <w:rPr>
          <w:i/>
        </w:rPr>
      </w:pPr>
      <w:r>
        <w:rPr>
          <w:i/>
        </w:rPr>
        <w:t>………………………………………………………….</w:t>
      </w:r>
    </w:p>
    <w:p w:rsidR="001F0094" w:rsidRPr="00CE7A4C" w:rsidRDefault="001F0094" w:rsidP="00CE7A4C">
      <w:pPr>
        <w:ind w:left="280"/>
        <w:jc w:val="both"/>
        <w:rPr>
          <w:i/>
          <w:iCs/>
        </w:rPr>
      </w:pPr>
    </w:p>
    <w:p w:rsidR="00CE7A4C" w:rsidRPr="00CE7A4C" w:rsidRDefault="00D0361A" w:rsidP="00CE7A4C">
      <w:pPr>
        <w:tabs>
          <w:tab w:val="num" w:pos="720"/>
        </w:tabs>
        <w:ind w:left="294"/>
        <w:jc w:val="both"/>
      </w:pPr>
      <w:r>
        <w:fldChar w:fldCharType="begin"/>
      </w:r>
      <w:r>
        <w:instrText xml:space="preserve"> REF _Ref464655646 \r \h  \* MERGEFORMAT </w:instrText>
      </w:r>
      <w:r>
        <w:fldChar w:fldCharType="separate"/>
      </w:r>
      <w:r w:rsidR="00CE7A4C" w:rsidRPr="00CE7A4C">
        <w:t>5</w:t>
      </w:r>
      <w:r>
        <w:fldChar w:fldCharType="end"/>
      </w:r>
      <w:r w:rsidR="00CE7A4C" w:rsidRPr="00CE7A4C">
        <w:t>.3 Megbízó a közbeszerzési eljárásban benyújtott ajánlatokat megvizsgálta, a közbeszerzési eljárás nyerteseként Megbízottat hirdette ki.</w:t>
      </w:r>
    </w:p>
    <w:p w:rsidR="00CE7A4C" w:rsidRPr="00CE7A4C" w:rsidRDefault="00CE7A4C" w:rsidP="00CE7A4C">
      <w:pPr>
        <w:ind w:left="-70"/>
        <w:jc w:val="both"/>
      </w:pPr>
    </w:p>
    <w:p w:rsidR="00CE7A4C" w:rsidRPr="00CE7A4C" w:rsidRDefault="00CE7A4C" w:rsidP="00CE7A4C">
      <w:pPr>
        <w:jc w:val="center"/>
        <w:rPr>
          <w:b/>
        </w:rPr>
      </w:pPr>
      <w:r w:rsidRPr="00CE7A4C">
        <w:rPr>
          <w:b/>
        </w:rPr>
        <w:t>II.</w:t>
      </w:r>
    </w:p>
    <w:p w:rsidR="00CE7A4C" w:rsidRPr="00CE7A4C" w:rsidRDefault="00CE7A4C" w:rsidP="00CE7A4C">
      <w:pPr>
        <w:pStyle w:val="Cmsor2"/>
        <w:spacing w:before="0" w:after="0"/>
        <w:jc w:val="center"/>
        <w:rPr>
          <w:rFonts w:ascii="Times New Roman" w:hAnsi="Times New Roman"/>
          <w:i w:val="0"/>
          <w:sz w:val="24"/>
          <w:szCs w:val="24"/>
        </w:rPr>
      </w:pPr>
      <w:r w:rsidRPr="00CE7A4C">
        <w:rPr>
          <w:rFonts w:ascii="Times New Roman" w:hAnsi="Times New Roman"/>
          <w:i w:val="0"/>
          <w:sz w:val="24"/>
          <w:szCs w:val="24"/>
        </w:rPr>
        <w:t>A megbízási szerződés tárgya</w:t>
      </w:r>
    </w:p>
    <w:p w:rsidR="00CE7A4C" w:rsidRPr="00CE7A4C" w:rsidRDefault="00CE7A4C" w:rsidP="00CE7A4C">
      <w:pPr>
        <w:ind w:left="284" w:hanging="284"/>
        <w:jc w:val="both"/>
        <w:rPr>
          <w:b/>
        </w:rPr>
      </w:pPr>
    </w:p>
    <w:p w:rsidR="00CE7A4C" w:rsidRPr="00CE7A4C" w:rsidRDefault="00CE7A4C" w:rsidP="00CE7A4C">
      <w:pPr>
        <w:numPr>
          <w:ilvl w:val="0"/>
          <w:numId w:val="25"/>
        </w:numPr>
        <w:tabs>
          <w:tab w:val="clear" w:pos="720"/>
          <w:tab w:val="num" w:pos="294"/>
          <w:tab w:val="num" w:pos="360"/>
        </w:tabs>
        <w:ind w:left="294" w:hanging="350"/>
        <w:jc w:val="both"/>
      </w:pPr>
      <w:bookmarkStart w:id="4" w:name="_Ref445384782"/>
      <w:r w:rsidRPr="00CE7A4C">
        <w:rPr>
          <w:i/>
        </w:rPr>
        <w:t>[Megbízott szerződéses feladatai]</w:t>
      </w:r>
      <w:bookmarkEnd w:id="4"/>
    </w:p>
    <w:p w:rsidR="00CE7A4C" w:rsidRPr="00CE7A4C" w:rsidRDefault="00CE7A4C" w:rsidP="00CE7A4C">
      <w:pPr>
        <w:tabs>
          <w:tab w:val="num" w:pos="720"/>
        </w:tabs>
        <w:ind w:left="294"/>
        <w:jc w:val="both"/>
      </w:pPr>
      <w:r w:rsidRPr="00CE7A4C">
        <w:t xml:space="preserve">Szerződő felek megállapodnak abban, hogy Megbízó megbízza Megbízottat azzal, hogy a jelen szerződés időtartama alatt az Extreme Light Infrastructure Attosecond Light Pulse Source (ELI-ALPS) lézer és lézeres kutatási berendezéseihez kapcsolódó közbeszerzési eljárásokkal (a továbbiakban: közbeszerzési eljárás) kapcsolatban – Megbízó eseti megbízása alapján – elvégzi a jelen szerződés 1. számú mellékletében meghatározott feladatokat (a továbbiakban együttesen: </w:t>
      </w:r>
      <w:r w:rsidRPr="00CE7A4C">
        <w:rPr>
          <w:i/>
        </w:rPr>
        <w:t>közbeszerzési műszaki minőségbiztosítási feladat/szolgáltatás</w:t>
      </w:r>
      <w:r w:rsidRPr="00CE7A4C">
        <w:t xml:space="preserve">).  </w:t>
      </w:r>
    </w:p>
    <w:p w:rsidR="00CE7A4C" w:rsidRPr="00CE7A4C" w:rsidRDefault="00CE7A4C" w:rsidP="00CE7A4C">
      <w:pPr>
        <w:ind w:left="-56"/>
        <w:jc w:val="both"/>
      </w:pPr>
    </w:p>
    <w:p w:rsidR="00CE7A4C" w:rsidRPr="00CE7A4C" w:rsidRDefault="00CE7A4C" w:rsidP="00CE7A4C">
      <w:pPr>
        <w:numPr>
          <w:ilvl w:val="0"/>
          <w:numId w:val="25"/>
        </w:numPr>
        <w:tabs>
          <w:tab w:val="clear" w:pos="720"/>
          <w:tab w:val="num" w:pos="294"/>
          <w:tab w:val="num" w:pos="360"/>
        </w:tabs>
        <w:ind w:left="294" w:hanging="350"/>
        <w:jc w:val="both"/>
      </w:pPr>
      <w:r w:rsidRPr="00CE7A4C">
        <w:rPr>
          <w:i/>
        </w:rPr>
        <w:t>[Tevékenységre vonatkozó előírások]</w:t>
      </w:r>
    </w:p>
    <w:p w:rsidR="00CE7A4C" w:rsidRPr="00CE7A4C" w:rsidRDefault="00CE7A4C" w:rsidP="00CE7A4C">
      <w:pPr>
        <w:tabs>
          <w:tab w:val="num" w:pos="720"/>
        </w:tabs>
        <w:ind w:left="294"/>
        <w:jc w:val="both"/>
      </w:pPr>
      <w:r w:rsidRPr="00CE7A4C">
        <w:t>Megbízott a jelen szerződés szerinti közbeszerzési műszaki minőségbiztosítási feladatait az ide vonatkozó közbeszerzési jogszabályoknak és Megbízó Egységes Beszerzési Szabályzatában foglaltaknak megfelelően, különösen a Kbt. rendelkezéseinek betartásával köteles ellátni. Megbízó a jelen szerződés megkötését követően köteles Megbízott részére átadni az Egységes Beszerzési Szabályzatát.</w:t>
      </w:r>
    </w:p>
    <w:p w:rsidR="00CE7A4C" w:rsidRPr="00CE7A4C" w:rsidRDefault="00CE7A4C" w:rsidP="00CE7A4C">
      <w:pPr>
        <w:tabs>
          <w:tab w:val="num" w:pos="336"/>
        </w:tabs>
        <w:ind w:left="294"/>
        <w:jc w:val="both"/>
        <w:rPr>
          <w:bCs/>
        </w:rPr>
      </w:pPr>
    </w:p>
    <w:p w:rsidR="00CE7A4C" w:rsidRPr="00CE7A4C" w:rsidRDefault="00CE7A4C" w:rsidP="00CE7A4C">
      <w:pPr>
        <w:numPr>
          <w:ilvl w:val="0"/>
          <w:numId w:val="25"/>
        </w:numPr>
        <w:tabs>
          <w:tab w:val="clear" w:pos="720"/>
          <w:tab w:val="num" w:pos="294"/>
          <w:tab w:val="num" w:pos="360"/>
        </w:tabs>
        <w:ind w:left="294" w:hanging="350"/>
        <w:jc w:val="both"/>
      </w:pPr>
      <w:r w:rsidRPr="00CE7A4C">
        <w:rPr>
          <w:i/>
        </w:rPr>
        <w:t>[Megbízás elfogadása]</w:t>
      </w:r>
    </w:p>
    <w:p w:rsidR="00CE7A4C" w:rsidRPr="00CE7A4C" w:rsidRDefault="00CE7A4C" w:rsidP="00CE7A4C">
      <w:pPr>
        <w:pStyle w:val="Szvegtrzs"/>
        <w:tabs>
          <w:tab w:val="num" w:pos="720"/>
        </w:tabs>
        <w:spacing w:after="0"/>
        <w:ind w:left="294"/>
        <w:jc w:val="both"/>
      </w:pPr>
      <w:r w:rsidRPr="00CE7A4C">
        <w:t xml:space="preserve">Megbízott a jelen szerződés szerinti megbízást a jelen szerződés aláírásával elfogadja. </w:t>
      </w:r>
    </w:p>
    <w:p w:rsidR="00CE7A4C" w:rsidRPr="00CE7A4C" w:rsidRDefault="00CE7A4C" w:rsidP="00CE7A4C">
      <w:pPr>
        <w:pStyle w:val="Szvegtrzs"/>
        <w:tabs>
          <w:tab w:val="num" w:pos="720"/>
        </w:tabs>
        <w:spacing w:after="0"/>
        <w:ind w:left="294"/>
        <w:jc w:val="both"/>
      </w:pPr>
    </w:p>
    <w:p w:rsidR="00CE7A4C" w:rsidRPr="00CE7A4C" w:rsidRDefault="00CE7A4C" w:rsidP="00CE7A4C">
      <w:pPr>
        <w:jc w:val="center"/>
        <w:rPr>
          <w:b/>
        </w:rPr>
      </w:pPr>
      <w:r w:rsidRPr="00CE7A4C">
        <w:rPr>
          <w:b/>
        </w:rPr>
        <w:t>III.</w:t>
      </w:r>
    </w:p>
    <w:p w:rsidR="00CE7A4C" w:rsidRPr="00CE7A4C" w:rsidRDefault="00CE7A4C" w:rsidP="00CE7A4C">
      <w:pPr>
        <w:jc w:val="center"/>
        <w:rPr>
          <w:b/>
          <w:color w:val="000000"/>
          <w:u w:val="double"/>
        </w:rPr>
      </w:pPr>
      <w:r w:rsidRPr="00CE7A4C">
        <w:rPr>
          <w:b/>
        </w:rPr>
        <w:t xml:space="preserve">Eseti megbízás </w:t>
      </w:r>
    </w:p>
    <w:p w:rsidR="00CE7A4C" w:rsidRPr="00CE7A4C" w:rsidRDefault="00CE7A4C" w:rsidP="00CE7A4C"/>
    <w:p w:rsidR="00CE7A4C" w:rsidRPr="00CE7A4C" w:rsidRDefault="00CE7A4C" w:rsidP="00CE7A4C">
      <w:pPr>
        <w:numPr>
          <w:ilvl w:val="0"/>
          <w:numId w:val="25"/>
        </w:numPr>
        <w:tabs>
          <w:tab w:val="clear" w:pos="720"/>
          <w:tab w:val="num" w:pos="294"/>
          <w:tab w:val="num" w:pos="360"/>
        </w:tabs>
        <w:ind w:left="294" w:hanging="350"/>
        <w:jc w:val="both"/>
      </w:pPr>
      <w:bookmarkStart w:id="5" w:name="_Ref464657782"/>
      <w:r w:rsidRPr="00CE7A4C">
        <w:rPr>
          <w:i/>
        </w:rPr>
        <w:t>[Eseti megbízás]</w:t>
      </w:r>
      <w:bookmarkEnd w:id="5"/>
    </w:p>
    <w:p w:rsidR="00CE7A4C" w:rsidRPr="00CE7A4C" w:rsidRDefault="00CE7A4C" w:rsidP="00CE7A4C">
      <w:pPr>
        <w:ind w:left="360"/>
        <w:jc w:val="both"/>
      </w:pPr>
    </w:p>
    <w:p w:rsidR="00CE7A4C" w:rsidRPr="00CE7A4C" w:rsidRDefault="00D0361A" w:rsidP="00CE7A4C">
      <w:pPr>
        <w:ind w:left="360"/>
        <w:jc w:val="both"/>
      </w:pPr>
      <w:r>
        <w:fldChar w:fldCharType="begin"/>
      </w:r>
      <w:r>
        <w:instrText xml:space="preserve"> REF _Ref464657782 \r \h  \* MERGEFORMAT </w:instrText>
      </w:r>
      <w:r>
        <w:fldChar w:fldCharType="separate"/>
      </w:r>
      <w:r w:rsidR="00CE7A4C" w:rsidRPr="00CE7A4C">
        <w:t>9</w:t>
      </w:r>
      <w:r>
        <w:fldChar w:fldCharType="end"/>
      </w:r>
      <w:r w:rsidR="00CE7A4C" w:rsidRPr="00CE7A4C">
        <w:t xml:space="preserve">.1 Szerződő felek megállapodnak abban, hogy Megbízó a jelen szerződés II. fejezetében meghatározott konkrét közbeszerzési műszaki minőségbiztosítási feladatokat eseti megbízással (a továbbiakban: eseti megbízás) határozza meg. </w:t>
      </w:r>
    </w:p>
    <w:p w:rsidR="00CE7A4C" w:rsidRPr="00CE7A4C" w:rsidRDefault="00CE7A4C" w:rsidP="00CE7A4C">
      <w:pPr>
        <w:ind w:left="360"/>
        <w:jc w:val="both"/>
      </w:pPr>
    </w:p>
    <w:p w:rsidR="00CE7A4C" w:rsidRPr="00B007E8" w:rsidRDefault="00D0361A" w:rsidP="00CE7A4C">
      <w:pPr>
        <w:ind w:left="360"/>
        <w:jc w:val="both"/>
      </w:pPr>
      <w:r>
        <w:fldChar w:fldCharType="begin"/>
      </w:r>
      <w:r>
        <w:instrText xml:space="preserve"> REF _Ref464657782 \r \h  \* MERGEFORMAT </w:instrText>
      </w:r>
      <w:r>
        <w:fldChar w:fldCharType="separate"/>
      </w:r>
      <w:r w:rsidR="00CE7A4C" w:rsidRPr="00CE7A4C">
        <w:t>9</w:t>
      </w:r>
      <w:r>
        <w:fldChar w:fldCharType="end"/>
      </w:r>
      <w:r w:rsidR="00CE7A4C" w:rsidRPr="00CE7A4C">
        <w:t xml:space="preserve">.2 Megbízó köteles az eseti megbízást írásban megküldeni Megbízottnak, aki köteles azt annak kézhezvételét követően, az abban meghatározott határidőn belül írásban vagy a munka megkezdésével visszaigazolni. A visszaigazolás kézhezvételével vagy a munka megkezdésével az eseti megbízás – az abban foglalt tartalommal – létrejön. </w:t>
      </w:r>
      <w:r w:rsidR="00B007E8">
        <w:t xml:space="preserve">A </w:t>
      </w:r>
      <w:r w:rsidR="00BB141D" w:rsidRPr="00D0361A">
        <w:t xml:space="preserve">kapcsolattartás történhet elektronikusan, </w:t>
      </w:r>
      <w:r w:rsidR="00B007E8">
        <w:t>tele</w:t>
      </w:r>
      <w:r w:rsidR="00BB141D" w:rsidRPr="00D0361A">
        <w:t>fax útján, kézbesítő igénybevételével is</w:t>
      </w:r>
      <w:r w:rsidR="00B007E8">
        <w:t>.</w:t>
      </w:r>
    </w:p>
    <w:p w:rsidR="00CE7A4C" w:rsidRPr="00CE7A4C" w:rsidRDefault="00CE7A4C" w:rsidP="00CE7A4C">
      <w:pPr>
        <w:ind w:left="360"/>
        <w:jc w:val="both"/>
      </w:pPr>
    </w:p>
    <w:p w:rsidR="00CE7A4C" w:rsidRPr="00CE7A4C" w:rsidRDefault="00D0361A" w:rsidP="00CE7A4C">
      <w:pPr>
        <w:ind w:left="360"/>
        <w:jc w:val="both"/>
      </w:pPr>
      <w:r>
        <w:fldChar w:fldCharType="begin"/>
      </w:r>
      <w:r>
        <w:instrText xml:space="preserve"> REF _Ref464657782 \r \h  \* MERGEFORMAT </w:instrText>
      </w:r>
      <w:r>
        <w:fldChar w:fldCharType="separate"/>
      </w:r>
      <w:r w:rsidR="00CE7A4C" w:rsidRPr="00CE7A4C">
        <w:t>9</w:t>
      </w:r>
      <w:r>
        <w:fldChar w:fldCharType="end"/>
      </w:r>
      <w:r w:rsidR="00CE7A4C" w:rsidRPr="00CE7A4C">
        <w:t xml:space="preserve">.3 Megbízó köteles az eseti megbízás visszaigazolására észszerű határidőt megállapítani, de legkevesebb 3 munkanapot. </w:t>
      </w:r>
    </w:p>
    <w:p w:rsidR="00CE7A4C" w:rsidRPr="00CE7A4C" w:rsidRDefault="00CE7A4C" w:rsidP="00CE7A4C">
      <w:pPr>
        <w:jc w:val="both"/>
      </w:pPr>
    </w:p>
    <w:p w:rsidR="00CE7A4C" w:rsidRPr="00CE7A4C" w:rsidRDefault="00CE7A4C" w:rsidP="00CE7A4C">
      <w:pPr>
        <w:numPr>
          <w:ilvl w:val="0"/>
          <w:numId w:val="25"/>
        </w:numPr>
        <w:tabs>
          <w:tab w:val="clear" w:pos="720"/>
          <w:tab w:val="num" w:pos="294"/>
          <w:tab w:val="num" w:pos="360"/>
        </w:tabs>
        <w:ind w:left="294" w:hanging="350"/>
        <w:jc w:val="both"/>
      </w:pPr>
      <w:bookmarkStart w:id="6" w:name="_Ref464657923"/>
      <w:r w:rsidRPr="00CE7A4C">
        <w:rPr>
          <w:i/>
        </w:rPr>
        <w:t>[Eseti megbízás visszaigazolásának elmulasztása]</w:t>
      </w:r>
      <w:bookmarkEnd w:id="6"/>
    </w:p>
    <w:p w:rsidR="00CE7A4C" w:rsidRPr="00CE7A4C" w:rsidRDefault="00CE7A4C" w:rsidP="00CE7A4C">
      <w:pPr>
        <w:ind w:left="360"/>
        <w:jc w:val="both"/>
      </w:pPr>
    </w:p>
    <w:p w:rsidR="00CE7A4C" w:rsidRPr="00CE7A4C" w:rsidRDefault="00D0361A" w:rsidP="00CE7A4C">
      <w:pPr>
        <w:ind w:left="360"/>
        <w:jc w:val="both"/>
      </w:pPr>
      <w:r>
        <w:fldChar w:fldCharType="begin"/>
      </w:r>
      <w:r>
        <w:instrText xml:space="preserve"> REF _Ref464657923 \r \h  \* MERGEFORMAT </w:instrText>
      </w:r>
      <w:r>
        <w:fldChar w:fldCharType="separate"/>
      </w:r>
      <w:r w:rsidR="00CE7A4C" w:rsidRPr="00CE7A4C">
        <w:t>10</w:t>
      </w:r>
      <w:r>
        <w:fldChar w:fldCharType="end"/>
      </w:r>
      <w:r w:rsidR="00CE7A4C" w:rsidRPr="00CE7A4C">
        <w:t xml:space="preserve">.1 Amennyiben Megbízott az eseti megbízást az előző pontban meghatározott határidőben nem igazolja vissza és azzal kapcsolatban kifogást nem emel, az eseti megbízást ebben az esetben kifejezett visszaigazolás nélkül is elfogadottnak és létrejöttnek kell tekinteni. Az eseti megbízás visszaigazolásának vagy a munka megkezdésének elmaradása nem jelent mentesülést Megbízott számára az eseti megbízásban foglalt közbeszerzési műszaki minőségbiztosítási szolgáltatás nyújtása alól. </w:t>
      </w:r>
    </w:p>
    <w:p w:rsidR="00CE7A4C" w:rsidRPr="00CE7A4C" w:rsidRDefault="00CE7A4C" w:rsidP="00CE7A4C">
      <w:pPr>
        <w:jc w:val="both"/>
      </w:pPr>
    </w:p>
    <w:p w:rsidR="00CE7A4C" w:rsidRPr="00CE7A4C" w:rsidRDefault="00D0361A" w:rsidP="00CE7A4C">
      <w:pPr>
        <w:ind w:left="360"/>
        <w:jc w:val="both"/>
      </w:pPr>
      <w:r>
        <w:fldChar w:fldCharType="begin"/>
      </w:r>
      <w:r>
        <w:instrText xml:space="preserve"> REF _Ref464657923 \r \h  \* MERGEFORMAT </w:instrText>
      </w:r>
      <w:r>
        <w:fldChar w:fldCharType="separate"/>
      </w:r>
      <w:r w:rsidR="00CE7A4C" w:rsidRPr="00CE7A4C">
        <w:t>10</w:t>
      </w:r>
      <w:r>
        <w:fldChar w:fldCharType="end"/>
      </w:r>
      <w:r w:rsidR="00CE7A4C" w:rsidRPr="00CE7A4C">
        <w:t xml:space="preserve">.2 Amennyiben Megbízott az eseti megbízást a </w:t>
      </w:r>
      <w:r>
        <w:fldChar w:fldCharType="begin"/>
      </w:r>
      <w:r>
        <w:instrText xml:space="preserve"> REF _Ref464657782 \r \h  \* MERGEFORMAT </w:instrText>
      </w:r>
      <w:r>
        <w:fldChar w:fldCharType="separate"/>
      </w:r>
      <w:r w:rsidR="00CE7A4C" w:rsidRPr="00CE7A4C">
        <w:t>9</w:t>
      </w:r>
      <w:r>
        <w:fldChar w:fldCharType="end"/>
      </w:r>
      <w:r w:rsidR="00CE7A4C" w:rsidRPr="00CE7A4C">
        <w:t xml:space="preserve">.3 pontban meghatározott határidőn belül nem igazolja vissza és az eseti megbízással megrendelt munkát sem kezdi meg, Megbízó jogosult a jelen megállapodástól elállni, vagy amennyiben az eredeti állapot már nem állítható helyre, akkor azt azonnali hatállyal felmondani. A jelen megállapodás megszűnése nem jelenti Megbízott mentesülését a szerződésszegéssel okozott károk megtérítése, valamint a jelen szerződésben meghatározott jogkövetkezmények alkalmazása alól. </w:t>
      </w:r>
    </w:p>
    <w:p w:rsidR="00CE7A4C" w:rsidRPr="00CE7A4C" w:rsidRDefault="00CE7A4C" w:rsidP="00CE7A4C">
      <w:pPr>
        <w:jc w:val="both"/>
      </w:pPr>
    </w:p>
    <w:p w:rsidR="00CE7A4C" w:rsidRPr="00CE7A4C" w:rsidRDefault="00CE7A4C" w:rsidP="00CE7A4C">
      <w:pPr>
        <w:numPr>
          <w:ilvl w:val="0"/>
          <w:numId w:val="25"/>
        </w:numPr>
        <w:tabs>
          <w:tab w:val="clear" w:pos="720"/>
          <w:tab w:val="num" w:pos="294"/>
          <w:tab w:val="num" w:pos="360"/>
        </w:tabs>
        <w:ind w:left="294" w:hanging="350"/>
        <w:jc w:val="both"/>
      </w:pPr>
      <w:r w:rsidRPr="00CE7A4C">
        <w:rPr>
          <w:i/>
        </w:rPr>
        <w:t>[Eseti megbízás eltérő tartalmú visszaigazolása]</w:t>
      </w:r>
    </w:p>
    <w:p w:rsidR="00CE7A4C" w:rsidRPr="00CE7A4C" w:rsidRDefault="00CE7A4C" w:rsidP="00CE7A4C">
      <w:pPr>
        <w:ind w:left="360"/>
        <w:jc w:val="both"/>
      </w:pPr>
      <w:r w:rsidRPr="00CE7A4C">
        <w:t>Amennyiben Megbízott az eseti megbízást eltérő tartalommal igazolja vissza, vagy eseti megbízással kapcsolatban kifogást emel, úgy a feleknek egyeztetésen tisztázniuk kell eseti megbízás pontos tartalmát. A jelen szerződésben foglaltaktól az eseti megbízás nem térhet el.</w:t>
      </w:r>
    </w:p>
    <w:p w:rsidR="00CE7A4C" w:rsidRPr="00CE7A4C" w:rsidRDefault="00CE7A4C" w:rsidP="00CE7A4C">
      <w:pPr>
        <w:jc w:val="both"/>
      </w:pPr>
    </w:p>
    <w:p w:rsidR="00CE7A4C" w:rsidRPr="00CE7A4C" w:rsidRDefault="00CE7A4C" w:rsidP="00CE7A4C">
      <w:pPr>
        <w:numPr>
          <w:ilvl w:val="0"/>
          <w:numId w:val="25"/>
        </w:numPr>
        <w:tabs>
          <w:tab w:val="clear" w:pos="720"/>
          <w:tab w:val="num" w:pos="294"/>
          <w:tab w:val="num" w:pos="360"/>
        </w:tabs>
        <w:ind w:left="294" w:hanging="350"/>
        <w:jc w:val="both"/>
      </w:pPr>
      <w:r w:rsidRPr="00CE7A4C">
        <w:rPr>
          <w:i/>
        </w:rPr>
        <w:t>[Eseti megbízás tartalma]</w:t>
      </w:r>
    </w:p>
    <w:p w:rsidR="00CE7A4C" w:rsidRPr="00CE7A4C" w:rsidRDefault="00CE7A4C" w:rsidP="00CE7A4C">
      <w:pPr>
        <w:ind w:left="360"/>
        <w:jc w:val="both"/>
      </w:pPr>
      <w:r w:rsidRPr="00CE7A4C">
        <w:t xml:space="preserve">Az eseti megbízásnak minden esetben tartalmaznia kell: </w:t>
      </w:r>
    </w:p>
    <w:p w:rsidR="00CE7A4C" w:rsidRPr="00CE7A4C" w:rsidRDefault="00CE7A4C" w:rsidP="00CE7A4C">
      <w:pPr>
        <w:jc w:val="both"/>
      </w:pPr>
    </w:p>
    <w:p w:rsidR="00CE7A4C" w:rsidRPr="00CE7A4C" w:rsidRDefault="00CE7A4C" w:rsidP="00CE7A4C">
      <w:pPr>
        <w:ind w:left="392"/>
        <w:jc w:val="both"/>
      </w:pPr>
      <w:r w:rsidRPr="00CE7A4C">
        <w:t>- hivatkozást a jelen szerződésre;</w:t>
      </w:r>
    </w:p>
    <w:p w:rsidR="00CE7A4C" w:rsidRPr="00CE7A4C" w:rsidRDefault="00CE7A4C" w:rsidP="00CE7A4C">
      <w:pPr>
        <w:ind w:left="392"/>
        <w:jc w:val="both"/>
      </w:pPr>
      <w:r w:rsidRPr="00CE7A4C">
        <w:t>- az eseti megbízás Megbízó által közölt ügyszámát;</w:t>
      </w:r>
    </w:p>
    <w:p w:rsidR="00CE7A4C" w:rsidRPr="00CE7A4C" w:rsidRDefault="00CE7A4C" w:rsidP="00CE7A4C">
      <w:pPr>
        <w:ind w:left="392"/>
        <w:jc w:val="both"/>
      </w:pPr>
      <w:r w:rsidRPr="00CE7A4C">
        <w:t>- annak a közbeszerzésnek az egyértelmű megjelölését, mellyel kapcsolatban kell a közbeszerzési műszaki minőségbiztosítási feladatot ellátni;</w:t>
      </w:r>
    </w:p>
    <w:p w:rsidR="00CE7A4C" w:rsidRPr="00CE7A4C" w:rsidRDefault="00CE7A4C" w:rsidP="00CE7A4C">
      <w:pPr>
        <w:ind w:left="392"/>
        <w:jc w:val="both"/>
      </w:pPr>
      <w:r w:rsidRPr="00CE7A4C">
        <w:t>- a közbeszerzési eljárás megindításának és befejezésének tervezett és várható időpontját, valamint ütemtervét;</w:t>
      </w:r>
    </w:p>
    <w:p w:rsidR="00CE7A4C" w:rsidRPr="00CE7A4C" w:rsidRDefault="00CE7A4C" w:rsidP="00CE7A4C">
      <w:pPr>
        <w:ind w:left="392"/>
        <w:jc w:val="both"/>
      </w:pPr>
      <w:r w:rsidRPr="00CE7A4C">
        <w:t>- közbeszerzésnek nem minősülő egyéb versenyeztetési (beszerzési) eljárás várható időtartamát;</w:t>
      </w:r>
    </w:p>
    <w:p w:rsidR="00CE7A4C" w:rsidRPr="00CE7A4C" w:rsidRDefault="00CE7A4C" w:rsidP="00CE7A4C">
      <w:pPr>
        <w:ind w:left="392"/>
        <w:jc w:val="both"/>
      </w:pPr>
      <w:r w:rsidRPr="00CE7A4C">
        <w:t>- a visszaigazolás határidejét;</w:t>
      </w:r>
    </w:p>
    <w:p w:rsidR="00CE7A4C" w:rsidRPr="00CE7A4C" w:rsidRDefault="00CE7A4C" w:rsidP="00CE7A4C">
      <w:pPr>
        <w:ind w:left="392"/>
        <w:jc w:val="both"/>
      </w:pPr>
      <w:r w:rsidRPr="00CE7A4C">
        <w:t xml:space="preserve">- minden olyan információt, amelyet Megbízó lényegesnek tart. </w:t>
      </w:r>
    </w:p>
    <w:p w:rsidR="00CE7A4C" w:rsidRPr="00CE7A4C" w:rsidRDefault="00CE7A4C" w:rsidP="00CE7A4C">
      <w:pPr>
        <w:jc w:val="both"/>
      </w:pPr>
    </w:p>
    <w:p w:rsidR="00CE7A4C" w:rsidRPr="00CE7A4C" w:rsidRDefault="00CE7A4C" w:rsidP="00CE7A4C">
      <w:pPr>
        <w:numPr>
          <w:ilvl w:val="0"/>
          <w:numId w:val="25"/>
        </w:numPr>
        <w:tabs>
          <w:tab w:val="clear" w:pos="720"/>
          <w:tab w:val="num" w:pos="294"/>
          <w:tab w:val="num" w:pos="360"/>
        </w:tabs>
        <w:ind w:left="294" w:hanging="350"/>
        <w:jc w:val="both"/>
      </w:pPr>
      <w:r w:rsidRPr="00CE7A4C">
        <w:rPr>
          <w:i/>
        </w:rPr>
        <w:t>[Eseti megbízás terjedelme]</w:t>
      </w:r>
    </w:p>
    <w:p w:rsidR="00CE7A4C" w:rsidRPr="00CE7A4C" w:rsidRDefault="00CE7A4C" w:rsidP="00CE7A4C">
      <w:pPr>
        <w:ind w:left="360"/>
        <w:jc w:val="both"/>
      </w:pPr>
      <w:r w:rsidRPr="00CE7A4C">
        <w:t>Az eseti megbízás kizárólag egy közbeszerzési eljárásra terjedhet ki, azaz minden közbeszerzési eljárással kapcsolatban külön eseti megbízást ekell adni. Az eseti megbízásokban nem szabályozott kérdésekben a jelen megállapodás rendelkezéseit kell alkalmazni.</w:t>
      </w:r>
    </w:p>
    <w:p w:rsidR="00CE7A4C" w:rsidRPr="00CE7A4C" w:rsidRDefault="00CE7A4C" w:rsidP="00CE7A4C">
      <w:pPr>
        <w:ind w:left="360"/>
        <w:jc w:val="both"/>
      </w:pPr>
    </w:p>
    <w:p w:rsidR="00CE7A4C" w:rsidRPr="00CE7A4C" w:rsidRDefault="00CE7A4C" w:rsidP="00CE7A4C">
      <w:pPr>
        <w:numPr>
          <w:ilvl w:val="0"/>
          <w:numId w:val="25"/>
        </w:numPr>
        <w:tabs>
          <w:tab w:val="clear" w:pos="720"/>
          <w:tab w:val="num" w:pos="294"/>
          <w:tab w:val="num" w:pos="360"/>
        </w:tabs>
        <w:ind w:left="294" w:hanging="350"/>
        <w:jc w:val="both"/>
      </w:pPr>
      <w:r w:rsidRPr="00CE7A4C">
        <w:rPr>
          <w:i/>
        </w:rPr>
        <w:t>[Eseti megbízás időbeli korlátja]</w:t>
      </w:r>
    </w:p>
    <w:p w:rsidR="00CE7A4C" w:rsidRPr="00CE7A4C" w:rsidRDefault="00CE7A4C" w:rsidP="00CE7A4C">
      <w:pPr>
        <w:ind w:left="360"/>
        <w:jc w:val="both"/>
      </w:pPr>
      <w:r w:rsidRPr="00CE7A4C">
        <w:t xml:space="preserve">Megbízottnak az eseti megbízással megállapított közbeszerzési műszaki minőségbiztosítási feladata az eljárás eredményéről készített írásbeli összegezés ajánlattevők részére történő megküldésével ér véget, kivéve ha felek ettől egyező akarattal eltérnek. </w:t>
      </w:r>
    </w:p>
    <w:p w:rsidR="00CE7A4C" w:rsidRPr="00CE7A4C" w:rsidRDefault="00CE7A4C" w:rsidP="00CE7A4C">
      <w:pPr>
        <w:jc w:val="both"/>
      </w:pPr>
    </w:p>
    <w:p w:rsidR="00CE7A4C" w:rsidRPr="00CE7A4C" w:rsidRDefault="00CE7A4C" w:rsidP="00CE7A4C">
      <w:pPr>
        <w:numPr>
          <w:ilvl w:val="0"/>
          <w:numId w:val="25"/>
        </w:numPr>
        <w:tabs>
          <w:tab w:val="clear" w:pos="720"/>
          <w:tab w:val="num" w:pos="294"/>
          <w:tab w:val="num" w:pos="360"/>
        </w:tabs>
        <w:ind w:left="294" w:hanging="350"/>
        <w:jc w:val="both"/>
      </w:pPr>
      <w:bookmarkStart w:id="7" w:name="_Ref464658159"/>
      <w:r w:rsidRPr="00CE7A4C">
        <w:rPr>
          <w:i/>
        </w:rPr>
        <w:t>[Összefoglaló tevékenységi beszámoló]</w:t>
      </w:r>
      <w:bookmarkEnd w:id="7"/>
    </w:p>
    <w:p w:rsidR="00CE7A4C" w:rsidRPr="00CE7A4C" w:rsidRDefault="00CE7A4C" w:rsidP="00CE7A4C">
      <w:pPr>
        <w:ind w:left="360"/>
        <w:jc w:val="both"/>
      </w:pPr>
    </w:p>
    <w:p w:rsidR="00CE7A4C" w:rsidRPr="00CE7A4C" w:rsidRDefault="00D0361A" w:rsidP="00CE7A4C">
      <w:pPr>
        <w:ind w:left="360"/>
        <w:jc w:val="both"/>
      </w:pPr>
      <w:r>
        <w:fldChar w:fldCharType="begin"/>
      </w:r>
      <w:r>
        <w:instrText xml:space="preserve"> REF _Ref464658159 \r \h  \* MERGEFORMAT </w:instrText>
      </w:r>
      <w:r>
        <w:fldChar w:fldCharType="separate"/>
      </w:r>
      <w:r w:rsidR="00CE7A4C" w:rsidRPr="00CE7A4C">
        <w:t>15</w:t>
      </w:r>
      <w:r>
        <w:fldChar w:fldCharType="end"/>
      </w:r>
      <w:r w:rsidR="00CE7A4C" w:rsidRPr="00CE7A4C">
        <w:t>.1 Megbízott az eseti megbízásban meghatározott közbeszerzési műszaki minőségbiztosítási szolgáltatás teljesítését követő</w:t>
      </w:r>
      <w:r w:rsidR="00516D87">
        <w:t xml:space="preserve"> 8 napon belül</w:t>
      </w:r>
      <w:r w:rsidR="00CE7A4C" w:rsidRPr="00CE7A4C">
        <w:t xml:space="preserve"> összefoglaló tevékenységi beszámolót (a továbbiakban: tevékenységi beszámoló) köteles készíteni és azt Megbízó számára átadni. </w:t>
      </w:r>
    </w:p>
    <w:p w:rsidR="00CE7A4C" w:rsidRPr="00CE7A4C" w:rsidRDefault="00CE7A4C" w:rsidP="00CE7A4C">
      <w:pPr>
        <w:ind w:left="360"/>
        <w:jc w:val="both"/>
      </w:pPr>
    </w:p>
    <w:p w:rsidR="00CE7A4C" w:rsidRPr="00CE7A4C" w:rsidRDefault="00D0361A" w:rsidP="00CE7A4C">
      <w:pPr>
        <w:ind w:left="360"/>
        <w:jc w:val="both"/>
      </w:pPr>
      <w:r>
        <w:fldChar w:fldCharType="begin"/>
      </w:r>
      <w:r>
        <w:instrText xml:space="preserve"> REF _Ref464658159 \r \h  \* MERGEFORMAT </w:instrText>
      </w:r>
      <w:r>
        <w:fldChar w:fldCharType="separate"/>
      </w:r>
      <w:r w:rsidR="00CE7A4C" w:rsidRPr="00CE7A4C">
        <w:t>15</w:t>
      </w:r>
      <w:r>
        <w:fldChar w:fldCharType="end"/>
      </w:r>
      <w:r w:rsidR="00CE7A4C" w:rsidRPr="00CE7A4C">
        <w:t xml:space="preserve">.2 A jelen szerződés szerinti feladatok végrehajtása akkor tekinthető teljesítettnek és a végrehajtására fordított idő elfogadottnak, ha az eseti megbízás alapján nyújtott szolgáltatás befejezését követően Megbízó az eseti megbízás alapján teljesített feladat szakmai minőségét elfogadja, azzal szemben kifogást írásban nem tesz, valamint a feladat teljesítésére szánt időt igazolja. Amennyiben Megbízott a megrendelt közbeszerzési műszaki minőségbiztosítási szolgáltatást szerződésszerűen teljesítette és Megbízó a tevékenységi beszámolót is jóváhagyja, akkor Megbízó köteles igazolni a teljesítést az adott eseti megbízásban meghatározott szolgáltatások tekintetében. </w:t>
      </w:r>
    </w:p>
    <w:p w:rsidR="00CE7A4C" w:rsidRPr="00CE7A4C" w:rsidRDefault="00CE7A4C" w:rsidP="00CE7A4C">
      <w:pPr>
        <w:jc w:val="center"/>
        <w:rPr>
          <w:b/>
        </w:rPr>
      </w:pPr>
    </w:p>
    <w:p w:rsidR="00CE7A4C" w:rsidRPr="00CE7A4C" w:rsidRDefault="00CE7A4C" w:rsidP="00CE7A4C">
      <w:pPr>
        <w:jc w:val="center"/>
        <w:rPr>
          <w:b/>
        </w:rPr>
      </w:pPr>
      <w:r w:rsidRPr="00CE7A4C">
        <w:rPr>
          <w:b/>
        </w:rPr>
        <w:t>IV.</w:t>
      </w:r>
    </w:p>
    <w:p w:rsidR="00CE7A4C" w:rsidRPr="00CE7A4C" w:rsidRDefault="00CE7A4C" w:rsidP="00CE7A4C">
      <w:pPr>
        <w:jc w:val="center"/>
        <w:rPr>
          <w:b/>
        </w:rPr>
      </w:pPr>
      <w:r w:rsidRPr="00CE7A4C">
        <w:rPr>
          <w:b/>
        </w:rPr>
        <w:t xml:space="preserve">A szerződő felek jogai és kötelezettségei </w:t>
      </w:r>
    </w:p>
    <w:p w:rsidR="00CE7A4C" w:rsidRPr="00CE7A4C" w:rsidRDefault="00CE7A4C" w:rsidP="00CE7A4C">
      <w:pPr>
        <w:jc w:val="both"/>
      </w:pPr>
    </w:p>
    <w:p w:rsidR="00CE7A4C" w:rsidRPr="00CE7A4C" w:rsidRDefault="00CE7A4C" w:rsidP="00CE7A4C">
      <w:pPr>
        <w:numPr>
          <w:ilvl w:val="0"/>
          <w:numId w:val="25"/>
        </w:numPr>
        <w:tabs>
          <w:tab w:val="clear" w:pos="720"/>
          <w:tab w:val="num" w:pos="294"/>
          <w:tab w:val="num" w:pos="360"/>
        </w:tabs>
        <w:ind w:left="280" w:hanging="336"/>
        <w:jc w:val="both"/>
      </w:pPr>
      <w:r w:rsidRPr="00CE7A4C">
        <w:rPr>
          <w:i/>
        </w:rPr>
        <w:t>[Megbízó főkötelezettsége]</w:t>
      </w:r>
    </w:p>
    <w:p w:rsidR="00CE7A4C" w:rsidRPr="00CE7A4C" w:rsidRDefault="00CE7A4C" w:rsidP="00CE7A4C">
      <w:pPr>
        <w:tabs>
          <w:tab w:val="num" w:pos="720"/>
        </w:tabs>
        <w:ind w:left="280"/>
        <w:jc w:val="both"/>
      </w:pPr>
      <w:r w:rsidRPr="00CE7A4C">
        <w:t xml:space="preserve">Megbízó köteles Megbízott szerződésszerű teljesítését elősegíteni, és az elfogadott teljesítést követően az eseti megbízások teljesítéséhez kapcsolódó megbízási díjat megfizetni. </w:t>
      </w:r>
    </w:p>
    <w:p w:rsidR="00CE7A4C" w:rsidRPr="00CE7A4C" w:rsidRDefault="00CE7A4C" w:rsidP="00CE7A4C">
      <w:pPr>
        <w:ind w:left="-56"/>
        <w:jc w:val="both"/>
      </w:pPr>
    </w:p>
    <w:p w:rsidR="00CE7A4C" w:rsidRPr="00CE7A4C" w:rsidRDefault="00CE7A4C" w:rsidP="00CE7A4C">
      <w:pPr>
        <w:numPr>
          <w:ilvl w:val="0"/>
          <w:numId w:val="25"/>
        </w:numPr>
        <w:tabs>
          <w:tab w:val="clear" w:pos="720"/>
          <w:tab w:val="num" w:pos="294"/>
          <w:tab w:val="num" w:pos="360"/>
        </w:tabs>
        <w:autoSpaceDE w:val="0"/>
        <w:autoSpaceDN w:val="0"/>
        <w:adjustRightInd w:val="0"/>
        <w:ind w:left="280" w:hanging="336"/>
        <w:jc w:val="both"/>
        <w:rPr>
          <w:iCs/>
        </w:rPr>
      </w:pPr>
      <w:bookmarkStart w:id="8" w:name="_Ref464658294"/>
      <w:r w:rsidRPr="00CE7A4C">
        <w:rPr>
          <w:i/>
        </w:rPr>
        <w:t>[Megbízott gondossága]</w:t>
      </w:r>
      <w:bookmarkEnd w:id="8"/>
      <w:r w:rsidRPr="00CE7A4C">
        <w:rPr>
          <w:iCs/>
        </w:rPr>
        <w:t xml:space="preserve"> </w:t>
      </w:r>
    </w:p>
    <w:p w:rsidR="00CE7A4C" w:rsidRPr="00CE7A4C" w:rsidRDefault="00CE7A4C" w:rsidP="00CE7A4C">
      <w:pPr>
        <w:tabs>
          <w:tab w:val="num" w:pos="720"/>
        </w:tabs>
        <w:autoSpaceDE w:val="0"/>
        <w:autoSpaceDN w:val="0"/>
        <w:adjustRightInd w:val="0"/>
        <w:ind w:left="280"/>
        <w:jc w:val="both"/>
        <w:rPr>
          <w:iCs/>
        </w:rPr>
      </w:pPr>
    </w:p>
    <w:p w:rsidR="00CE7A4C" w:rsidRPr="00CE7A4C" w:rsidRDefault="00D0361A" w:rsidP="00CE7A4C">
      <w:pPr>
        <w:tabs>
          <w:tab w:val="num" w:pos="720"/>
        </w:tabs>
        <w:autoSpaceDE w:val="0"/>
        <w:autoSpaceDN w:val="0"/>
        <w:adjustRightInd w:val="0"/>
        <w:ind w:left="280"/>
        <w:jc w:val="both"/>
      </w:pPr>
      <w:r>
        <w:fldChar w:fldCharType="begin"/>
      </w:r>
      <w:r>
        <w:instrText xml:space="preserve"> REF _Ref464658294 \r \h  \* MERGEFORMAT </w:instrText>
      </w:r>
      <w:r>
        <w:fldChar w:fldCharType="separate"/>
      </w:r>
      <w:r w:rsidR="00CE7A4C" w:rsidRPr="00CE7A4C">
        <w:rPr>
          <w:iCs/>
        </w:rPr>
        <w:t>17</w:t>
      </w:r>
      <w:r>
        <w:fldChar w:fldCharType="end"/>
      </w:r>
      <w:r w:rsidR="00CE7A4C" w:rsidRPr="00CE7A4C">
        <w:rPr>
          <w:iCs/>
        </w:rPr>
        <w:t>.1 Megbízott köteles a jelen szerződésből eredő kötelezettségeinek az elvárható legmagasabb szakmai színvonalon és gondossággal, Megbízó érdekeit szem előtt tartva teljesíteni.</w:t>
      </w:r>
      <w:r w:rsidR="00CE7A4C" w:rsidRPr="00CE7A4C">
        <w:t xml:space="preserve"> </w:t>
      </w:r>
    </w:p>
    <w:p w:rsidR="00CE7A4C" w:rsidRPr="00CE7A4C" w:rsidRDefault="00CE7A4C" w:rsidP="00CE7A4C">
      <w:pPr>
        <w:tabs>
          <w:tab w:val="num" w:pos="720"/>
        </w:tabs>
        <w:autoSpaceDE w:val="0"/>
        <w:autoSpaceDN w:val="0"/>
        <w:adjustRightInd w:val="0"/>
        <w:ind w:left="280"/>
        <w:jc w:val="both"/>
      </w:pPr>
    </w:p>
    <w:p w:rsidR="00CE7A4C" w:rsidRPr="00CE7A4C" w:rsidRDefault="00D0361A" w:rsidP="00CE7A4C">
      <w:pPr>
        <w:tabs>
          <w:tab w:val="num" w:pos="720"/>
        </w:tabs>
        <w:autoSpaceDE w:val="0"/>
        <w:autoSpaceDN w:val="0"/>
        <w:adjustRightInd w:val="0"/>
        <w:ind w:left="280"/>
        <w:jc w:val="both"/>
        <w:rPr>
          <w:iCs/>
        </w:rPr>
      </w:pPr>
      <w:r>
        <w:fldChar w:fldCharType="begin"/>
      </w:r>
      <w:r>
        <w:instrText xml:space="preserve"> REF _Ref464658</w:instrText>
      </w:r>
      <w:r>
        <w:instrText xml:space="preserve">294 \r \h  \* MERGEFORMAT </w:instrText>
      </w:r>
      <w:r>
        <w:fldChar w:fldCharType="separate"/>
      </w:r>
      <w:r w:rsidR="00CE7A4C" w:rsidRPr="00CE7A4C">
        <w:rPr>
          <w:iCs/>
        </w:rPr>
        <w:t>17</w:t>
      </w:r>
      <w:r>
        <w:fldChar w:fldCharType="end"/>
      </w:r>
      <w:r w:rsidR="00CE7A4C" w:rsidRPr="00CE7A4C">
        <w:t xml:space="preserve">.2 </w:t>
      </w:r>
      <w:r w:rsidR="00CE7A4C" w:rsidRPr="00CE7A4C">
        <w:rPr>
          <w:iCs/>
        </w:rPr>
        <w:t xml:space="preserve">Megbízott, mint a közbeszerzési eljárás előkészítésébe és lefolytatásába bevont műszaki szakértelemmel rendelkező személy köteles Megbízó figyelmét felhívni minden olyan, a közbeszerzési eljárás műszaki-szakmai tartalmát érintő problémára, mely Megbízónak a közbeszerzési eljárással kapcsolatos közbenső és eljárást lezáró döntését befolyásolhatja, illetve ahhoz szükséges. </w:t>
      </w:r>
    </w:p>
    <w:p w:rsidR="00CE7A4C" w:rsidRPr="00CE7A4C" w:rsidRDefault="00CE7A4C" w:rsidP="00CE7A4C">
      <w:pPr>
        <w:tabs>
          <w:tab w:val="num" w:pos="720"/>
        </w:tabs>
        <w:autoSpaceDE w:val="0"/>
        <w:autoSpaceDN w:val="0"/>
        <w:adjustRightInd w:val="0"/>
        <w:ind w:left="280"/>
        <w:jc w:val="both"/>
        <w:rPr>
          <w:iCs/>
        </w:rPr>
      </w:pPr>
    </w:p>
    <w:p w:rsidR="00CE7A4C" w:rsidRPr="00CE7A4C" w:rsidRDefault="00D0361A" w:rsidP="00CE7A4C">
      <w:pPr>
        <w:tabs>
          <w:tab w:val="num" w:pos="720"/>
        </w:tabs>
        <w:autoSpaceDE w:val="0"/>
        <w:autoSpaceDN w:val="0"/>
        <w:adjustRightInd w:val="0"/>
        <w:ind w:left="280"/>
        <w:jc w:val="both"/>
        <w:rPr>
          <w:iCs/>
        </w:rPr>
      </w:pPr>
      <w:r>
        <w:fldChar w:fldCharType="begin"/>
      </w:r>
      <w:r>
        <w:instrText xml:space="preserve"> REF _Ref464658294 \r \h  \* MERGEFOR</w:instrText>
      </w:r>
      <w:r>
        <w:instrText xml:space="preserve">MAT </w:instrText>
      </w:r>
      <w:r>
        <w:fldChar w:fldCharType="separate"/>
      </w:r>
      <w:r w:rsidR="00CE7A4C" w:rsidRPr="00CE7A4C">
        <w:rPr>
          <w:iCs/>
        </w:rPr>
        <w:t>17</w:t>
      </w:r>
      <w:r>
        <w:fldChar w:fldCharType="end"/>
      </w:r>
      <w:r w:rsidR="00CE7A4C" w:rsidRPr="00CE7A4C">
        <w:rPr>
          <w:iCs/>
        </w:rPr>
        <w:t>.3 Az eseti megbízással megrendelt közbeszerzési műszaki minőségbiztosítási feladatot a közbeszerzési eljárás előkészítésétől az írásbeli összegezés megküldéséig terjedő időszakban folyamatosan kell ellátni, a konkrét feladatok teljesítését mindig a közbeszerzési eljárás ütemezéséhez igazodva kell elvégezni, és Megbízottnak különös figyelemmel kell lennie a Kbt.-ben meghatározott eljárási határidők betarthatóságára is.</w:t>
      </w:r>
    </w:p>
    <w:p w:rsidR="00CE7A4C" w:rsidRPr="00CE7A4C" w:rsidRDefault="00CE7A4C" w:rsidP="00CE7A4C">
      <w:pPr>
        <w:autoSpaceDE w:val="0"/>
        <w:autoSpaceDN w:val="0"/>
        <w:adjustRightInd w:val="0"/>
        <w:jc w:val="both"/>
      </w:pPr>
    </w:p>
    <w:p w:rsidR="00CE7A4C" w:rsidRPr="00CE7A4C" w:rsidRDefault="00CE7A4C" w:rsidP="00CE7A4C">
      <w:pPr>
        <w:numPr>
          <w:ilvl w:val="0"/>
          <w:numId w:val="25"/>
        </w:numPr>
        <w:tabs>
          <w:tab w:val="clear" w:pos="720"/>
          <w:tab w:val="num" w:pos="294"/>
          <w:tab w:val="num" w:pos="360"/>
        </w:tabs>
        <w:autoSpaceDE w:val="0"/>
        <w:autoSpaceDN w:val="0"/>
        <w:adjustRightInd w:val="0"/>
        <w:ind w:left="280" w:hanging="336"/>
        <w:jc w:val="both"/>
      </w:pPr>
      <w:bookmarkStart w:id="9" w:name="_Ref464658390"/>
      <w:r w:rsidRPr="00CE7A4C">
        <w:rPr>
          <w:i/>
        </w:rPr>
        <w:t>[Megbízott felelőssége a megbízás teljesítése során]</w:t>
      </w:r>
      <w:bookmarkEnd w:id="9"/>
    </w:p>
    <w:p w:rsidR="00CE7A4C" w:rsidRPr="00CE7A4C" w:rsidRDefault="00CE7A4C" w:rsidP="00CE7A4C">
      <w:pPr>
        <w:tabs>
          <w:tab w:val="num" w:pos="720"/>
        </w:tabs>
        <w:autoSpaceDE w:val="0"/>
        <w:autoSpaceDN w:val="0"/>
        <w:adjustRightInd w:val="0"/>
        <w:ind w:left="280"/>
        <w:jc w:val="both"/>
        <w:rPr>
          <w:iCs/>
        </w:rPr>
      </w:pPr>
    </w:p>
    <w:p w:rsidR="00CE7A4C" w:rsidRPr="00CE7A4C" w:rsidRDefault="00D0361A" w:rsidP="00CE7A4C">
      <w:pPr>
        <w:tabs>
          <w:tab w:val="num" w:pos="720"/>
        </w:tabs>
        <w:autoSpaceDE w:val="0"/>
        <w:autoSpaceDN w:val="0"/>
        <w:adjustRightInd w:val="0"/>
        <w:ind w:left="280"/>
        <w:jc w:val="both"/>
      </w:pPr>
      <w:r>
        <w:fldChar w:fldCharType="begin"/>
      </w:r>
      <w:r>
        <w:instrText xml:space="preserve"> REF _Ref464658390 \r \h  \* MERGEFORMAT </w:instrText>
      </w:r>
      <w:r>
        <w:fldChar w:fldCharType="separate"/>
      </w:r>
      <w:r w:rsidR="00CE7A4C" w:rsidRPr="00CE7A4C">
        <w:rPr>
          <w:iCs/>
        </w:rPr>
        <w:t>18</w:t>
      </w:r>
      <w:r>
        <w:fldChar w:fldCharType="end"/>
      </w:r>
      <w:r w:rsidR="00CE7A4C" w:rsidRPr="00CE7A4C">
        <w:rPr>
          <w:iCs/>
        </w:rPr>
        <w:t xml:space="preserve">.1 Megbízott felelős a jelen szerződés alapján elvégzett </w:t>
      </w:r>
      <w:r w:rsidR="00CE7A4C" w:rsidRPr="00CE7A4C">
        <w:t xml:space="preserve">közbeszerzési műszaki minőségbiztosítási </w:t>
      </w:r>
      <w:r w:rsidR="00CE7A4C" w:rsidRPr="00CE7A4C">
        <w:rPr>
          <w:iCs/>
        </w:rPr>
        <w:t>feladatok minőségi megfelelőségéért, szakszerűségéért és teljes körűségéért.</w:t>
      </w:r>
      <w:r w:rsidR="00CE7A4C" w:rsidRPr="00CE7A4C">
        <w:t xml:space="preserve"> </w:t>
      </w:r>
      <w:r w:rsidR="00CE7A4C" w:rsidRPr="00CE7A4C">
        <w:rPr>
          <w:iCs/>
        </w:rPr>
        <w:t>Megbízott felel minden olyan hibáért, hiányosságért, kárért, amely abból ered, hogy ezen feladatait gondatlanul, hiányosan vagy szakmailag nem megfelelően, szakszerűen vagy teljes körűen  teljesítette.</w:t>
      </w:r>
    </w:p>
    <w:p w:rsidR="00CE7A4C" w:rsidRPr="00CE7A4C" w:rsidRDefault="00CE7A4C" w:rsidP="00CE7A4C">
      <w:pPr>
        <w:autoSpaceDE w:val="0"/>
        <w:autoSpaceDN w:val="0"/>
        <w:adjustRightInd w:val="0"/>
        <w:ind w:left="-56"/>
        <w:jc w:val="both"/>
      </w:pPr>
    </w:p>
    <w:p w:rsidR="00CE7A4C" w:rsidRPr="00CE7A4C" w:rsidRDefault="00D0361A" w:rsidP="00CE7A4C">
      <w:pPr>
        <w:tabs>
          <w:tab w:val="num" w:pos="720"/>
        </w:tabs>
        <w:autoSpaceDE w:val="0"/>
        <w:autoSpaceDN w:val="0"/>
        <w:adjustRightInd w:val="0"/>
        <w:ind w:left="280"/>
        <w:jc w:val="both"/>
      </w:pPr>
      <w:r>
        <w:fldChar w:fldCharType="begin"/>
      </w:r>
      <w:r>
        <w:instrText xml:space="preserve"> REF _Ref464658390 \r \h  \* MERGEFORMAT </w:instrText>
      </w:r>
      <w:r>
        <w:fldChar w:fldCharType="separate"/>
      </w:r>
      <w:r w:rsidR="00CE7A4C" w:rsidRPr="00CE7A4C">
        <w:rPr>
          <w:iCs/>
        </w:rPr>
        <w:t>18</w:t>
      </w:r>
      <w:r>
        <w:fldChar w:fldCharType="end"/>
      </w:r>
      <w:r w:rsidR="00CE7A4C" w:rsidRPr="00CE7A4C">
        <w:rPr>
          <w:iCs/>
        </w:rPr>
        <w:t>.2 Megbízott felel minden olyan kárért, amely a jelen szerződésen vagy jogszabályon alapuló kötelezettségének megszegéséből ered.</w:t>
      </w:r>
    </w:p>
    <w:p w:rsidR="00CE7A4C" w:rsidRPr="00CE7A4C" w:rsidRDefault="00CE7A4C" w:rsidP="00CE7A4C">
      <w:pPr>
        <w:pStyle w:val="Listaszerbekezds"/>
        <w:rPr>
          <w:sz w:val="24"/>
          <w:szCs w:val="24"/>
        </w:rPr>
      </w:pPr>
    </w:p>
    <w:p w:rsidR="00CE7A4C" w:rsidRPr="00CE7A4C" w:rsidRDefault="00CE7A4C" w:rsidP="00CE7A4C">
      <w:pPr>
        <w:numPr>
          <w:ilvl w:val="0"/>
          <w:numId w:val="25"/>
        </w:numPr>
        <w:tabs>
          <w:tab w:val="clear" w:pos="720"/>
          <w:tab w:val="num" w:pos="294"/>
          <w:tab w:val="num" w:pos="360"/>
        </w:tabs>
        <w:autoSpaceDE w:val="0"/>
        <w:autoSpaceDN w:val="0"/>
        <w:adjustRightInd w:val="0"/>
        <w:ind w:left="280" w:hanging="336"/>
        <w:jc w:val="both"/>
      </w:pPr>
      <w:bookmarkStart w:id="10" w:name="_Ref464658431"/>
      <w:r w:rsidRPr="00CE7A4C">
        <w:rPr>
          <w:i/>
        </w:rPr>
        <w:t>[Összeférhetetlenségi szabályok]</w:t>
      </w:r>
      <w:bookmarkEnd w:id="10"/>
    </w:p>
    <w:p w:rsidR="00CE7A4C" w:rsidRPr="00CE7A4C" w:rsidRDefault="00CE7A4C" w:rsidP="00CE7A4C">
      <w:pPr>
        <w:tabs>
          <w:tab w:val="num" w:pos="720"/>
        </w:tabs>
        <w:autoSpaceDE w:val="0"/>
        <w:autoSpaceDN w:val="0"/>
        <w:adjustRightInd w:val="0"/>
        <w:ind w:left="280"/>
        <w:jc w:val="both"/>
      </w:pPr>
    </w:p>
    <w:p w:rsidR="00CE7A4C" w:rsidRPr="00CE7A4C" w:rsidRDefault="00D0361A" w:rsidP="00CE7A4C">
      <w:pPr>
        <w:tabs>
          <w:tab w:val="num" w:pos="720"/>
        </w:tabs>
        <w:autoSpaceDE w:val="0"/>
        <w:autoSpaceDN w:val="0"/>
        <w:adjustRightInd w:val="0"/>
        <w:ind w:left="280"/>
        <w:jc w:val="both"/>
      </w:pPr>
      <w:r>
        <w:fldChar w:fldCharType="begin"/>
      </w:r>
      <w:r>
        <w:instrText xml:space="preserve"> REF _Ref464658431 \r \h  \* MERGEFORMAT </w:instrText>
      </w:r>
      <w:r>
        <w:fldChar w:fldCharType="separate"/>
      </w:r>
      <w:r w:rsidR="00CE7A4C" w:rsidRPr="00CE7A4C">
        <w:t>19</w:t>
      </w:r>
      <w:r>
        <w:fldChar w:fldCharType="end"/>
      </w:r>
      <w:r w:rsidR="00CE7A4C" w:rsidRPr="00CE7A4C">
        <w:t xml:space="preserve">.1 Megbízott kijelenti, hogy ismeri a Kbt. összeférhetetlenségi szabályait, kötelezettséget vállal arra, hogy kerüli az összeférhetetlenségi helyzetek előidézését. Amennyiben mégis – bármely ok miatt – magával vagy teljesítési segédjeivel szemben összeférhetetlenséget érzékel, azt haladéktalanul bejelenti Megbízónak. </w:t>
      </w:r>
    </w:p>
    <w:p w:rsidR="00CE7A4C" w:rsidRPr="00CE7A4C" w:rsidRDefault="00CE7A4C" w:rsidP="00CE7A4C">
      <w:pPr>
        <w:tabs>
          <w:tab w:val="num" w:pos="720"/>
        </w:tabs>
        <w:autoSpaceDE w:val="0"/>
        <w:autoSpaceDN w:val="0"/>
        <w:adjustRightInd w:val="0"/>
        <w:ind w:left="280"/>
        <w:jc w:val="both"/>
      </w:pPr>
    </w:p>
    <w:p w:rsidR="00CE7A4C" w:rsidRPr="00CE7A4C" w:rsidRDefault="00D0361A" w:rsidP="00CE7A4C">
      <w:pPr>
        <w:tabs>
          <w:tab w:val="num" w:pos="720"/>
        </w:tabs>
        <w:autoSpaceDE w:val="0"/>
        <w:autoSpaceDN w:val="0"/>
        <w:adjustRightInd w:val="0"/>
        <w:ind w:left="280"/>
        <w:jc w:val="both"/>
      </w:pPr>
      <w:r>
        <w:fldChar w:fldCharType="begin"/>
      </w:r>
      <w:r>
        <w:instrText xml:space="preserve"> REF _Ref464658431 \r \h  \* MERGEFORMAT </w:instrText>
      </w:r>
      <w:r>
        <w:fldChar w:fldCharType="separate"/>
      </w:r>
      <w:r w:rsidR="00CE7A4C" w:rsidRPr="00CE7A4C">
        <w:t>19</w:t>
      </w:r>
      <w:r>
        <w:fldChar w:fldCharType="end"/>
      </w:r>
      <w:r w:rsidR="00CE7A4C" w:rsidRPr="00CE7A4C">
        <w:t xml:space="preserve">.2 Megbízott kötelezettséget vállal arra, hogy a közbeszerzési műszaki minőségbiztosítási feladataival érintett közbeszerzési eljárásban sem ajánlattevőként (részvételre jelentkezőként), sem alvállalkozóként (alvállalkozó alvállalkozójaként), sem alkalmasság igazolásában közreműködő szervezetként (személyként), sem pedig teljesítési segédként nem vesz részt. Amennyiben ezt a kötelezettségét megszegi, a szerződő felek ezt olyan súlyos szerződésszegésnek tekintik, amely miatt - a Kbt.-ben és a jelen szerződésben meghatározott jogkövetkezmények alkalmazása mellett - Megbízó jogosulttá válik a jelen szerződés azonnali hatályú felmondására. </w:t>
      </w:r>
    </w:p>
    <w:p w:rsidR="00CE7A4C" w:rsidRPr="00CE7A4C" w:rsidRDefault="00CE7A4C" w:rsidP="00CE7A4C">
      <w:pPr>
        <w:tabs>
          <w:tab w:val="num" w:pos="360"/>
        </w:tabs>
        <w:autoSpaceDE w:val="0"/>
        <w:autoSpaceDN w:val="0"/>
        <w:adjustRightInd w:val="0"/>
        <w:jc w:val="both"/>
      </w:pPr>
    </w:p>
    <w:p w:rsidR="00CE7A4C" w:rsidRPr="00CE7A4C" w:rsidRDefault="00CE7A4C" w:rsidP="00CE7A4C">
      <w:pPr>
        <w:numPr>
          <w:ilvl w:val="0"/>
          <w:numId w:val="25"/>
        </w:numPr>
        <w:tabs>
          <w:tab w:val="clear" w:pos="720"/>
          <w:tab w:val="num" w:pos="294"/>
          <w:tab w:val="num" w:pos="360"/>
        </w:tabs>
        <w:autoSpaceDE w:val="0"/>
        <w:autoSpaceDN w:val="0"/>
        <w:adjustRightInd w:val="0"/>
        <w:ind w:left="280" w:hanging="336"/>
        <w:jc w:val="both"/>
      </w:pPr>
      <w:r w:rsidRPr="00CE7A4C">
        <w:rPr>
          <w:i/>
        </w:rPr>
        <w:t>[Megbízó adatszolgáltatási kötelezettsége]</w:t>
      </w:r>
    </w:p>
    <w:p w:rsidR="00CE7A4C" w:rsidRPr="00CE7A4C" w:rsidRDefault="00CE7A4C" w:rsidP="00CE7A4C">
      <w:pPr>
        <w:tabs>
          <w:tab w:val="num" w:pos="720"/>
        </w:tabs>
        <w:autoSpaceDE w:val="0"/>
        <w:autoSpaceDN w:val="0"/>
        <w:adjustRightInd w:val="0"/>
        <w:ind w:left="280"/>
        <w:jc w:val="both"/>
      </w:pPr>
      <w:r w:rsidRPr="00CE7A4C">
        <w:t>Megbízó kötelezettséget vállal arra, hogy Megbízott által írásban igényelt információt a lehetőségekhez képest észszerű határidőn belül az igényelt dokumentum átadásával vagy a Megbízó megfelelő alkalmazottainak rendelkezésre állásával megadja, feltéve ha az rendelkezésére áll. Megbízó késedelme Megbízott egyidejű késedelmét kizárja.</w:t>
      </w:r>
    </w:p>
    <w:p w:rsidR="00CE7A4C" w:rsidRPr="00CE7A4C" w:rsidRDefault="00CE7A4C" w:rsidP="00CE7A4C">
      <w:pPr>
        <w:tabs>
          <w:tab w:val="num" w:pos="360"/>
        </w:tabs>
        <w:autoSpaceDE w:val="0"/>
        <w:autoSpaceDN w:val="0"/>
        <w:adjustRightInd w:val="0"/>
        <w:ind w:left="280"/>
        <w:jc w:val="both"/>
      </w:pPr>
    </w:p>
    <w:p w:rsidR="00CE7A4C" w:rsidRPr="00CE7A4C" w:rsidRDefault="00CE7A4C" w:rsidP="00CE7A4C">
      <w:pPr>
        <w:numPr>
          <w:ilvl w:val="0"/>
          <w:numId w:val="25"/>
        </w:numPr>
        <w:tabs>
          <w:tab w:val="clear" w:pos="720"/>
          <w:tab w:val="num" w:pos="294"/>
          <w:tab w:val="num" w:pos="360"/>
        </w:tabs>
        <w:autoSpaceDE w:val="0"/>
        <w:autoSpaceDN w:val="0"/>
        <w:adjustRightInd w:val="0"/>
        <w:ind w:left="280" w:hanging="336"/>
        <w:jc w:val="both"/>
      </w:pPr>
      <w:r w:rsidRPr="00CE7A4C">
        <w:rPr>
          <w:i/>
        </w:rPr>
        <w:t>[Megbízó utasítási joga]</w:t>
      </w:r>
    </w:p>
    <w:p w:rsidR="00CE7A4C" w:rsidRPr="00CE7A4C" w:rsidRDefault="00CE7A4C" w:rsidP="00CE7A4C">
      <w:pPr>
        <w:tabs>
          <w:tab w:val="num" w:pos="720"/>
        </w:tabs>
        <w:autoSpaceDE w:val="0"/>
        <w:autoSpaceDN w:val="0"/>
        <w:adjustRightInd w:val="0"/>
        <w:ind w:left="280"/>
        <w:jc w:val="both"/>
      </w:pPr>
      <w:r w:rsidRPr="00CE7A4C">
        <w:t xml:space="preserve">Megbízott a jelen szerződésen alapuló eseti megbízást Megbízó utasításainak és érdekének megfelelően köteles teljesíteni. Ha Megbízó célszerűtlen vagy szakszerűtlen utasítást ad, Megbízott köteles őt erre figyelmeztetni; ha a megbízó utasításához e figyelmeztetés ellenére is ragaszkodik, az utasításból eredő károk őt terhelik. </w:t>
      </w:r>
    </w:p>
    <w:p w:rsidR="00CE7A4C" w:rsidRPr="00CE7A4C" w:rsidRDefault="00CE7A4C" w:rsidP="00CE7A4C">
      <w:pPr>
        <w:tabs>
          <w:tab w:val="num" w:pos="360"/>
        </w:tabs>
        <w:autoSpaceDE w:val="0"/>
        <w:autoSpaceDN w:val="0"/>
        <w:adjustRightInd w:val="0"/>
        <w:ind w:left="280"/>
        <w:jc w:val="both"/>
      </w:pPr>
    </w:p>
    <w:p w:rsidR="00CE7A4C" w:rsidRPr="00CE7A4C" w:rsidRDefault="00CE7A4C" w:rsidP="00CE7A4C">
      <w:pPr>
        <w:numPr>
          <w:ilvl w:val="0"/>
          <w:numId w:val="25"/>
        </w:numPr>
        <w:tabs>
          <w:tab w:val="clear" w:pos="720"/>
          <w:tab w:val="num" w:pos="294"/>
          <w:tab w:val="num" w:pos="360"/>
        </w:tabs>
        <w:autoSpaceDE w:val="0"/>
        <w:autoSpaceDN w:val="0"/>
        <w:adjustRightInd w:val="0"/>
        <w:ind w:left="280" w:hanging="336"/>
        <w:jc w:val="both"/>
      </w:pPr>
      <w:r w:rsidRPr="00CE7A4C">
        <w:rPr>
          <w:i/>
        </w:rPr>
        <w:t>[Megbízott együttműködési kötelezettsége]</w:t>
      </w:r>
    </w:p>
    <w:p w:rsidR="00CE7A4C" w:rsidRPr="00CE7A4C" w:rsidRDefault="00CE7A4C" w:rsidP="00CE7A4C">
      <w:pPr>
        <w:tabs>
          <w:tab w:val="num" w:pos="720"/>
        </w:tabs>
        <w:autoSpaceDE w:val="0"/>
        <w:autoSpaceDN w:val="0"/>
        <w:adjustRightInd w:val="0"/>
        <w:ind w:left="280"/>
        <w:jc w:val="both"/>
      </w:pPr>
      <w:r w:rsidRPr="00CE7A4C">
        <w:t>Megbízott haladéktalanul közöl Megbízóval minden olyan körülményt, amely jelen szerződés teljesítését, eredményét, illetve a részteljesítési határidőket érinti vagy befolyásolja.</w:t>
      </w:r>
    </w:p>
    <w:p w:rsidR="00CE7A4C" w:rsidRPr="00CE7A4C" w:rsidRDefault="00CE7A4C" w:rsidP="00CE7A4C">
      <w:pPr>
        <w:tabs>
          <w:tab w:val="num" w:pos="294"/>
        </w:tabs>
        <w:ind w:left="280" w:hanging="336"/>
        <w:jc w:val="both"/>
      </w:pPr>
    </w:p>
    <w:p w:rsidR="00CE7A4C" w:rsidRPr="00CE7A4C" w:rsidRDefault="00CE7A4C" w:rsidP="00CE7A4C">
      <w:pPr>
        <w:numPr>
          <w:ilvl w:val="0"/>
          <w:numId w:val="25"/>
        </w:numPr>
        <w:tabs>
          <w:tab w:val="num" w:pos="360"/>
        </w:tabs>
        <w:ind w:left="280" w:hanging="336"/>
        <w:jc w:val="both"/>
      </w:pPr>
      <w:bookmarkStart w:id="11" w:name="_Ref464570536"/>
      <w:r w:rsidRPr="00CE7A4C">
        <w:rPr>
          <w:i/>
        </w:rPr>
        <w:t>[Megfelelő szaktudás biztosítása]</w:t>
      </w:r>
      <w:bookmarkEnd w:id="11"/>
    </w:p>
    <w:p w:rsidR="00CE7A4C" w:rsidRPr="00CE7A4C" w:rsidRDefault="00CE7A4C" w:rsidP="00CE7A4C">
      <w:pPr>
        <w:ind w:left="280"/>
        <w:jc w:val="both"/>
        <w:rPr>
          <w:i/>
        </w:rPr>
      </w:pPr>
    </w:p>
    <w:p w:rsidR="00CE7A4C" w:rsidRPr="00CE7A4C" w:rsidRDefault="00D0361A" w:rsidP="00CE7A4C">
      <w:pPr>
        <w:ind w:left="280"/>
        <w:jc w:val="both"/>
      </w:pPr>
      <w:r>
        <w:fldChar w:fldCharType="begin"/>
      </w:r>
      <w:r>
        <w:instrText xml:space="preserve"> REF _Ref464570536 \r \h  \* MERGEFORMAT </w:instrText>
      </w:r>
      <w:r>
        <w:fldChar w:fldCharType="separate"/>
      </w:r>
      <w:r w:rsidR="00CE7A4C" w:rsidRPr="00CE7A4C">
        <w:t>23</w:t>
      </w:r>
      <w:r>
        <w:fldChar w:fldCharType="end"/>
      </w:r>
      <w:r w:rsidR="00CE7A4C" w:rsidRPr="00CE7A4C">
        <w:t xml:space="preserve">.1 Megbízott felelős a teljesítéshez szükséges, elegendő számú és szaktudású személyzet biztosításáért. Megbízott saját költségén köteles biztosítani a megfelelő szakértelemmel rendelkező munkaerőt, amely a jelen szerződés szerinti szolgáltatásának megfelelő nyújtásához szükséges. Ennek költsége Megbízottat terheli. </w:t>
      </w:r>
    </w:p>
    <w:p w:rsidR="00CE7A4C" w:rsidRPr="00CE7A4C" w:rsidRDefault="00CE7A4C" w:rsidP="00CE7A4C">
      <w:pPr>
        <w:ind w:left="280"/>
        <w:jc w:val="both"/>
      </w:pPr>
    </w:p>
    <w:p w:rsidR="00CE7A4C" w:rsidRPr="00CE7A4C" w:rsidRDefault="00D0361A" w:rsidP="00CE7A4C">
      <w:pPr>
        <w:ind w:left="280"/>
        <w:jc w:val="both"/>
      </w:pPr>
      <w:r>
        <w:fldChar w:fldCharType="begin"/>
      </w:r>
      <w:r>
        <w:instrText xml:space="preserve"> REF _Ref464570536 \r \h  \* MERGEFORMAT </w:instrText>
      </w:r>
      <w:r>
        <w:fldChar w:fldCharType="separate"/>
      </w:r>
      <w:r w:rsidR="00CE7A4C" w:rsidRPr="00CE7A4C">
        <w:t>23</w:t>
      </w:r>
      <w:r>
        <w:fldChar w:fldCharType="end"/>
      </w:r>
      <w:r w:rsidR="00CE7A4C" w:rsidRPr="00CE7A4C">
        <w:t>.2 Megbízott felelős az alkalmazottainak, vagy az általa a teljesítésbe bevont közreműködő személyek magatartásáért. Vállalja, hogy betartja a munkavégzés helyén érvényes különleges, Megbízó által vele közölt biztonsági szabályokat és korlátozásokat.</w:t>
      </w:r>
    </w:p>
    <w:p w:rsidR="00CE7A4C" w:rsidRPr="00CE7A4C" w:rsidRDefault="00CE7A4C" w:rsidP="00CE7A4C">
      <w:pPr>
        <w:jc w:val="both"/>
      </w:pPr>
    </w:p>
    <w:p w:rsidR="00CE7A4C" w:rsidRPr="00CE7A4C" w:rsidRDefault="00CE7A4C" w:rsidP="00CE7A4C">
      <w:pPr>
        <w:numPr>
          <w:ilvl w:val="0"/>
          <w:numId w:val="25"/>
        </w:numPr>
        <w:tabs>
          <w:tab w:val="left" w:pos="266"/>
          <w:tab w:val="num" w:pos="360"/>
        </w:tabs>
        <w:ind w:left="294" w:hanging="322"/>
        <w:jc w:val="both"/>
      </w:pPr>
      <w:bookmarkStart w:id="12" w:name="_Ref464565223"/>
      <w:r w:rsidRPr="00CE7A4C">
        <w:rPr>
          <w:i/>
        </w:rPr>
        <w:t>[Engedményezés és tartozásátvállalás korlátozása és kizárása]</w:t>
      </w:r>
      <w:bookmarkEnd w:id="12"/>
    </w:p>
    <w:p w:rsidR="00CE7A4C" w:rsidRPr="00CE7A4C" w:rsidRDefault="00CE7A4C" w:rsidP="00CE7A4C">
      <w:pPr>
        <w:tabs>
          <w:tab w:val="left" w:pos="266"/>
        </w:tabs>
        <w:ind w:left="294"/>
        <w:jc w:val="both"/>
      </w:pPr>
    </w:p>
    <w:p w:rsidR="00CE7A4C" w:rsidRPr="00CE7A4C" w:rsidRDefault="00D0361A" w:rsidP="00CE7A4C">
      <w:pPr>
        <w:tabs>
          <w:tab w:val="left" w:pos="266"/>
        </w:tabs>
        <w:ind w:left="294"/>
        <w:jc w:val="both"/>
      </w:pPr>
      <w:r>
        <w:fldChar w:fldCharType="begin"/>
      </w:r>
      <w:r>
        <w:instrText xml:space="preserve"> REF _Ref464565223 \r \h  \* MERGEFORMAT </w:instrText>
      </w:r>
      <w:r>
        <w:fldChar w:fldCharType="separate"/>
      </w:r>
      <w:r w:rsidR="00CE7A4C" w:rsidRPr="00CE7A4C">
        <w:t>24</w:t>
      </w:r>
      <w:r>
        <w:fldChar w:fldCharType="end"/>
      </w:r>
      <w:r w:rsidR="00CE7A4C" w:rsidRPr="00CE7A4C">
        <w:t xml:space="preserve">.1 Megbízott a jelen szerződésből eredő jogainak és kötelezettségeinek harmadik személyre történő átruházására – a megbízási díj engedményezése kivételével – nem jogosult. A jelen szerződést Megbízottnak kell teljesítenie. </w:t>
      </w:r>
    </w:p>
    <w:p w:rsidR="00CE7A4C" w:rsidRPr="00CE7A4C" w:rsidRDefault="00CE7A4C" w:rsidP="00CE7A4C">
      <w:pPr>
        <w:tabs>
          <w:tab w:val="left" w:pos="266"/>
        </w:tabs>
        <w:ind w:left="294"/>
        <w:jc w:val="both"/>
      </w:pPr>
    </w:p>
    <w:p w:rsidR="00CE7A4C" w:rsidRPr="00CE7A4C" w:rsidRDefault="00D0361A" w:rsidP="00CE7A4C">
      <w:pPr>
        <w:tabs>
          <w:tab w:val="left" w:pos="266"/>
        </w:tabs>
        <w:ind w:left="294"/>
        <w:jc w:val="both"/>
      </w:pPr>
      <w:r>
        <w:fldChar w:fldCharType="begin"/>
      </w:r>
      <w:r>
        <w:instrText xml:space="preserve"> REF _Ref464565223 \r \h  \* MERGEFORMAT </w:instrText>
      </w:r>
      <w:r>
        <w:fldChar w:fldCharType="separate"/>
      </w:r>
      <w:r w:rsidR="00CE7A4C" w:rsidRPr="00CE7A4C">
        <w:t>24</w:t>
      </w:r>
      <w:r>
        <w:fldChar w:fldCharType="end"/>
      </w:r>
      <w:r w:rsidR="00CE7A4C" w:rsidRPr="00CE7A4C">
        <w:t>.2 Megbízott más személy (szervezet) közreműködésének igénybevételére - a Kbt. és a Ptk. rendelkezéseire figyelemmel - jogosult.</w:t>
      </w:r>
    </w:p>
    <w:p w:rsidR="00CE7A4C" w:rsidRPr="00CE7A4C" w:rsidRDefault="00CE7A4C" w:rsidP="00CE7A4C">
      <w:pPr>
        <w:tabs>
          <w:tab w:val="left" w:pos="266"/>
        </w:tabs>
        <w:ind w:left="294"/>
        <w:jc w:val="both"/>
      </w:pPr>
    </w:p>
    <w:p w:rsidR="00CE7A4C" w:rsidRPr="00CE7A4C" w:rsidRDefault="00CE7A4C" w:rsidP="00CE7A4C">
      <w:pPr>
        <w:numPr>
          <w:ilvl w:val="0"/>
          <w:numId w:val="25"/>
        </w:numPr>
        <w:tabs>
          <w:tab w:val="left" w:pos="266"/>
          <w:tab w:val="num" w:pos="360"/>
        </w:tabs>
        <w:ind w:left="294" w:hanging="322"/>
        <w:jc w:val="both"/>
        <w:rPr>
          <w:i/>
        </w:rPr>
      </w:pPr>
      <w:bookmarkStart w:id="13" w:name="_Ref445386173"/>
      <w:bookmarkStart w:id="14" w:name="_Ref464565120"/>
      <w:r w:rsidRPr="00CE7A4C">
        <w:rPr>
          <w:i/>
        </w:rPr>
        <w:t>[Alvállalkozók, közreműködők</w:t>
      </w:r>
      <w:bookmarkEnd w:id="13"/>
      <w:r w:rsidRPr="00CE7A4C">
        <w:rPr>
          <w:i/>
        </w:rPr>
        <w:t>]</w:t>
      </w:r>
      <w:bookmarkEnd w:id="14"/>
    </w:p>
    <w:p w:rsidR="00CE7A4C" w:rsidRPr="00CE7A4C" w:rsidRDefault="00CE7A4C" w:rsidP="00CE7A4C">
      <w:pPr>
        <w:tabs>
          <w:tab w:val="left" w:pos="266"/>
        </w:tabs>
        <w:ind w:left="360"/>
        <w:jc w:val="both"/>
        <w:rPr>
          <w:i/>
        </w:rPr>
      </w:pPr>
    </w:p>
    <w:p w:rsidR="00CE7A4C" w:rsidRPr="00CE7A4C" w:rsidRDefault="00D0361A" w:rsidP="00CE7A4C">
      <w:pPr>
        <w:tabs>
          <w:tab w:val="left" w:pos="266"/>
        </w:tabs>
        <w:ind w:left="360"/>
        <w:jc w:val="both"/>
      </w:pPr>
      <w:r>
        <w:fldChar w:fldCharType="begin"/>
      </w:r>
      <w:r>
        <w:instrText xml:space="preserve"> REF _Ref464565120 \r \h  \* MERGEFORMAT </w:instrText>
      </w:r>
      <w:r>
        <w:fldChar w:fldCharType="separate"/>
      </w:r>
      <w:r w:rsidR="00CE7A4C" w:rsidRPr="00CE7A4C">
        <w:t>25</w:t>
      </w:r>
      <w:r>
        <w:fldChar w:fldCharType="end"/>
      </w:r>
      <w:r w:rsidR="00CE7A4C" w:rsidRPr="00CE7A4C">
        <w:t>.1 A felek alvállalkozó kifejezésen a közbeszerzési eljárás megindításakor hatályos Kbt. 3. §-ának 2. pontja szerinti fogalmat, valamint a Ptk. 6:129. §-a és a Ptk. 6:148. §-a szerinti közreműködőt értik.</w:t>
      </w:r>
    </w:p>
    <w:p w:rsidR="00CE7A4C" w:rsidRPr="00CE7A4C" w:rsidRDefault="00CE7A4C" w:rsidP="00CE7A4C">
      <w:pPr>
        <w:tabs>
          <w:tab w:val="left" w:pos="266"/>
        </w:tabs>
        <w:ind w:left="360"/>
        <w:jc w:val="both"/>
      </w:pPr>
    </w:p>
    <w:p w:rsidR="00CE7A4C" w:rsidRPr="00CE7A4C" w:rsidRDefault="00D0361A" w:rsidP="00CE7A4C">
      <w:pPr>
        <w:tabs>
          <w:tab w:val="left" w:pos="266"/>
        </w:tabs>
        <w:ind w:left="360"/>
        <w:jc w:val="both"/>
      </w:pPr>
      <w:r>
        <w:fldChar w:fldCharType="begin"/>
      </w:r>
      <w:r>
        <w:instrText xml:space="preserve"> REF _Ref464565120 \r \h  \* MERGEFORMAT </w:instrText>
      </w:r>
      <w:r>
        <w:fldChar w:fldCharType="separate"/>
      </w:r>
      <w:r w:rsidR="00CE7A4C" w:rsidRPr="00CE7A4C">
        <w:t>25</w:t>
      </w:r>
      <w:r>
        <w:fldChar w:fldCharType="end"/>
      </w:r>
      <w:r w:rsidR="00CE7A4C" w:rsidRPr="00CE7A4C">
        <w:t>.2 Megbízó a Kbt. 138. §-ának (3) bekezdése alapján – a Kbt 138. § (2) bekezdésében foglalt kivételekkel - nem korlátozhatja Megbízott jogosultságát alvállalkozó bevonására. Megbízott ugyanakkor legkésőbb a szerződés megkötésének időpontjában köteles Megbízónak valamennyi olyan alvállalkozót bejelenteni, amely részt vesz a szerződés teljesítésében, és - ha a közbeszerzési eljárásban az adott alvállalkozót még nem nevezte meg - a bejelentéssel együtt nyilatkozni arról is, hogy az általa igénybe venni kívánt alvállalkozó nem áll kizáró okok hatálya alatt. Megbízott a szerződés teljesítésének időtartama alatt köteles Megbízónak minden további, a teljesítésbe bevonni kívánt alvállalkozót előzetesen bejelenteni, és a bejelentéssel együtt nyilatkozni arról is, hogy az általa igénybe venni kívánt alvállalkozó nem áll kizáró okok hatálya alatt.</w:t>
      </w:r>
    </w:p>
    <w:p w:rsidR="00CE7A4C" w:rsidRPr="00CE7A4C" w:rsidRDefault="00CE7A4C" w:rsidP="00CE7A4C">
      <w:pPr>
        <w:tabs>
          <w:tab w:val="left" w:pos="266"/>
        </w:tabs>
        <w:ind w:left="360"/>
        <w:jc w:val="both"/>
      </w:pPr>
    </w:p>
    <w:p w:rsidR="00CE7A4C" w:rsidRPr="00CE7A4C" w:rsidRDefault="00D0361A" w:rsidP="00CE7A4C">
      <w:pPr>
        <w:tabs>
          <w:tab w:val="left" w:pos="266"/>
        </w:tabs>
        <w:ind w:left="360"/>
        <w:jc w:val="both"/>
      </w:pPr>
      <w:r>
        <w:fldChar w:fldCharType="begin"/>
      </w:r>
      <w:r>
        <w:instrText xml:space="preserve"> REF _Ref464565120 \r \h  \* MERGEFORMAT </w:instrText>
      </w:r>
      <w:r>
        <w:fldChar w:fldCharType="separate"/>
      </w:r>
      <w:r w:rsidR="00CE7A4C" w:rsidRPr="00CE7A4C">
        <w:t>25</w:t>
      </w:r>
      <w:r>
        <w:fldChar w:fldCharType="end"/>
      </w:r>
      <w:r w:rsidR="00CE7A4C" w:rsidRPr="00CE7A4C">
        <w:t>.3 Megbízott a Kbt. 138. §-ának (2) bekezdése alapján a teljesítésében az alkalmasságának igazolásában részt vett szervezetet a Kbt. 65. § (9) bekezdésében foglalt esetekben és módon köteles igénybe venni, valamint köteles a teljesítésbe bevonni az alkalmasság igazolásához bemutatott szakembereket. E szervezetek vagy szakemberek teljesítésbe történő bevonása kizárólag a Kbt. 138. §-ának (2) bekezdésében foglaltak esetén maradhat el.</w:t>
      </w:r>
    </w:p>
    <w:p w:rsidR="00CE7A4C" w:rsidRPr="00CE7A4C" w:rsidRDefault="00CE7A4C" w:rsidP="00CE7A4C">
      <w:pPr>
        <w:tabs>
          <w:tab w:val="left" w:pos="266"/>
        </w:tabs>
        <w:ind w:left="360"/>
        <w:jc w:val="both"/>
      </w:pPr>
    </w:p>
    <w:p w:rsidR="00CE7A4C" w:rsidRPr="00CE7A4C" w:rsidRDefault="00D0361A" w:rsidP="00CE7A4C">
      <w:pPr>
        <w:tabs>
          <w:tab w:val="left" w:pos="266"/>
        </w:tabs>
        <w:ind w:left="360"/>
        <w:jc w:val="both"/>
      </w:pPr>
      <w:r>
        <w:fldChar w:fldCharType="begin"/>
      </w:r>
      <w:r>
        <w:instrText xml:space="preserve"> REF _Re</w:instrText>
      </w:r>
      <w:r>
        <w:instrText xml:space="preserve">f464565120 \r \h  \* MERGEFORMAT </w:instrText>
      </w:r>
      <w:r>
        <w:fldChar w:fldCharType="separate"/>
      </w:r>
      <w:r w:rsidR="00CE7A4C" w:rsidRPr="00CE7A4C">
        <w:t>25</w:t>
      </w:r>
      <w:r>
        <w:fldChar w:fldCharType="end"/>
      </w:r>
      <w:r w:rsidR="00CE7A4C" w:rsidRPr="00CE7A4C">
        <w:t>.4 Megbízott köteles a teljesítésbe bevonni a közbeszerzési eljárásban meghatározott értékelési szempontokra figyelemmel bemutatott szakembereket is. Amennyiben ez a közbeszerzési eljárásban előre nem látható, objektív körülmény miatt már nem lehetséges, akkor az ajánlatában tett vállalásának megfelelő számú, az értékelési szempontban meghatározott végzettséggel és gyakorlattal rendelkező szakembert köteles a teljesítésbe bevonni.</w:t>
      </w:r>
    </w:p>
    <w:p w:rsidR="00CE7A4C" w:rsidRPr="00CE7A4C" w:rsidRDefault="00CE7A4C" w:rsidP="00CE7A4C">
      <w:pPr>
        <w:tabs>
          <w:tab w:val="left" w:pos="266"/>
        </w:tabs>
        <w:ind w:left="360"/>
        <w:jc w:val="both"/>
      </w:pPr>
    </w:p>
    <w:p w:rsidR="00CE7A4C" w:rsidRPr="00CE7A4C" w:rsidRDefault="00D0361A" w:rsidP="00CE7A4C">
      <w:pPr>
        <w:tabs>
          <w:tab w:val="left" w:pos="266"/>
        </w:tabs>
        <w:ind w:left="360"/>
        <w:jc w:val="both"/>
      </w:pPr>
      <w:r>
        <w:fldChar w:fldCharType="begin"/>
      </w:r>
      <w:r>
        <w:instrText xml:space="preserve"> REF _Ref464565120 \r \h  \* MERGEFORMAT </w:instrText>
      </w:r>
      <w:r>
        <w:fldChar w:fldCharType="separate"/>
      </w:r>
      <w:r w:rsidR="00CE7A4C" w:rsidRPr="00CE7A4C">
        <w:t>25</w:t>
      </w:r>
      <w:r>
        <w:fldChar w:fldCharType="end"/>
      </w:r>
      <w:r w:rsidR="00CE7A4C" w:rsidRPr="00CE7A4C">
        <w:t>.5 Megbízott köteles a Kbt. 138. §-ának (4) bekezdése szerinti szervezet és személy bevonására is, ettől kizárólag az ebben jogszabályi rendelkezésben foglalt esetben lehet.</w:t>
      </w:r>
    </w:p>
    <w:p w:rsidR="00CE7A4C" w:rsidRPr="00CE7A4C" w:rsidRDefault="00CE7A4C" w:rsidP="00CE7A4C">
      <w:pPr>
        <w:tabs>
          <w:tab w:val="left" w:pos="266"/>
        </w:tabs>
        <w:ind w:left="360"/>
        <w:jc w:val="both"/>
      </w:pPr>
    </w:p>
    <w:p w:rsidR="00CE7A4C" w:rsidRPr="00CE7A4C" w:rsidRDefault="00D0361A" w:rsidP="00CE7A4C">
      <w:pPr>
        <w:tabs>
          <w:tab w:val="left" w:pos="266"/>
        </w:tabs>
        <w:ind w:left="360"/>
        <w:jc w:val="both"/>
      </w:pPr>
      <w:r>
        <w:fldChar w:fldCharType="begin"/>
      </w:r>
      <w:r>
        <w:instrText xml:space="preserve"> REF _Ref464565120 \r \h  \* MERGEFORMAT </w:instrText>
      </w:r>
      <w:r>
        <w:fldChar w:fldCharType="separate"/>
      </w:r>
      <w:r w:rsidR="00CE7A4C" w:rsidRPr="00CE7A4C">
        <w:t>25</w:t>
      </w:r>
      <w:r>
        <w:fldChar w:fldCharType="end"/>
      </w:r>
      <w:r w:rsidR="00CE7A4C" w:rsidRPr="00CE7A4C">
        <w:t>.6 Megbízott a fentiekkel összhangban igénybe vett alvállalkozóért úgy felel, mintha a munkát maga végezte volna, alvállalkozó jogosulatlan igénybevétele esetén pedig felelős minden olyan kárért is, amely anélkül nem következett volna be.</w:t>
      </w:r>
    </w:p>
    <w:p w:rsidR="00CE7A4C" w:rsidRPr="00CE7A4C" w:rsidRDefault="00CE7A4C" w:rsidP="00CE7A4C">
      <w:pPr>
        <w:tabs>
          <w:tab w:val="num" w:pos="720"/>
        </w:tabs>
        <w:jc w:val="both"/>
      </w:pPr>
    </w:p>
    <w:p w:rsidR="00CE7A4C" w:rsidRPr="00CE7A4C" w:rsidRDefault="00CE7A4C" w:rsidP="00CE7A4C">
      <w:pPr>
        <w:numPr>
          <w:ilvl w:val="0"/>
          <w:numId w:val="25"/>
        </w:numPr>
        <w:tabs>
          <w:tab w:val="num" w:pos="360"/>
        </w:tabs>
        <w:ind w:left="294" w:hanging="322"/>
        <w:jc w:val="both"/>
      </w:pPr>
      <w:r w:rsidRPr="00CE7A4C">
        <w:rPr>
          <w:i/>
        </w:rPr>
        <w:t>[Munkanyelv]</w:t>
      </w:r>
    </w:p>
    <w:p w:rsidR="00CE7A4C" w:rsidRPr="00CE7A4C" w:rsidRDefault="00CE7A4C" w:rsidP="00CE7A4C">
      <w:pPr>
        <w:ind w:left="294"/>
        <w:jc w:val="both"/>
      </w:pPr>
      <w:r w:rsidRPr="00CE7A4C">
        <w:t>Megbízott a közbeszerzési műszaki minőségbiztosítási feladatának teljesítése során általa készített iratokat angol nyelven kell elkészítenie, kivéve ha ettől Megbízó eltérően nem rendelkezik. A tevékenységi beszámolót szintén angol nyelven kell elkészíteni azzal, hogy ennek magyar nyelvű vezetői összefoglalót is tartalmaznia kell.</w:t>
      </w:r>
    </w:p>
    <w:p w:rsidR="00CE7A4C" w:rsidRPr="00CE7A4C" w:rsidRDefault="00CE7A4C" w:rsidP="00CE7A4C">
      <w:pPr>
        <w:tabs>
          <w:tab w:val="num" w:pos="720"/>
        </w:tabs>
        <w:jc w:val="both"/>
      </w:pPr>
    </w:p>
    <w:p w:rsidR="00CE7A4C" w:rsidRPr="00CE7A4C" w:rsidRDefault="00CE7A4C" w:rsidP="00CE7A4C">
      <w:pPr>
        <w:jc w:val="center"/>
        <w:rPr>
          <w:b/>
        </w:rPr>
      </w:pPr>
      <w:r w:rsidRPr="00CE7A4C">
        <w:rPr>
          <w:b/>
        </w:rPr>
        <w:t>V.</w:t>
      </w:r>
    </w:p>
    <w:p w:rsidR="00CE7A4C" w:rsidRPr="00CE7A4C" w:rsidRDefault="00CE7A4C" w:rsidP="00CE7A4C">
      <w:pPr>
        <w:jc w:val="center"/>
        <w:rPr>
          <w:b/>
        </w:rPr>
      </w:pPr>
      <w:r w:rsidRPr="00CE7A4C">
        <w:rPr>
          <w:b/>
        </w:rPr>
        <w:t>Teljesítés időtartama</w:t>
      </w:r>
      <w:r w:rsidRPr="00CE7A4C">
        <w:t xml:space="preserve"> </w:t>
      </w:r>
      <w:r w:rsidRPr="00CE7A4C">
        <w:rPr>
          <w:b/>
        </w:rPr>
        <w:t xml:space="preserve"> </w:t>
      </w:r>
    </w:p>
    <w:p w:rsidR="00CE7A4C" w:rsidRPr="00CE7A4C" w:rsidRDefault="00CE7A4C" w:rsidP="00CE7A4C">
      <w:pPr>
        <w:jc w:val="both"/>
        <w:rPr>
          <w:b/>
        </w:rPr>
      </w:pPr>
    </w:p>
    <w:p w:rsidR="00CE7A4C" w:rsidRPr="00CE7A4C" w:rsidRDefault="00CE7A4C" w:rsidP="00CE7A4C">
      <w:pPr>
        <w:pStyle w:val="Szvegtrzs"/>
        <w:numPr>
          <w:ilvl w:val="0"/>
          <w:numId w:val="25"/>
        </w:numPr>
        <w:spacing w:after="0"/>
        <w:ind w:left="266" w:hanging="420"/>
        <w:jc w:val="both"/>
      </w:pPr>
      <w:bookmarkStart w:id="15" w:name="_Ref464659730"/>
      <w:r w:rsidRPr="00CE7A4C">
        <w:rPr>
          <w:i/>
        </w:rPr>
        <w:t>[A szerződés időtartama]</w:t>
      </w:r>
      <w:bookmarkEnd w:id="15"/>
    </w:p>
    <w:p w:rsidR="00CE7A4C" w:rsidRPr="00CE7A4C" w:rsidRDefault="00CE7A4C" w:rsidP="00CE7A4C">
      <w:pPr>
        <w:pStyle w:val="Szvegtrzs"/>
        <w:spacing w:after="0"/>
        <w:ind w:left="266"/>
        <w:jc w:val="both"/>
      </w:pPr>
    </w:p>
    <w:p w:rsidR="00CE7A4C" w:rsidRPr="00CE7A4C" w:rsidRDefault="00D0361A" w:rsidP="00CE7A4C">
      <w:pPr>
        <w:pStyle w:val="Szvegtrzs"/>
        <w:spacing w:after="0"/>
        <w:ind w:left="266"/>
        <w:jc w:val="both"/>
      </w:pPr>
      <w:r>
        <w:fldChar w:fldCharType="begin"/>
      </w:r>
      <w:r>
        <w:instrText xml:space="preserve"> REF _Ref464659730 \r \h  \* MERGEFORMAT </w:instrText>
      </w:r>
      <w:r>
        <w:fldChar w:fldCharType="separate"/>
      </w:r>
      <w:r w:rsidR="00CE7A4C" w:rsidRPr="00CE7A4C">
        <w:t>27</w:t>
      </w:r>
      <w:r>
        <w:fldChar w:fldCharType="end"/>
      </w:r>
      <w:r w:rsidR="00CE7A4C" w:rsidRPr="00CE7A4C">
        <w:t>.1 Felek megállapodnak abban, hogy Megbízott a jelen megbízási szerződés keretében a közbeszerzési műszaki minőségbiztosítási szolgáltatást folyamatosan a támogatási szerződésben a projekt fizikai befejezési időpontjáig (a továbbiakban: projektzárási időpont) köteles ellátni (a továbbiakban: teljesítési időpont). A projektzárási időpont a közbeszerzési eljárás megindításakor 2018. május 31.</w:t>
      </w:r>
    </w:p>
    <w:p w:rsidR="00CE7A4C" w:rsidRPr="00CE7A4C" w:rsidRDefault="00CE7A4C" w:rsidP="00CE7A4C">
      <w:pPr>
        <w:pStyle w:val="Szvegtrzs"/>
        <w:spacing w:after="0"/>
        <w:ind w:left="266"/>
        <w:jc w:val="both"/>
      </w:pPr>
    </w:p>
    <w:p w:rsidR="00CE7A4C" w:rsidRPr="00CE7A4C" w:rsidRDefault="00D0361A" w:rsidP="00CE7A4C">
      <w:pPr>
        <w:pStyle w:val="Szvegtrzs"/>
        <w:spacing w:after="0"/>
        <w:ind w:left="266"/>
        <w:jc w:val="both"/>
      </w:pPr>
      <w:r>
        <w:fldChar w:fldCharType="begin"/>
      </w:r>
      <w:r>
        <w:instrText xml:space="preserve"> REF _Ref464659730 \r \h  \* MERGEFORMAT </w:instrText>
      </w:r>
      <w:r>
        <w:fldChar w:fldCharType="separate"/>
      </w:r>
      <w:r w:rsidR="00CE7A4C" w:rsidRPr="00CE7A4C">
        <w:t>27</w:t>
      </w:r>
      <w:r>
        <w:fldChar w:fldCharType="end"/>
      </w:r>
      <w:r w:rsidR="00CE7A4C" w:rsidRPr="00CE7A4C">
        <w:t>.2 Amennyiben a projektzárási időpont módosul, akkor a jelen pont szerinti teljesítési időpont is ennek megfelelően automatikusan megváltozik. Megbízó a projektzárási időpont módosulásáról haladéktalanul köteles írásban tájékoztatni Megbízottat. A meghosszabbodásból eredően Megbízott további megbízási díjat, költségtérítést nem követelhet, egyéb polgári jogi igényt nem támaszthat Megbízóval szemben.</w:t>
      </w:r>
    </w:p>
    <w:p w:rsidR="00CE7A4C" w:rsidRPr="00CE7A4C" w:rsidRDefault="00CE7A4C" w:rsidP="00CE7A4C">
      <w:pPr>
        <w:ind w:left="-56"/>
        <w:jc w:val="both"/>
      </w:pPr>
    </w:p>
    <w:p w:rsidR="00CE7A4C" w:rsidRPr="00CE7A4C" w:rsidRDefault="00D0361A" w:rsidP="00CE7A4C">
      <w:pPr>
        <w:pStyle w:val="Szvegtrzs"/>
        <w:spacing w:after="0"/>
        <w:ind w:left="266"/>
        <w:jc w:val="both"/>
      </w:pPr>
      <w:r>
        <w:fldChar w:fldCharType="begin"/>
      </w:r>
      <w:r>
        <w:instrText xml:space="preserve"> REF _Ref464659730 \r \h  \* MERGEFORMAT </w:instrText>
      </w:r>
      <w:r>
        <w:fldChar w:fldCharType="separate"/>
      </w:r>
      <w:r w:rsidR="00CE7A4C" w:rsidRPr="00CE7A4C">
        <w:t>27</w:t>
      </w:r>
      <w:r>
        <w:fldChar w:fldCharType="end"/>
      </w:r>
      <w:r w:rsidR="00CE7A4C" w:rsidRPr="00CE7A4C">
        <w:t xml:space="preserve">.3 Amennyiben Megbízott a </w:t>
      </w:r>
      <w:r>
        <w:fldChar w:fldCharType="begin"/>
      </w:r>
      <w:r>
        <w:instrText xml:space="preserve"> REF _Ref464659730 \r \h  \* MERGEFORMAT </w:instrText>
      </w:r>
      <w:r>
        <w:fldChar w:fldCharType="separate"/>
      </w:r>
      <w:r w:rsidR="00CE7A4C" w:rsidRPr="00CE7A4C">
        <w:t>27</w:t>
      </w:r>
      <w:r>
        <w:fldChar w:fldCharType="end"/>
      </w:r>
      <w:r w:rsidR="00CE7A4C" w:rsidRPr="00CE7A4C">
        <w:t>.1-</w:t>
      </w:r>
      <w:r>
        <w:fldChar w:fldCharType="begin"/>
      </w:r>
      <w:r>
        <w:instrText xml:space="preserve"> REF _Ref464659730 \r \h  \* MERGEFORMAT </w:instrText>
      </w:r>
      <w:r>
        <w:fldChar w:fldCharType="separate"/>
      </w:r>
      <w:r w:rsidR="00CE7A4C" w:rsidRPr="00CE7A4C">
        <w:t>27</w:t>
      </w:r>
      <w:r>
        <w:fldChar w:fldCharType="end"/>
      </w:r>
      <w:r w:rsidR="00CE7A4C" w:rsidRPr="00CE7A4C">
        <w:t xml:space="preserve">.2 pontokban meghatározott teljesítési időpontig az adott eseti megbízással megrendelt feladatait nem tudta teljes körűen befejezni, akkor a teljesítési időpont – főszabály szerint – automatikusan meghosszabbodik addig az időpontig, amíg az adott eseti megbízás teljesítése meg nem történik, feltéve ha a következő pontban meghatározott szerződést megszüntető feltételek időközben nem következnek be. </w:t>
      </w:r>
    </w:p>
    <w:p w:rsidR="00CE7A4C" w:rsidRPr="00CE7A4C" w:rsidRDefault="00CE7A4C" w:rsidP="00CE7A4C">
      <w:pPr>
        <w:jc w:val="both"/>
      </w:pPr>
    </w:p>
    <w:p w:rsidR="00CE7A4C" w:rsidRPr="00CE7A4C" w:rsidRDefault="00CE7A4C" w:rsidP="00CE7A4C">
      <w:pPr>
        <w:numPr>
          <w:ilvl w:val="0"/>
          <w:numId w:val="25"/>
        </w:numPr>
        <w:tabs>
          <w:tab w:val="num" w:pos="360"/>
        </w:tabs>
        <w:ind w:left="280" w:hanging="336"/>
        <w:jc w:val="both"/>
      </w:pPr>
      <w:bookmarkStart w:id="16" w:name="_Ref464659946"/>
      <w:r w:rsidRPr="00CE7A4C">
        <w:rPr>
          <w:i/>
        </w:rPr>
        <w:t>[A szerződés megszűnése egyéb okból]</w:t>
      </w:r>
      <w:bookmarkEnd w:id="16"/>
    </w:p>
    <w:p w:rsidR="00CE7A4C" w:rsidRPr="00CE7A4C" w:rsidRDefault="00CE7A4C" w:rsidP="00CE7A4C">
      <w:pPr>
        <w:ind w:left="280"/>
        <w:jc w:val="both"/>
      </w:pPr>
    </w:p>
    <w:p w:rsidR="00CE7A4C" w:rsidRPr="00CE7A4C" w:rsidRDefault="00D0361A" w:rsidP="00CE7A4C">
      <w:pPr>
        <w:ind w:left="280"/>
        <w:jc w:val="both"/>
      </w:pPr>
      <w:r>
        <w:fldChar w:fldCharType="begin"/>
      </w:r>
      <w:r>
        <w:instrText xml:space="preserve"> REF </w:instrText>
      </w:r>
      <w:r>
        <w:instrText xml:space="preserve">_Ref464659946 \r \h  \* MERGEFORMAT </w:instrText>
      </w:r>
      <w:r>
        <w:fldChar w:fldCharType="separate"/>
      </w:r>
      <w:r w:rsidR="00CE7A4C" w:rsidRPr="00CE7A4C">
        <w:t>28</w:t>
      </w:r>
      <w:r>
        <w:fldChar w:fldCharType="end"/>
      </w:r>
      <w:r w:rsidR="00CE7A4C" w:rsidRPr="00CE7A4C">
        <w:t xml:space="preserve">.1 A jelen szerződés a </w:t>
      </w:r>
      <w:r>
        <w:fldChar w:fldCharType="begin"/>
      </w:r>
      <w:r>
        <w:instrText xml:space="preserve"> REF _Ref464659730 \r \h  \* MERGEFORMAT </w:instrText>
      </w:r>
      <w:r>
        <w:fldChar w:fldCharType="separate"/>
      </w:r>
      <w:r w:rsidR="00CE7A4C" w:rsidRPr="00CE7A4C">
        <w:t>27</w:t>
      </w:r>
      <w:r>
        <w:fldChar w:fldCharType="end"/>
      </w:r>
      <w:r w:rsidR="00CE7A4C" w:rsidRPr="00CE7A4C">
        <w:t xml:space="preserve">. pontjában meghatározott teljesítési időpont előtt is megszűnik, ha a jelen szerződés alapján Megbízottat megillető megbízási díj eléri – az általános forgalmi adó nélkül számolva – a rendelkezésre álló pénzügyi fedezetet, melyet Megrendelő – a Kbt. 68. §-ának (4) bekezdése alapján - a közbeszerzési eljárásban benyújtott ajánlatok bontásakor kihirdetett. Ez az összeg: …………………. Ft.-ot. </w:t>
      </w:r>
    </w:p>
    <w:p w:rsidR="00CE7A4C" w:rsidRPr="00CE7A4C" w:rsidRDefault="00CE7A4C" w:rsidP="00CE7A4C">
      <w:pPr>
        <w:ind w:left="280"/>
        <w:jc w:val="both"/>
      </w:pPr>
    </w:p>
    <w:p w:rsidR="00CE7A4C" w:rsidRPr="00CE7A4C" w:rsidRDefault="00D0361A" w:rsidP="00CE7A4C">
      <w:pPr>
        <w:ind w:left="280"/>
        <w:jc w:val="both"/>
      </w:pPr>
      <w:r>
        <w:fldChar w:fldCharType="begin"/>
      </w:r>
      <w:r>
        <w:instrText xml:space="preserve"> REF _Ref464659946 \r \h  \* MERGEFORMAT </w:instrText>
      </w:r>
      <w:r>
        <w:fldChar w:fldCharType="separate"/>
      </w:r>
      <w:r w:rsidR="00CE7A4C" w:rsidRPr="00CE7A4C">
        <w:t>28</w:t>
      </w:r>
      <w:r>
        <w:fldChar w:fldCharType="end"/>
      </w:r>
      <w:r w:rsidR="00CE7A4C" w:rsidRPr="00CE7A4C">
        <w:t>.2 A megbízási szerződés akkor is megszűnik, ha valamelyik fél – a jelen szerződésben meghatározott okból – a szerződést egyoldalú nyilatkozatával megszünteti, vagy közös megszüntetéssel.</w:t>
      </w:r>
    </w:p>
    <w:p w:rsidR="00CE7A4C" w:rsidRPr="00CE7A4C" w:rsidRDefault="00CE7A4C" w:rsidP="00CE7A4C">
      <w:pPr>
        <w:tabs>
          <w:tab w:val="num" w:pos="266"/>
        </w:tabs>
        <w:ind w:left="280" w:hanging="336"/>
        <w:jc w:val="both"/>
      </w:pPr>
    </w:p>
    <w:p w:rsidR="00CE7A4C" w:rsidRPr="00CE7A4C" w:rsidRDefault="00CE7A4C" w:rsidP="00CE7A4C">
      <w:pPr>
        <w:jc w:val="center"/>
        <w:rPr>
          <w:b/>
        </w:rPr>
      </w:pPr>
      <w:r w:rsidRPr="00CE7A4C">
        <w:rPr>
          <w:b/>
        </w:rPr>
        <w:t>VI.</w:t>
      </w:r>
    </w:p>
    <w:p w:rsidR="00CE7A4C" w:rsidRPr="00CE7A4C" w:rsidRDefault="00CE7A4C" w:rsidP="00CE7A4C">
      <w:pPr>
        <w:jc w:val="center"/>
        <w:rPr>
          <w:b/>
        </w:rPr>
      </w:pPr>
      <w:r w:rsidRPr="00CE7A4C">
        <w:rPr>
          <w:b/>
        </w:rPr>
        <w:t xml:space="preserve">A szerződés megszüntetése, felmondás </w:t>
      </w:r>
    </w:p>
    <w:p w:rsidR="00CE7A4C" w:rsidRPr="00CE7A4C" w:rsidRDefault="00CE7A4C" w:rsidP="00CE7A4C">
      <w:pPr>
        <w:jc w:val="both"/>
        <w:rPr>
          <w:b/>
        </w:rPr>
      </w:pPr>
    </w:p>
    <w:p w:rsidR="00CE7A4C" w:rsidRPr="00CE7A4C" w:rsidRDefault="00CE7A4C" w:rsidP="00CE7A4C">
      <w:pPr>
        <w:numPr>
          <w:ilvl w:val="0"/>
          <w:numId w:val="25"/>
        </w:numPr>
        <w:tabs>
          <w:tab w:val="clear" w:pos="720"/>
          <w:tab w:val="num" w:pos="360"/>
          <w:tab w:val="num" w:pos="502"/>
        </w:tabs>
        <w:ind w:left="280" w:hanging="336"/>
        <w:jc w:val="both"/>
        <w:rPr>
          <w:i/>
        </w:rPr>
      </w:pPr>
      <w:bookmarkStart w:id="17" w:name="_Ref464660425"/>
      <w:bookmarkStart w:id="18" w:name="_Ref431555762"/>
      <w:r w:rsidRPr="00CE7A4C">
        <w:rPr>
          <w:i/>
        </w:rPr>
        <w:t>[A felmondás korlátozása]</w:t>
      </w:r>
      <w:bookmarkEnd w:id="17"/>
    </w:p>
    <w:p w:rsidR="00CE7A4C" w:rsidRPr="00CE7A4C" w:rsidRDefault="00CE7A4C" w:rsidP="00CE7A4C">
      <w:pPr>
        <w:ind w:left="360"/>
        <w:jc w:val="both"/>
      </w:pPr>
    </w:p>
    <w:p w:rsidR="00CE7A4C" w:rsidRPr="00CE7A4C" w:rsidRDefault="00D0361A" w:rsidP="00CE7A4C">
      <w:pPr>
        <w:ind w:left="360"/>
        <w:jc w:val="both"/>
      </w:pPr>
      <w:r>
        <w:fldChar w:fldCharType="begin"/>
      </w:r>
      <w:r>
        <w:instrText xml:space="preserve"> REF _Ref464660425 \r \h  \* MERGEFORMAT </w:instrText>
      </w:r>
      <w:r>
        <w:fldChar w:fldCharType="separate"/>
      </w:r>
      <w:r w:rsidR="00CE7A4C" w:rsidRPr="00CE7A4C">
        <w:t>29</w:t>
      </w:r>
      <w:r>
        <w:fldChar w:fldCharType="end"/>
      </w:r>
      <w:r w:rsidR="00CE7A4C" w:rsidRPr="00CE7A4C">
        <w:t>.1 Felek rögzítik, hogy a jelen szerződés tartós megbízási jogviszonyt hoz létre, ezért a felmondás jogát - a Ptk. 6:278. §-ának (4) bekezdése alapján - az alábbiak szerint korlátozzák.</w:t>
      </w:r>
      <w:bookmarkEnd w:id="18"/>
    </w:p>
    <w:p w:rsidR="00CE7A4C" w:rsidRPr="00CE7A4C" w:rsidRDefault="00CE7A4C" w:rsidP="00CE7A4C">
      <w:pPr>
        <w:ind w:left="360"/>
        <w:jc w:val="both"/>
      </w:pPr>
    </w:p>
    <w:p w:rsidR="00CE7A4C" w:rsidRPr="00CE7A4C" w:rsidRDefault="00D0361A" w:rsidP="00CE7A4C">
      <w:pPr>
        <w:ind w:left="360"/>
        <w:jc w:val="both"/>
      </w:pPr>
      <w:r>
        <w:fldChar w:fldCharType="begin"/>
      </w:r>
      <w:r>
        <w:instrText xml:space="preserve"> REF _Ref464660425 \r \h  \* MERGEFORMAT </w:instrText>
      </w:r>
      <w:r>
        <w:fldChar w:fldCharType="separate"/>
      </w:r>
      <w:r w:rsidR="00CE7A4C" w:rsidRPr="00CE7A4C">
        <w:t>29</w:t>
      </w:r>
      <w:r>
        <w:fldChar w:fldCharType="end"/>
      </w:r>
      <w:r w:rsidR="00CE7A4C" w:rsidRPr="00CE7A4C">
        <w:t>.2 Megbízó a jelen szerződést bármikor – indokolás és kártérítési vagy kártalanítási kötelezettség nélkül – legalább 30 napos felmondási idővel megszüntetheti.</w:t>
      </w:r>
    </w:p>
    <w:p w:rsidR="00CE7A4C" w:rsidRPr="00CE7A4C" w:rsidRDefault="00CE7A4C" w:rsidP="00CE7A4C">
      <w:pPr>
        <w:ind w:left="360"/>
        <w:jc w:val="both"/>
      </w:pPr>
    </w:p>
    <w:p w:rsidR="00CE7A4C" w:rsidRPr="00CE7A4C" w:rsidRDefault="00D0361A" w:rsidP="00CE7A4C">
      <w:pPr>
        <w:ind w:left="360"/>
        <w:jc w:val="both"/>
      </w:pPr>
      <w:r>
        <w:fldChar w:fldCharType="begin"/>
      </w:r>
      <w:r>
        <w:instrText xml:space="preserve"> REF _Ref464660425 \r \h  \* MERGEFORMAT </w:instrText>
      </w:r>
      <w:r>
        <w:fldChar w:fldCharType="separate"/>
      </w:r>
      <w:r w:rsidR="00CE7A4C" w:rsidRPr="00CE7A4C">
        <w:t>29</w:t>
      </w:r>
      <w:r>
        <w:fldChar w:fldCharType="end"/>
      </w:r>
      <w:r w:rsidR="00CE7A4C" w:rsidRPr="00CE7A4C">
        <w:t>.3 Megbízott a jelen szerződést – indokolás és kártérítési vagy kártalanítási kötelezettség nélkül – legalább 90 napos felmondási idővel megszüntetheti. Ha a szerződést Megbízott alkalmatlan időben mondta fel, köteles megtéríteni Megbízónak a felmondással okozott kárt, kivéve, ha a felmondásra Megbízó szerződésszegése miatt került sor.</w:t>
      </w:r>
    </w:p>
    <w:p w:rsidR="00CE7A4C" w:rsidRPr="00CE7A4C" w:rsidRDefault="00CE7A4C" w:rsidP="00CE7A4C">
      <w:pPr>
        <w:ind w:left="360"/>
        <w:jc w:val="both"/>
      </w:pPr>
    </w:p>
    <w:p w:rsidR="00CE7A4C" w:rsidRPr="00CE7A4C" w:rsidRDefault="00CE7A4C" w:rsidP="00CE7A4C">
      <w:pPr>
        <w:numPr>
          <w:ilvl w:val="0"/>
          <w:numId w:val="25"/>
        </w:numPr>
        <w:tabs>
          <w:tab w:val="clear" w:pos="720"/>
          <w:tab w:val="num" w:pos="360"/>
          <w:tab w:val="num" w:pos="502"/>
        </w:tabs>
        <w:ind w:left="280" w:hanging="336"/>
        <w:jc w:val="both"/>
        <w:rPr>
          <w:i/>
        </w:rPr>
      </w:pPr>
      <w:bookmarkStart w:id="19" w:name="_Ref464660293"/>
      <w:r w:rsidRPr="00CE7A4C">
        <w:rPr>
          <w:i/>
        </w:rPr>
        <w:t>[A felmondás a Kbt. alapján]</w:t>
      </w:r>
      <w:bookmarkEnd w:id="19"/>
    </w:p>
    <w:p w:rsidR="00CE7A4C" w:rsidRPr="00CE7A4C" w:rsidRDefault="00CE7A4C" w:rsidP="00CE7A4C">
      <w:pPr>
        <w:pStyle w:val="Listaszerbekezds"/>
        <w:ind w:left="360"/>
        <w:rPr>
          <w:sz w:val="24"/>
          <w:szCs w:val="24"/>
        </w:rPr>
      </w:pPr>
    </w:p>
    <w:p w:rsidR="00CE7A4C" w:rsidRPr="00CE7A4C" w:rsidRDefault="00D0361A" w:rsidP="00CE7A4C">
      <w:pPr>
        <w:ind w:left="360"/>
        <w:jc w:val="both"/>
      </w:pPr>
      <w:r>
        <w:fldChar w:fldCharType="begin"/>
      </w:r>
      <w:r>
        <w:instrText xml:space="preserve"> REF _Ref464660293 \r \h  \* MERGEFORMAT </w:instrText>
      </w:r>
      <w:r>
        <w:fldChar w:fldCharType="separate"/>
      </w:r>
      <w:r w:rsidR="00CE7A4C" w:rsidRPr="00CE7A4C">
        <w:t>30</w:t>
      </w:r>
      <w:r>
        <w:fldChar w:fldCharType="end"/>
      </w:r>
      <w:r w:rsidR="00CE7A4C" w:rsidRPr="00CE7A4C">
        <w:t>.1 Megbízó a Kbt. 143. §-ának (2) bekezdésében foglaltakra tekintettel köteles a jelen szerződést felmondani, vagy - a Ptk.-ban foglaltak szerint - attól elállni, ha a szerződés megkötését követően jut tudomására, hogy a szerződő fél tekintetében a közbeszerzési eljárás során kizáró ok állt fenn, és ezért ki kellett volna zárni a közbeszerzési eljárásból.</w:t>
      </w:r>
    </w:p>
    <w:p w:rsidR="00CE7A4C" w:rsidRPr="00CE7A4C" w:rsidRDefault="00CE7A4C" w:rsidP="00CE7A4C">
      <w:pPr>
        <w:ind w:left="360"/>
        <w:jc w:val="both"/>
      </w:pPr>
    </w:p>
    <w:p w:rsidR="00CE7A4C" w:rsidRPr="00CE7A4C" w:rsidRDefault="00D0361A" w:rsidP="00CE7A4C">
      <w:pPr>
        <w:ind w:left="360"/>
        <w:jc w:val="both"/>
      </w:pPr>
      <w:r>
        <w:fldChar w:fldCharType="begin"/>
      </w:r>
      <w:r>
        <w:instrText xml:space="preserve"> REF _Ref464660293 \r \h  \* MERGEFORMAT </w:instrText>
      </w:r>
      <w:r>
        <w:fldChar w:fldCharType="separate"/>
      </w:r>
      <w:r w:rsidR="00CE7A4C" w:rsidRPr="00CE7A4C">
        <w:t>30</w:t>
      </w:r>
      <w:r>
        <w:fldChar w:fldCharType="end"/>
      </w:r>
      <w:r w:rsidR="00CE7A4C" w:rsidRPr="00CE7A4C">
        <w:t>.2 Megbízó a Kbt. 143. §-ának (3) bekezdése alapján jogosult és egyben köteles a szerződést felmondani - ha szükséges olyan határidővel, amely lehetővé teszi, hogy a szerződéssel érintett feladata ellátásáról gondoskodni tudjon -, ha</w:t>
      </w:r>
    </w:p>
    <w:p w:rsidR="00CE7A4C" w:rsidRPr="00CE7A4C" w:rsidRDefault="00CE7A4C" w:rsidP="00CE7A4C">
      <w:pPr>
        <w:pStyle w:val="Listaszerbekezds"/>
        <w:numPr>
          <w:ilvl w:val="0"/>
          <w:numId w:val="28"/>
        </w:numPr>
        <w:contextualSpacing w:val="0"/>
        <w:jc w:val="both"/>
        <w:rPr>
          <w:sz w:val="24"/>
          <w:szCs w:val="24"/>
        </w:rPr>
      </w:pPr>
      <w:r w:rsidRPr="00CE7A4C">
        <w:rPr>
          <w:sz w:val="24"/>
          <w:szCs w:val="24"/>
        </w:rPr>
        <w:t>a Megbízottban közvetetten vagy közvetlenül 25%-ot meghaladó tulajdoni részesedést szerez valamely olyan jogi személy vagy személyes joga szerint jogképes szervezet, amely tekintetében fennáll a 62. § (1) bekezdés k) pont kb) alpontjában meghatározott feltétel;</w:t>
      </w:r>
    </w:p>
    <w:p w:rsidR="00CE7A4C" w:rsidRPr="00CE7A4C" w:rsidRDefault="00CE7A4C" w:rsidP="00CE7A4C">
      <w:pPr>
        <w:pStyle w:val="Listaszerbekezds"/>
        <w:numPr>
          <w:ilvl w:val="0"/>
          <w:numId w:val="28"/>
        </w:numPr>
        <w:contextualSpacing w:val="0"/>
        <w:jc w:val="both"/>
        <w:rPr>
          <w:sz w:val="24"/>
          <w:szCs w:val="24"/>
        </w:rPr>
      </w:pPr>
      <w:r w:rsidRPr="00CE7A4C">
        <w:rPr>
          <w:sz w:val="24"/>
          <w:szCs w:val="24"/>
        </w:rPr>
        <w:t>a Megbízott közvetetten vagy közvetlenül 25%-ot meghaladó tulajdoni részesedést szerez valamely olyan jogi személyben vagy személyes joga szerint jogképes szervezetben, amely tekintetében fennáll a 62. § (1) bekezdés k) pont kb) alpontjában meghatározott feltétel.</w:t>
      </w:r>
    </w:p>
    <w:p w:rsidR="00CE7A4C" w:rsidRPr="00CE7A4C" w:rsidRDefault="00CE7A4C" w:rsidP="00CE7A4C">
      <w:pPr>
        <w:pStyle w:val="Listaszerbekezds"/>
        <w:ind w:left="1080"/>
        <w:rPr>
          <w:sz w:val="24"/>
          <w:szCs w:val="24"/>
        </w:rPr>
      </w:pPr>
    </w:p>
    <w:p w:rsidR="00CE7A4C" w:rsidRPr="00CE7A4C" w:rsidRDefault="00CE7A4C" w:rsidP="00CE7A4C">
      <w:pPr>
        <w:numPr>
          <w:ilvl w:val="0"/>
          <w:numId w:val="25"/>
        </w:numPr>
        <w:tabs>
          <w:tab w:val="clear" w:pos="720"/>
          <w:tab w:val="num" w:pos="360"/>
          <w:tab w:val="num" w:pos="502"/>
        </w:tabs>
        <w:ind w:left="280" w:hanging="336"/>
        <w:jc w:val="both"/>
        <w:rPr>
          <w:i/>
        </w:rPr>
      </w:pPr>
      <w:bookmarkStart w:id="20" w:name="_Ref464718293"/>
      <w:r w:rsidRPr="00CE7A4C">
        <w:rPr>
          <w:i/>
        </w:rPr>
        <w:t>[Egyéb felmondási okok]</w:t>
      </w:r>
      <w:bookmarkEnd w:id="20"/>
    </w:p>
    <w:p w:rsidR="00CE7A4C" w:rsidRPr="00CE7A4C" w:rsidRDefault="00CE7A4C" w:rsidP="00CE7A4C">
      <w:pPr>
        <w:ind w:left="360"/>
        <w:jc w:val="both"/>
      </w:pPr>
      <w:r w:rsidRPr="00CE7A4C">
        <w:t>Megbízó azonnali hatállyal vagy az általa meghatározott felmondási idővel felmondhatja a szerződést, ha:</w:t>
      </w:r>
    </w:p>
    <w:p w:rsidR="00CE7A4C" w:rsidRPr="00CE7A4C" w:rsidRDefault="00CE7A4C" w:rsidP="00CE7A4C">
      <w:pPr>
        <w:pStyle w:val="Nincstrkz"/>
        <w:numPr>
          <w:ilvl w:val="0"/>
          <w:numId w:val="27"/>
        </w:numPr>
        <w:rPr>
          <w:rFonts w:ascii="Times New Roman" w:hAnsi="Times New Roman"/>
          <w:sz w:val="24"/>
          <w:szCs w:val="24"/>
        </w:rPr>
      </w:pPr>
      <w:r w:rsidRPr="00CE7A4C">
        <w:rPr>
          <w:rFonts w:ascii="Times New Roman" w:hAnsi="Times New Roman"/>
          <w:sz w:val="24"/>
          <w:szCs w:val="24"/>
        </w:rPr>
        <w:t>Megbízott fizetésképtelenné válik, felszámolási vagy végelszámolási eljárás indul vele szemben, felfüggeszti gazdasági tevékenységét, beszünteti kifizetéseit,</w:t>
      </w:r>
    </w:p>
    <w:p w:rsidR="00CE7A4C" w:rsidRPr="00CE7A4C" w:rsidRDefault="00CE7A4C" w:rsidP="00CE7A4C">
      <w:pPr>
        <w:pStyle w:val="Nincstrkz"/>
        <w:numPr>
          <w:ilvl w:val="0"/>
          <w:numId w:val="27"/>
        </w:numPr>
        <w:rPr>
          <w:rFonts w:ascii="Times New Roman" w:hAnsi="Times New Roman"/>
          <w:sz w:val="24"/>
          <w:szCs w:val="24"/>
        </w:rPr>
      </w:pPr>
      <w:r w:rsidRPr="00CE7A4C">
        <w:rPr>
          <w:rFonts w:ascii="Times New Roman" w:hAnsi="Times New Roman"/>
          <w:sz w:val="24"/>
          <w:szCs w:val="24"/>
        </w:rPr>
        <w:t xml:space="preserve">Megbízott a </w:t>
      </w:r>
      <w:r w:rsidR="00D0361A">
        <w:fldChar w:fldCharType="begin"/>
      </w:r>
      <w:r w:rsidR="00D0361A">
        <w:instrText xml:space="preserve"> REF _Ref411329827 \r \h  \* MERGEFORMAT </w:instrText>
      </w:r>
      <w:r w:rsidR="00D0361A">
        <w:fldChar w:fldCharType="separate"/>
      </w:r>
      <w:r w:rsidRPr="00CE7A4C">
        <w:t>2</w:t>
      </w:r>
      <w:r w:rsidR="00D0361A">
        <w:fldChar w:fldCharType="end"/>
      </w:r>
      <w:r w:rsidRPr="00CE7A4C">
        <w:rPr>
          <w:rFonts w:ascii="Times New Roman" w:hAnsi="Times New Roman"/>
          <w:sz w:val="24"/>
          <w:szCs w:val="24"/>
        </w:rPr>
        <w:t>. pontban hivatkozott közbeszerzési eljárásban előírt valamely kizáró ok hatálya alá kerül,</w:t>
      </w:r>
    </w:p>
    <w:p w:rsidR="00CE7A4C" w:rsidRPr="00CE7A4C" w:rsidRDefault="00CE7A4C" w:rsidP="00CE7A4C">
      <w:pPr>
        <w:pStyle w:val="Nincstrkz"/>
        <w:numPr>
          <w:ilvl w:val="0"/>
          <w:numId w:val="27"/>
        </w:numPr>
        <w:jc w:val="both"/>
        <w:rPr>
          <w:rFonts w:ascii="Times New Roman" w:hAnsi="Times New Roman"/>
          <w:sz w:val="24"/>
          <w:szCs w:val="24"/>
        </w:rPr>
      </w:pPr>
      <w:r w:rsidRPr="00CE7A4C">
        <w:rPr>
          <w:rFonts w:ascii="Times New Roman" w:hAnsi="Times New Roman"/>
          <w:sz w:val="24"/>
          <w:szCs w:val="24"/>
        </w:rPr>
        <w:t>Megbízott a jelen szerződés rendelkezéseivel ellentétesen von be alvállalkozót vagy egyéb közreműködőt a teljesítésbe,</w:t>
      </w:r>
    </w:p>
    <w:p w:rsidR="00CE7A4C" w:rsidRPr="00CE7A4C" w:rsidRDefault="00CE7A4C" w:rsidP="00CE7A4C">
      <w:pPr>
        <w:pStyle w:val="Nincstrkz"/>
        <w:numPr>
          <w:ilvl w:val="0"/>
          <w:numId w:val="27"/>
        </w:numPr>
        <w:jc w:val="both"/>
        <w:rPr>
          <w:rFonts w:ascii="Times New Roman" w:hAnsi="Times New Roman"/>
          <w:sz w:val="24"/>
          <w:szCs w:val="24"/>
        </w:rPr>
      </w:pPr>
      <w:r w:rsidRPr="00CE7A4C">
        <w:rPr>
          <w:rFonts w:ascii="Times New Roman" w:hAnsi="Times New Roman"/>
          <w:sz w:val="24"/>
          <w:szCs w:val="24"/>
        </w:rPr>
        <w:t>a Kbt. 143. §-ának (1) bekezdésében meghatározott feltételek fennállnak,</w:t>
      </w:r>
    </w:p>
    <w:p w:rsidR="00CE7A4C" w:rsidRPr="00CE7A4C" w:rsidRDefault="00CE7A4C" w:rsidP="00CE7A4C">
      <w:pPr>
        <w:pStyle w:val="Nincstrkz"/>
        <w:numPr>
          <w:ilvl w:val="0"/>
          <w:numId w:val="27"/>
        </w:numPr>
        <w:jc w:val="both"/>
        <w:rPr>
          <w:rFonts w:ascii="Times New Roman" w:hAnsi="Times New Roman"/>
          <w:sz w:val="24"/>
          <w:szCs w:val="24"/>
        </w:rPr>
      </w:pPr>
      <w:r w:rsidRPr="00CE7A4C">
        <w:rPr>
          <w:rFonts w:ascii="Times New Roman" w:hAnsi="Times New Roman"/>
          <w:sz w:val="24"/>
          <w:szCs w:val="24"/>
        </w:rPr>
        <w:t xml:space="preserve">Megbízott szerződésszegést követ el, különösen ideértve a jelen szerződés </w:t>
      </w:r>
      <w:r w:rsidR="00D0361A">
        <w:fldChar w:fldCharType="begin"/>
      </w:r>
      <w:r w:rsidR="00D0361A">
        <w:instrText xml:space="preserve"> REF _Ref464565120 \r \h  \* MERGEFORMAT </w:instrText>
      </w:r>
      <w:r w:rsidR="00D0361A">
        <w:fldChar w:fldCharType="separate"/>
      </w:r>
      <w:r w:rsidRPr="00CE7A4C">
        <w:rPr>
          <w:rFonts w:ascii="Times New Roman" w:hAnsi="Times New Roman"/>
          <w:sz w:val="24"/>
          <w:szCs w:val="24"/>
        </w:rPr>
        <w:t>25</w:t>
      </w:r>
      <w:r w:rsidR="00D0361A">
        <w:fldChar w:fldCharType="end"/>
      </w:r>
      <w:r w:rsidRPr="00CE7A4C">
        <w:rPr>
          <w:rFonts w:ascii="Times New Roman" w:hAnsi="Times New Roman"/>
          <w:sz w:val="24"/>
          <w:szCs w:val="24"/>
        </w:rPr>
        <w:t>.3-</w:t>
      </w:r>
      <w:r w:rsidR="00D0361A">
        <w:fldChar w:fldCharType="begin"/>
      </w:r>
      <w:r w:rsidR="00D0361A">
        <w:instrText xml:space="preserve"> REF _Ref464565120 \r \h  \* MERGEFORMAT </w:instrText>
      </w:r>
      <w:r w:rsidR="00D0361A">
        <w:fldChar w:fldCharType="separate"/>
      </w:r>
      <w:r w:rsidRPr="00CE7A4C">
        <w:rPr>
          <w:rFonts w:ascii="Times New Roman" w:hAnsi="Times New Roman"/>
          <w:sz w:val="24"/>
          <w:szCs w:val="24"/>
        </w:rPr>
        <w:t>25</w:t>
      </w:r>
      <w:r w:rsidR="00D0361A">
        <w:fldChar w:fldCharType="end"/>
      </w:r>
      <w:r w:rsidRPr="00CE7A4C">
        <w:rPr>
          <w:rFonts w:ascii="Times New Roman" w:hAnsi="Times New Roman"/>
          <w:sz w:val="24"/>
          <w:szCs w:val="24"/>
        </w:rPr>
        <w:t>.4 pontok megsértését,  feltéve ha Megbízó írásbeli felszólítása ellenére – Megbízó által meghatározott határidőn belül - nem orvosol,</w:t>
      </w:r>
    </w:p>
    <w:p w:rsidR="00CE7A4C" w:rsidRPr="00CE7A4C" w:rsidRDefault="00CE7A4C" w:rsidP="00CE7A4C">
      <w:pPr>
        <w:pStyle w:val="Nincstrkz"/>
        <w:numPr>
          <w:ilvl w:val="0"/>
          <w:numId w:val="27"/>
        </w:numPr>
        <w:jc w:val="both"/>
        <w:rPr>
          <w:rFonts w:ascii="Times New Roman" w:hAnsi="Times New Roman"/>
          <w:sz w:val="24"/>
          <w:szCs w:val="24"/>
        </w:rPr>
      </w:pPr>
      <w:r w:rsidRPr="00CE7A4C">
        <w:rPr>
          <w:rFonts w:ascii="Times New Roman" w:hAnsi="Times New Roman"/>
          <w:sz w:val="24"/>
          <w:szCs w:val="24"/>
        </w:rPr>
        <w:t>a jelen szerződésben meghatározott egyéb esetben.</w:t>
      </w:r>
    </w:p>
    <w:p w:rsidR="00CE7A4C" w:rsidRPr="00CE7A4C" w:rsidRDefault="00CE7A4C" w:rsidP="00CE7A4C">
      <w:pPr>
        <w:jc w:val="both"/>
        <w:rPr>
          <w:b/>
        </w:rPr>
      </w:pPr>
    </w:p>
    <w:p w:rsidR="00CE7A4C" w:rsidRPr="00CE7A4C" w:rsidRDefault="00CE7A4C" w:rsidP="00CE7A4C">
      <w:pPr>
        <w:jc w:val="center"/>
        <w:rPr>
          <w:b/>
        </w:rPr>
      </w:pPr>
      <w:r w:rsidRPr="00CE7A4C">
        <w:rPr>
          <w:b/>
        </w:rPr>
        <w:t>VII.</w:t>
      </w:r>
    </w:p>
    <w:p w:rsidR="00CE7A4C" w:rsidRPr="00CE7A4C" w:rsidRDefault="00CE7A4C" w:rsidP="00CE7A4C">
      <w:pPr>
        <w:jc w:val="center"/>
        <w:rPr>
          <w:b/>
        </w:rPr>
      </w:pPr>
      <w:r w:rsidRPr="00CE7A4C">
        <w:rPr>
          <w:b/>
        </w:rPr>
        <w:t>Megbízási díj, fizetési feltételek</w:t>
      </w:r>
    </w:p>
    <w:p w:rsidR="00CE7A4C" w:rsidRPr="00CE7A4C" w:rsidRDefault="00CE7A4C" w:rsidP="00CE7A4C">
      <w:pPr>
        <w:jc w:val="both"/>
      </w:pPr>
    </w:p>
    <w:p w:rsidR="00CE7A4C" w:rsidRPr="00CE7A4C" w:rsidRDefault="00CE7A4C" w:rsidP="00CE7A4C">
      <w:pPr>
        <w:numPr>
          <w:ilvl w:val="0"/>
          <w:numId w:val="25"/>
        </w:numPr>
        <w:tabs>
          <w:tab w:val="num" w:pos="360"/>
        </w:tabs>
        <w:ind w:left="266" w:hanging="322"/>
        <w:jc w:val="both"/>
      </w:pPr>
      <w:bookmarkStart w:id="21" w:name="_Ref464715634"/>
      <w:r w:rsidRPr="00CE7A4C">
        <w:rPr>
          <w:i/>
        </w:rPr>
        <w:t>[Megbízási egységdíj]</w:t>
      </w:r>
      <w:bookmarkEnd w:id="21"/>
    </w:p>
    <w:p w:rsidR="00CE7A4C" w:rsidRPr="00CE7A4C" w:rsidRDefault="00CE7A4C" w:rsidP="00CE7A4C">
      <w:pPr>
        <w:ind w:left="266"/>
        <w:jc w:val="both"/>
      </w:pPr>
    </w:p>
    <w:p w:rsidR="00CE7A4C" w:rsidRPr="00CE7A4C" w:rsidRDefault="00D0361A" w:rsidP="00CE7A4C">
      <w:pPr>
        <w:ind w:left="266"/>
        <w:jc w:val="both"/>
      </w:pPr>
      <w:r>
        <w:fldChar w:fldCharType="begin"/>
      </w:r>
      <w:r>
        <w:instrText xml:space="preserve"> REF _Ref464715634 \r \h  \* MERGEFORMAT </w:instrText>
      </w:r>
      <w:r>
        <w:fldChar w:fldCharType="separate"/>
      </w:r>
      <w:r w:rsidR="00CE7A4C" w:rsidRPr="00CE7A4C">
        <w:t>32</w:t>
      </w:r>
      <w:r>
        <w:fldChar w:fldCharType="end"/>
      </w:r>
      <w:r w:rsidR="00CE7A4C" w:rsidRPr="00CE7A4C">
        <w:t xml:space="preserve">.1 Megbízottat az eseti megbízásban meghatározott valamennyi </w:t>
      </w:r>
      <w:r w:rsidR="00CE7A4C" w:rsidRPr="00CE7A4C">
        <w:rPr>
          <w:b/>
          <w:i/>
        </w:rPr>
        <w:t>közbeszerzési műszaki minőségbiztosítási feladat</w:t>
      </w:r>
      <w:r w:rsidR="00CE7A4C" w:rsidRPr="00CE7A4C">
        <w:t xml:space="preserve"> hibátlan és hiánytalan ellátásáért </w:t>
      </w:r>
      <w:r w:rsidR="00CE7A4C" w:rsidRPr="00CE7A4C">
        <w:rPr>
          <w:b/>
        </w:rPr>
        <w:t>…………………..,-</w:t>
      </w:r>
      <w:r w:rsidR="00CE7A4C" w:rsidRPr="00CE7A4C">
        <w:rPr>
          <w:b/>
          <w:i/>
        </w:rPr>
        <w:t>Ft./közbeszerzési eljárás</w:t>
      </w:r>
      <w:r w:rsidR="00CE7A4C" w:rsidRPr="00CE7A4C">
        <w:t xml:space="preserve"> </w:t>
      </w:r>
      <w:r w:rsidR="00CE7A4C" w:rsidRPr="00CE7A4C">
        <w:rPr>
          <w:b/>
          <w:i/>
        </w:rPr>
        <w:t>+ általános forgalmi adó</w:t>
      </w:r>
      <w:r w:rsidR="00CE7A4C" w:rsidRPr="00CE7A4C">
        <w:t xml:space="preserve">, összesen ..............................,-Ft/közbeszerzési eljárás megbízási díj (a továbbiakban: megbízási egységdíj) illeti meg. </w:t>
      </w:r>
    </w:p>
    <w:p w:rsidR="00CE7A4C" w:rsidRPr="00CE7A4C" w:rsidRDefault="00CE7A4C" w:rsidP="00CE7A4C">
      <w:pPr>
        <w:ind w:left="-56"/>
        <w:jc w:val="both"/>
      </w:pPr>
    </w:p>
    <w:p w:rsidR="00CE7A4C" w:rsidRPr="00CE7A4C" w:rsidRDefault="00D0361A" w:rsidP="00CE7A4C">
      <w:pPr>
        <w:ind w:left="266"/>
        <w:jc w:val="both"/>
      </w:pPr>
      <w:r>
        <w:fldChar w:fldCharType="begin"/>
      </w:r>
      <w:r>
        <w:instrText xml:space="preserve"> REF _Ref464715634 \r \</w:instrText>
      </w:r>
      <w:r>
        <w:instrText xml:space="preserve">h  \* MERGEFORMAT </w:instrText>
      </w:r>
      <w:r>
        <w:fldChar w:fldCharType="separate"/>
      </w:r>
      <w:r w:rsidR="00CE7A4C" w:rsidRPr="00CE7A4C">
        <w:t>32</w:t>
      </w:r>
      <w:r>
        <w:fldChar w:fldCharType="end"/>
      </w:r>
      <w:r w:rsidR="00CE7A4C" w:rsidRPr="00CE7A4C">
        <w:t>.2 A megbízási egységdíj magában foglalja Megbízottnak az eseti megbízás teljesítéséhez szükséges valamennyi költségét, ide értve a jelen szerződés szerinti meghosszabbodásával kapcsolatos feladatok ellenértékét is. Megbízott egyéb díjazásra, költségtérítésre nem tarthat igényt.</w:t>
      </w:r>
      <w:r w:rsidR="00CE7A4C" w:rsidRPr="00CE7A4C">
        <w:rPr>
          <w:rStyle w:val="Lbjegyzet-hivatkozs"/>
          <w:highlight w:val="yellow"/>
        </w:rPr>
        <w:t xml:space="preserve"> </w:t>
      </w:r>
      <w:r w:rsidR="00CE7A4C" w:rsidRPr="00CE7A4C">
        <w:t xml:space="preserve"> </w:t>
      </w:r>
    </w:p>
    <w:p w:rsidR="00CE7A4C" w:rsidRPr="00CE7A4C" w:rsidRDefault="00CE7A4C" w:rsidP="00CE7A4C">
      <w:pPr>
        <w:ind w:left="-56"/>
        <w:jc w:val="both"/>
      </w:pPr>
    </w:p>
    <w:p w:rsidR="00CE7A4C" w:rsidRPr="00CE7A4C" w:rsidRDefault="00CE7A4C" w:rsidP="00CE7A4C">
      <w:pPr>
        <w:numPr>
          <w:ilvl w:val="0"/>
          <w:numId w:val="25"/>
        </w:numPr>
        <w:tabs>
          <w:tab w:val="num" w:pos="360"/>
        </w:tabs>
        <w:ind w:left="266" w:hanging="322"/>
        <w:jc w:val="both"/>
      </w:pPr>
      <w:bookmarkStart w:id="22" w:name="_Ref464715966"/>
      <w:r w:rsidRPr="00CE7A4C">
        <w:rPr>
          <w:i/>
        </w:rPr>
        <w:t>[Megbízási díj esedékessége]</w:t>
      </w:r>
      <w:bookmarkEnd w:id="22"/>
    </w:p>
    <w:p w:rsidR="00CE7A4C" w:rsidRPr="00CE7A4C" w:rsidRDefault="00CE7A4C" w:rsidP="00CE7A4C">
      <w:pPr>
        <w:ind w:left="266"/>
        <w:jc w:val="both"/>
      </w:pPr>
      <w:r w:rsidRPr="00CE7A4C">
        <w:t xml:space="preserve">Szerződő felek megállapodnak abban, hogy Megbízó a megbízási egységdíj az eseti megbízás igazolt teljesítését követően – egy összegben – válik esedékessé. </w:t>
      </w:r>
    </w:p>
    <w:p w:rsidR="00CE7A4C" w:rsidRPr="00CE7A4C" w:rsidRDefault="00CE7A4C" w:rsidP="00CE7A4C">
      <w:pPr>
        <w:pStyle w:val="Listaszerbekezds"/>
        <w:rPr>
          <w:sz w:val="24"/>
          <w:szCs w:val="24"/>
        </w:rPr>
      </w:pPr>
    </w:p>
    <w:p w:rsidR="00CE7A4C" w:rsidRPr="00CE7A4C" w:rsidRDefault="00CE7A4C" w:rsidP="00CE7A4C">
      <w:pPr>
        <w:numPr>
          <w:ilvl w:val="0"/>
          <w:numId w:val="25"/>
        </w:numPr>
        <w:tabs>
          <w:tab w:val="num" w:pos="360"/>
        </w:tabs>
        <w:ind w:left="266" w:hanging="322"/>
        <w:jc w:val="both"/>
      </w:pPr>
      <w:r w:rsidRPr="00CE7A4C">
        <w:rPr>
          <w:i/>
        </w:rPr>
        <w:t>[Megbízási egységdíj részleges teljesítés esetén]</w:t>
      </w:r>
    </w:p>
    <w:p w:rsidR="00CE7A4C" w:rsidRPr="00CE7A4C" w:rsidRDefault="00CE7A4C" w:rsidP="00CE7A4C">
      <w:pPr>
        <w:ind w:left="266"/>
        <w:jc w:val="both"/>
      </w:pPr>
      <w:r w:rsidRPr="00CE7A4C">
        <w:t xml:space="preserve">Felek megállapodnak abban, hogy amennyiben Megbízott az eseti megbízás alapján már megkezdte a közbeszerzési műszaki minőségbiztosítási szolgáltatás nyújtását, de a közbeszerzési eljárás – bármilyen okból – nem indul meg, vagy megindul, de az az ajánlattevőknek megküldendő írásbeli összegezés nélkül zárul, akkor Megbízottat a tevékenységével arányos díjazás illeti meg (a továbbiakban: részleges teljesítés). </w:t>
      </w:r>
    </w:p>
    <w:p w:rsidR="00CE7A4C" w:rsidRPr="00CE7A4C" w:rsidRDefault="00CE7A4C" w:rsidP="00CE7A4C">
      <w:pPr>
        <w:ind w:left="252"/>
        <w:jc w:val="both"/>
      </w:pPr>
      <w:r w:rsidRPr="00CE7A4C">
        <w:t xml:space="preserve">  </w:t>
      </w:r>
    </w:p>
    <w:p w:rsidR="00CE7A4C" w:rsidRPr="00CE7A4C" w:rsidRDefault="00CE7A4C" w:rsidP="00CE7A4C">
      <w:pPr>
        <w:numPr>
          <w:ilvl w:val="0"/>
          <w:numId w:val="25"/>
        </w:numPr>
        <w:tabs>
          <w:tab w:val="num" w:pos="360"/>
        </w:tabs>
        <w:ind w:left="266" w:hanging="322"/>
        <w:jc w:val="both"/>
        <w:rPr>
          <w:i/>
        </w:rPr>
      </w:pPr>
      <w:bookmarkStart w:id="23" w:name="_Ref464573099"/>
      <w:r w:rsidRPr="00CE7A4C">
        <w:rPr>
          <w:i/>
        </w:rPr>
        <w:t>[Fizetési feltételek]</w:t>
      </w:r>
      <w:bookmarkEnd w:id="23"/>
    </w:p>
    <w:p w:rsidR="00CE7A4C" w:rsidRPr="00CE7A4C" w:rsidRDefault="00CE7A4C" w:rsidP="00CE7A4C">
      <w:pPr>
        <w:ind w:left="266"/>
        <w:jc w:val="both"/>
        <w:rPr>
          <w:i/>
        </w:rPr>
      </w:pPr>
    </w:p>
    <w:p w:rsidR="00CE7A4C" w:rsidRPr="00CE7A4C" w:rsidRDefault="00D0361A" w:rsidP="00CE7A4C">
      <w:pPr>
        <w:ind w:left="266"/>
        <w:jc w:val="both"/>
      </w:pPr>
      <w:r>
        <w:fldChar w:fldCharType="begin"/>
      </w:r>
      <w:r>
        <w:instrText xml:space="preserve"> REF _Ref464573099 \r \h  \* MERGEFORMAT </w:instrText>
      </w:r>
      <w:r>
        <w:fldChar w:fldCharType="separate"/>
      </w:r>
      <w:r w:rsidR="00CE7A4C" w:rsidRPr="00CE7A4C">
        <w:t>35</w:t>
      </w:r>
      <w:r>
        <w:fldChar w:fldCharType="end"/>
      </w:r>
      <w:r w:rsidR="00CE7A4C" w:rsidRPr="00CE7A4C">
        <w:t xml:space="preserve">.1 Megbízó az esedékes megbízási díjat – figyelemmel a Ptk. 6:130. §-ának (1) és (2) bekezdéseiben foglaltakra is – a szerződésszerű és igazolt teljesítés esetén, a jogszabályoknak megfelelő számla ellenében, a számla Megbízó általi kézhezvételétől számított 30 napon belül, Megbízott által megjelölt bankszámlára történő átutalással fizeti meg. </w:t>
      </w:r>
    </w:p>
    <w:p w:rsidR="00CE7A4C" w:rsidRPr="00CE7A4C" w:rsidRDefault="00CE7A4C" w:rsidP="00CE7A4C">
      <w:pPr>
        <w:ind w:left="266"/>
        <w:jc w:val="both"/>
      </w:pPr>
    </w:p>
    <w:p w:rsidR="00CE7A4C" w:rsidRPr="00CE7A4C" w:rsidRDefault="00D0361A" w:rsidP="00CE7A4C">
      <w:pPr>
        <w:ind w:left="266"/>
        <w:jc w:val="both"/>
      </w:pPr>
      <w:r>
        <w:fldChar w:fldCharType="begin"/>
      </w:r>
      <w:r>
        <w:instrText xml:space="preserve"> REF _Ref464573099 \r \h  \*</w:instrText>
      </w:r>
      <w:r>
        <w:instrText xml:space="preserve"> MERGEFORMAT </w:instrText>
      </w:r>
      <w:r>
        <w:fldChar w:fldCharType="separate"/>
      </w:r>
      <w:r w:rsidR="00CE7A4C" w:rsidRPr="00CE7A4C">
        <w:t>35</w:t>
      </w:r>
      <w:r>
        <w:fldChar w:fldCharType="end"/>
      </w:r>
      <w:r w:rsidR="00CE7A4C" w:rsidRPr="00CE7A4C">
        <w:t>.2 Megbízó előleget nem fizet.</w:t>
      </w:r>
    </w:p>
    <w:p w:rsidR="00CE7A4C" w:rsidRPr="00CE7A4C" w:rsidRDefault="00CE7A4C" w:rsidP="00CE7A4C">
      <w:pPr>
        <w:ind w:left="266"/>
        <w:jc w:val="both"/>
      </w:pPr>
    </w:p>
    <w:p w:rsidR="00CE7A4C" w:rsidRPr="00CE7A4C" w:rsidRDefault="00D0361A" w:rsidP="00CE7A4C">
      <w:pPr>
        <w:ind w:left="266"/>
        <w:jc w:val="both"/>
      </w:pPr>
      <w:r>
        <w:fldChar w:fldCharType="begin"/>
      </w:r>
      <w:r>
        <w:instrText xml:space="preserve"> REF _Ref464573099 \r \h  \* MERGEFORMAT </w:instrText>
      </w:r>
      <w:r>
        <w:fldChar w:fldCharType="separate"/>
      </w:r>
      <w:r w:rsidR="00CE7A4C" w:rsidRPr="00CE7A4C">
        <w:t>35</w:t>
      </w:r>
      <w:r>
        <w:fldChar w:fldCharType="end"/>
      </w:r>
      <w:r w:rsidR="00CE7A4C" w:rsidRPr="00CE7A4C">
        <w:t>.3 Ha Megbízott a teljesítéshez alvállalkozót vesz igénybe, a megbízási díj kifizetése során a Kbt. 135. § (3) bekezdésének szabályai szerint kell eljárni.</w:t>
      </w:r>
    </w:p>
    <w:p w:rsidR="00CE7A4C" w:rsidRPr="00CE7A4C" w:rsidRDefault="00CE7A4C" w:rsidP="00CE7A4C">
      <w:pPr>
        <w:ind w:left="266"/>
        <w:jc w:val="both"/>
      </w:pPr>
    </w:p>
    <w:p w:rsidR="00CE7A4C" w:rsidRPr="00CE7A4C" w:rsidRDefault="00D0361A" w:rsidP="00CE7A4C">
      <w:pPr>
        <w:ind w:left="266"/>
        <w:jc w:val="both"/>
      </w:pPr>
      <w:r>
        <w:fldChar w:fldCharType="begin"/>
      </w:r>
      <w:r>
        <w:instrText xml:space="preserve"> REF _Ref464573099 \r \h  \* MERGEFORMAT </w:instrText>
      </w:r>
      <w:r>
        <w:fldChar w:fldCharType="separate"/>
      </w:r>
      <w:r w:rsidR="00CE7A4C" w:rsidRPr="00CE7A4C">
        <w:t>35</w:t>
      </w:r>
      <w:r>
        <w:fldChar w:fldCharType="end"/>
      </w:r>
      <w:r w:rsidR="00CE7A4C" w:rsidRPr="00CE7A4C">
        <w:t>.4 Megbízó tájékoztatja Megbízottat, hogy a megbízási díj megfizetésére az adózás rendjéről szóló 2003. évi XCII. törvény 36/A. § alapján kerülhet sor.</w:t>
      </w:r>
    </w:p>
    <w:p w:rsidR="00CE7A4C" w:rsidRPr="00CE7A4C" w:rsidRDefault="00CE7A4C" w:rsidP="00CE7A4C">
      <w:pPr>
        <w:jc w:val="both"/>
      </w:pPr>
    </w:p>
    <w:p w:rsidR="00CE7A4C" w:rsidRPr="00CE7A4C" w:rsidRDefault="00CE7A4C" w:rsidP="00CE7A4C">
      <w:pPr>
        <w:jc w:val="center"/>
        <w:rPr>
          <w:b/>
        </w:rPr>
      </w:pPr>
      <w:r w:rsidRPr="00CE7A4C">
        <w:rPr>
          <w:b/>
        </w:rPr>
        <w:t>VIII.</w:t>
      </w:r>
    </w:p>
    <w:p w:rsidR="00CE7A4C" w:rsidRPr="00CE7A4C" w:rsidRDefault="00CE7A4C" w:rsidP="00CE7A4C">
      <w:pPr>
        <w:jc w:val="center"/>
        <w:rPr>
          <w:b/>
        </w:rPr>
      </w:pPr>
      <w:r w:rsidRPr="00CE7A4C">
        <w:rPr>
          <w:b/>
        </w:rPr>
        <w:t>Teljesítés, teljesítés igazolása</w:t>
      </w:r>
    </w:p>
    <w:p w:rsidR="00CE7A4C" w:rsidRPr="00CE7A4C" w:rsidRDefault="00CE7A4C" w:rsidP="00CE7A4C">
      <w:pPr>
        <w:jc w:val="both"/>
      </w:pPr>
    </w:p>
    <w:p w:rsidR="00CE7A4C" w:rsidRPr="00CE7A4C" w:rsidRDefault="00CE7A4C" w:rsidP="00CE7A4C">
      <w:pPr>
        <w:numPr>
          <w:ilvl w:val="0"/>
          <w:numId w:val="25"/>
        </w:numPr>
        <w:tabs>
          <w:tab w:val="num" w:pos="280"/>
        </w:tabs>
        <w:ind w:left="278" w:hanging="320"/>
        <w:jc w:val="both"/>
      </w:pPr>
      <w:r w:rsidRPr="00CE7A4C">
        <w:t xml:space="preserve"> </w:t>
      </w:r>
      <w:bookmarkStart w:id="24" w:name="_Ref464717195"/>
      <w:r w:rsidRPr="00CE7A4C">
        <w:rPr>
          <w:i/>
        </w:rPr>
        <w:t>[Eseti megbízás teljesítése. A teljesítés elismerése]</w:t>
      </w:r>
      <w:bookmarkEnd w:id="24"/>
    </w:p>
    <w:p w:rsidR="00CE7A4C" w:rsidRPr="00CE7A4C" w:rsidRDefault="00CE7A4C" w:rsidP="00CE7A4C">
      <w:pPr>
        <w:ind w:left="278"/>
        <w:jc w:val="both"/>
      </w:pPr>
    </w:p>
    <w:p w:rsidR="00CE7A4C" w:rsidRPr="00CE7A4C" w:rsidRDefault="00D0361A" w:rsidP="00CE7A4C">
      <w:pPr>
        <w:ind w:left="278"/>
        <w:jc w:val="both"/>
      </w:pPr>
      <w:r>
        <w:fldChar w:fldCharType="begin"/>
      </w:r>
      <w:r>
        <w:instrText xml:space="preserve"> REF _Ref464717195 \r \h  \* MERGEFORMAT </w:instrText>
      </w:r>
      <w:r>
        <w:fldChar w:fldCharType="separate"/>
      </w:r>
      <w:r w:rsidR="00CE7A4C" w:rsidRPr="00CE7A4C">
        <w:t>36</w:t>
      </w:r>
      <w:r>
        <w:fldChar w:fldCharType="end"/>
      </w:r>
      <w:r w:rsidR="00CE7A4C" w:rsidRPr="00CE7A4C">
        <w:t xml:space="preserve">.1 A felek megállapodnak abban, hogy Megbízott a jelen szerződést az adott eseti megbízás tekintetében akkor teljesítette, ha az eseti megbízás szerinti valamennyi közbeszerzési műszaki minőségbiztosítási feladatát hiánytalanul és kifogástalanul elvégezte, és ezt Megbízó teljesítési igazolás kiállításával elsimerte (teljesítés). </w:t>
      </w:r>
    </w:p>
    <w:p w:rsidR="00CE7A4C" w:rsidRPr="00CE7A4C" w:rsidRDefault="00CE7A4C" w:rsidP="00CE7A4C">
      <w:pPr>
        <w:tabs>
          <w:tab w:val="num" w:pos="252"/>
        </w:tabs>
        <w:ind w:hanging="320"/>
        <w:jc w:val="both"/>
      </w:pPr>
    </w:p>
    <w:p w:rsidR="00CE7A4C" w:rsidRPr="00516D87" w:rsidRDefault="00D0361A" w:rsidP="00CE7A4C">
      <w:pPr>
        <w:ind w:left="294"/>
        <w:jc w:val="both"/>
      </w:pPr>
      <w:r>
        <w:fldChar w:fldCharType="begin"/>
      </w:r>
      <w:r>
        <w:instrText xml:space="preserve"> REF _Ref464717195 \r \h  \* MERGEFORMAT </w:instrText>
      </w:r>
      <w:r>
        <w:fldChar w:fldCharType="separate"/>
      </w:r>
      <w:r w:rsidR="00CE7A4C" w:rsidRPr="00CE7A4C">
        <w:t>36</w:t>
      </w:r>
      <w:r>
        <w:fldChar w:fldCharType="end"/>
      </w:r>
      <w:r w:rsidR="00CE7A4C" w:rsidRPr="00CE7A4C">
        <w:t xml:space="preserve">.2 Megbízott az eseti megbízáson alapuló egyes feladatainak teljesítését köteles írásban jelezni Megbízó számára. Megbízó – figyelemmel a Kbt. 135. §-ának (1) bekezdésében foglaltakra – a szerződés teljesítésének elismeréséről vagy az elismerés megtagadásáról legkésőbb a Megbízott teljesítéséről szóló írásbeli tájékoztatás kézhezvételétől számított 15 napon belül írásban köteles nyilatkozni. </w:t>
      </w:r>
      <w:r w:rsidR="00BB141D" w:rsidRPr="00D0361A">
        <w:t xml:space="preserve">Amennyiben Megbízó a teljesítést annak átvételétől számított 15 napon belül nem </w:t>
      </w:r>
      <w:r w:rsidR="00516D87">
        <w:t>ismeri el</w:t>
      </w:r>
      <w:r w:rsidR="00BB141D" w:rsidRPr="00D0361A">
        <w:t xml:space="preserve">, és a teljesítést </w:t>
      </w:r>
      <w:r w:rsidR="00516D87">
        <w:t xml:space="preserve">érintően </w:t>
      </w:r>
      <w:r w:rsidR="00BB141D" w:rsidRPr="00D0361A">
        <w:t xml:space="preserve">kifogást sem </w:t>
      </w:r>
      <w:r w:rsidR="00516D87">
        <w:t>tesz</w:t>
      </w:r>
      <w:r w:rsidR="00BB141D" w:rsidRPr="00D0361A">
        <w:t>, a teljesítést elfogadottnak kell tekinteni.</w:t>
      </w:r>
    </w:p>
    <w:p w:rsidR="00CE7A4C" w:rsidRPr="00CE7A4C" w:rsidRDefault="00CE7A4C" w:rsidP="00CE7A4C">
      <w:pPr>
        <w:tabs>
          <w:tab w:val="num" w:pos="252"/>
        </w:tabs>
        <w:ind w:hanging="320"/>
        <w:jc w:val="both"/>
      </w:pPr>
    </w:p>
    <w:p w:rsidR="00CE7A4C" w:rsidRPr="00CE7A4C" w:rsidRDefault="00CE7A4C" w:rsidP="00CE7A4C">
      <w:pPr>
        <w:numPr>
          <w:ilvl w:val="0"/>
          <w:numId w:val="25"/>
        </w:numPr>
        <w:tabs>
          <w:tab w:val="num" w:pos="360"/>
        </w:tabs>
        <w:ind w:left="266" w:hanging="320"/>
        <w:jc w:val="both"/>
      </w:pPr>
      <w:r w:rsidRPr="00CE7A4C">
        <w:rPr>
          <w:i/>
        </w:rPr>
        <w:t>[Elszámolás]</w:t>
      </w:r>
    </w:p>
    <w:p w:rsidR="00CE7A4C" w:rsidRPr="00CE7A4C" w:rsidRDefault="00CE7A4C" w:rsidP="00CE7A4C">
      <w:pPr>
        <w:ind w:left="266"/>
        <w:jc w:val="both"/>
      </w:pPr>
      <w:r w:rsidRPr="00CE7A4C">
        <w:t>Amennyiben a jelen megbízási szerződés olyan okból szűnik meg, melyért Megbízott felelős, Megbízó által már elfogadott és leigazolt teljesítésre vonatkozó megbízási díj kivételével Megbízottat megbízási díj nem illeti meg, kivéve ha Megbízó úgy dönt, hogy a jelen megbízási szerződés megszűnéséig elvégzett munkát átveszi. Ebben az esetben Megbízott az elvégzett munkával arányos díjazásra jogosult.</w:t>
      </w:r>
    </w:p>
    <w:p w:rsidR="00CE7A4C" w:rsidRPr="00CE7A4C" w:rsidRDefault="00CE7A4C" w:rsidP="00CE7A4C">
      <w:pPr>
        <w:ind w:left="284" w:hanging="426"/>
        <w:jc w:val="both"/>
        <w:rPr>
          <w:b/>
        </w:rPr>
      </w:pPr>
    </w:p>
    <w:p w:rsidR="00CE7A4C" w:rsidRPr="00CE7A4C" w:rsidRDefault="00CE7A4C" w:rsidP="00CE7A4C">
      <w:pPr>
        <w:jc w:val="center"/>
        <w:rPr>
          <w:b/>
        </w:rPr>
      </w:pPr>
      <w:r w:rsidRPr="00CE7A4C">
        <w:rPr>
          <w:b/>
        </w:rPr>
        <w:t>IX.</w:t>
      </w:r>
    </w:p>
    <w:p w:rsidR="00CE7A4C" w:rsidRPr="00CE7A4C" w:rsidRDefault="00CE7A4C" w:rsidP="00CE7A4C">
      <w:pPr>
        <w:jc w:val="center"/>
        <w:rPr>
          <w:b/>
        </w:rPr>
      </w:pPr>
      <w:r w:rsidRPr="00CE7A4C">
        <w:rPr>
          <w:b/>
        </w:rPr>
        <w:t>A szerződést megerősítő rendelkezések</w:t>
      </w:r>
    </w:p>
    <w:p w:rsidR="00CE7A4C" w:rsidRPr="00CE7A4C" w:rsidRDefault="00CE7A4C" w:rsidP="00CE7A4C">
      <w:pPr>
        <w:ind w:left="-112"/>
        <w:jc w:val="both"/>
      </w:pPr>
    </w:p>
    <w:p w:rsidR="00CE7A4C" w:rsidRPr="00CE7A4C" w:rsidRDefault="00CE7A4C" w:rsidP="00CE7A4C">
      <w:pPr>
        <w:numPr>
          <w:ilvl w:val="0"/>
          <w:numId w:val="25"/>
        </w:numPr>
        <w:tabs>
          <w:tab w:val="num" w:pos="360"/>
        </w:tabs>
        <w:ind w:left="266" w:hanging="320"/>
        <w:jc w:val="both"/>
      </w:pPr>
      <w:bookmarkStart w:id="25" w:name="_Ref464717913"/>
      <w:r w:rsidRPr="00CE7A4C">
        <w:rPr>
          <w:i/>
        </w:rPr>
        <w:t>[Meghiúsulási kötbér]</w:t>
      </w:r>
      <w:bookmarkEnd w:id="25"/>
    </w:p>
    <w:p w:rsidR="00CE7A4C" w:rsidRPr="00CE7A4C" w:rsidRDefault="00CE7A4C" w:rsidP="00CE7A4C">
      <w:pPr>
        <w:ind w:left="266"/>
        <w:jc w:val="both"/>
      </w:pPr>
    </w:p>
    <w:p w:rsidR="00CE7A4C" w:rsidRPr="00CE7A4C" w:rsidRDefault="00D0361A" w:rsidP="00CE7A4C">
      <w:pPr>
        <w:ind w:left="266"/>
        <w:jc w:val="both"/>
      </w:pPr>
      <w:r>
        <w:fldChar w:fldCharType="begin"/>
      </w:r>
      <w:r>
        <w:instrText xml:space="preserve"> REF _Ref464717913 \r \h  \* MERGEFORMAT </w:instrText>
      </w:r>
      <w:r>
        <w:fldChar w:fldCharType="separate"/>
      </w:r>
      <w:r w:rsidR="00CE7A4C" w:rsidRPr="00CE7A4C">
        <w:t>38</w:t>
      </w:r>
      <w:r>
        <w:fldChar w:fldCharType="end"/>
      </w:r>
      <w:r w:rsidR="00CE7A4C" w:rsidRPr="00CE7A4C">
        <w:t xml:space="preserve">.1 Szerződő felek megállapodnak abban, hogy amennyiben a jelen szerződés olyan okból szűnik meg, amelyért Megbízott felelős, meghiúsulási kötbért kell fizetnie. </w:t>
      </w:r>
    </w:p>
    <w:p w:rsidR="00CE7A4C" w:rsidRPr="00CE7A4C" w:rsidRDefault="00CE7A4C" w:rsidP="00CE7A4C">
      <w:pPr>
        <w:ind w:left="266"/>
        <w:jc w:val="both"/>
      </w:pPr>
    </w:p>
    <w:p w:rsidR="00CE7A4C" w:rsidRPr="00CE7A4C" w:rsidRDefault="00D0361A" w:rsidP="00CE7A4C">
      <w:pPr>
        <w:ind w:left="266"/>
        <w:jc w:val="both"/>
      </w:pPr>
      <w:r>
        <w:fldChar w:fldCharType="begin"/>
      </w:r>
      <w:r>
        <w:instrText xml:space="preserve"> REF _Ref464717913 \r \h  \* MERGEFORMAT </w:instrText>
      </w:r>
      <w:r>
        <w:fldChar w:fldCharType="separate"/>
      </w:r>
      <w:r w:rsidR="00CE7A4C" w:rsidRPr="00CE7A4C">
        <w:t>38</w:t>
      </w:r>
      <w:r>
        <w:fldChar w:fldCharType="end"/>
      </w:r>
      <w:r w:rsidR="00CE7A4C" w:rsidRPr="00CE7A4C">
        <w:t xml:space="preserve">.2 A meghiúsulási kötbér mértéke 3.800.000 Ft. </w:t>
      </w:r>
    </w:p>
    <w:p w:rsidR="00CE7A4C" w:rsidRPr="00CE7A4C" w:rsidRDefault="00CE7A4C" w:rsidP="00CE7A4C">
      <w:pPr>
        <w:ind w:left="266"/>
        <w:jc w:val="both"/>
      </w:pPr>
    </w:p>
    <w:p w:rsidR="00CE7A4C" w:rsidRPr="00CE7A4C" w:rsidRDefault="00D0361A" w:rsidP="00CE7A4C">
      <w:pPr>
        <w:ind w:left="266"/>
        <w:jc w:val="both"/>
      </w:pPr>
      <w:r>
        <w:fldChar w:fldCharType="begin"/>
      </w:r>
      <w:r>
        <w:instrText xml:space="preserve"> REF _Ref464717913 \r \h  \* MERGEFORMAT </w:instrText>
      </w:r>
      <w:r>
        <w:fldChar w:fldCharType="separate"/>
      </w:r>
      <w:r w:rsidR="00CE7A4C" w:rsidRPr="00CE7A4C">
        <w:t>38</w:t>
      </w:r>
      <w:r>
        <w:fldChar w:fldCharType="end"/>
      </w:r>
      <w:r w:rsidR="00CE7A4C" w:rsidRPr="00CE7A4C">
        <w:t xml:space="preserve">.3 Szerződő felek a szerződés meghiúsulásának tekintik különösen azt, ha Megbízó Megbízottnak a jelen szerződés </w:t>
      </w:r>
      <w:r>
        <w:fldChar w:fldCharType="begin"/>
      </w:r>
      <w:r>
        <w:instrText xml:space="preserve"> REF _Ref46466</w:instrText>
      </w:r>
      <w:r>
        <w:instrText xml:space="preserve">0293 \r \h  \* MERGEFORMAT </w:instrText>
      </w:r>
      <w:r>
        <w:fldChar w:fldCharType="separate"/>
      </w:r>
      <w:r w:rsidR="00CE7A4C" w:rsidRPr="00CE7A4C">
        <w:t>30</w:t>
      </w:r>
      <w:r>
        <w:fldChar w:fldCharType="end"/>
      </w:r>
      <w:r w:rsidR="00CE7A4C" w:rsidRPr="00CE7A4C">
        <w:t>-</w:t>
      </w:r>
      <w:r>
        <w:fldChar w:fldCharType="begin"/>
      </w:r>
      <w:r>
        <w:instrText xml:space="preserve"> REF _Ref464718293 \r \h  \* MERGEFORMAT </w:instrText>
      </w:r>
      <w:r>
        <w:fldChar w:fldCharType="separate"/>
      </w:r>
      <w:r w:rsidR="00CE7A4C" w:rsidRPr="00CE7A4C">
        <w:t>31</w:t>
      </w:r>
      <w:r>
        <w:fldChar w:fldCharType="end"/>
      </w:r>
      <w:r w:rsidR="00CE7A4C" w:rsidRPr="00CE7A4C">
        <w:t>. pontja szerinti szerződésszegése miatt mondja fel a jelen megbízási szerződést.</w:t>
      </w:r>
    </w:p>
    <w:p w:rsidR="00CE7A4C" w:rsidRPr="00CE7A4C" w:rsidRDefault="00CE7A4C" w:rsidP="00CE7A4C">
      <w:pPr>
        <w:ind w:left="266"/>
        <w:jc w:val="both"/>
      </w:pPr>
    </w:p>
    <w:p w:rsidR="00CE7A4C" w:rsidRPr="00CE7A4C" w:rsidRDefault="00CE7A4C" w:rsidP="00CE7A4C">
      <w:pPr>
        <w:numPr>
          <w:ilvl w:val="0"/>
          <w:numId w:val="25"/>
        </w:numPr>
        <w:tabs>
          <w:tab w:val="num" w:pos="360"/>
          <w:tab w:val="num" w:pos="502"/>
        </w:tabs>
        <w:ind w:left="266" w:hanging="320"/>
        <w:jc w:val="both"/>
        <w:rPr>
          <w:i/>
        </w:rPr>
      </w:pPr>
      <w:r w:rsidRPr="00CE7A4C">
        <w:rPr>
          <w:i/>
        </w:rPr>
        <w:t>[Kimentési okok]</w:t>
      </w:r>
    </w:p>
    <w:p w:rsidR="00CE7A4C" w:rsidRPr="00CE7A4C" w:rsidRDefault="00CE7A4C" w:rsidP="00CE7A4C">
      <w:pPr>
        <w:ind w:left="266"/>
        <w:jc w:val="both"/>
      </w:pPr>
      <w:r w:rsidRPr="00CE7A4C">
        <w:t>Megbízott a kötbérfizetési kötelezettsége alól kizárólag akkor mentesülhet, ha bizonyítja, hogy szerződésszegést ellenőrzési körén kívül eső, a szerződéskötés időpontjában előre nem látható körülmény okozta, és nem volt elvárható, hogy a körülményt elkerülje, vagy a kárt elhárítsa. Felek kifejezetten megállapodnak abban, hogy a Megbízott által a teljesítésbe bevont alvállalkozók és személyek magatartása Megbízott ellenőrzési körébe tartozónak minősül.</w:t>
      </w:r>
    </w:p>
    <w:p w:rsidR="00CE7A4C" w:rsidRPr="00CE7A4C" w:rsidRDefault="00CE7A4C" w:rsidP="00CE7A4C">
      <w:pPr>
        <w:ind w:left="266"/>
        <w:jc w:val="both"/>
      </w:pPr>
      <w:r w:rsidRPr="00CE7A4C">
        <w:t xml:space="preserve"> </w:t>
      </w:r>
    </w:p>
    <w:p w:rsidR="00CE7A4C" w:rsidRPr="00CE7A4C" w:rsidRDefault="00CE7A4C" w:rsidP="00CE7A4C">
      <w:pPr>
        <w:numPr>
          <w:ilvl w:val="0"/>
          <w:numId w:val="25"/>
        </w:numPr>
        <w:tabs>
          <w:tab w:val="num" w:pos="360"/>
          <w:tab w:val="num" w:pos="502"/>
        </w:tabs>
        <w:ind w:left="266" w:hanging="320"/>
        <w:jc w:val="both"/>
        <w:rPr>
          <w:i/>
        </w:rPr>
      </w:pPr>
      <w:r w:rsidRPr="00CE7A4C">
        <w:rPr>
          <w:i/>
        </w:rPr>
        <w:t>[Beszámítás korlátozása]</w:t>
      </w:r>
    </w:p>
    <w:p w:rsidR="00CE7A4C" w:rsidRPr="00CE7A4C" w:rsidRDefault="00CE7A4C" w:rsidP="00CE7A4C">
      <w:pPr>
        <w:ind w:left="360"/>
        <w:jc w:val="both"/>
      </w:pPr>
      <w:r w:rsidRPr="00CE7A4C">
        <w:rPr>
          <w:iCs/>
        </w:rPr>
        <w:t xml:space="preserve">Megbízott – figyelemmel a Kbt. 135. §-ának (6) bekezdésére - a díjfizetési kötelezettségével szemben csak a Megbízott által elismert, és lejárt kötbérkövetelését számíthatja be. A kötbér megfizetése Megbízottat nem mentesíti az egyéb jogkövetkezmények viseléáse alól. </w:t>
      </w:r>
    </w:p>
    <w:p w:rsidR="00CE7A4C" w:rsidRPr="00CE7A4C" w:rsidRDefault="00CE7A4C" w:rsidP="00CE7A4C">
      <w:pPr>
        <w:ind w:left="266"/>
        <w:jc w:val="both"/>
      </w:pPr>
    </w:p>
    <w:p w:rsidR="00CE7A4C" w:rsidRPr="00CE7A4C" w:rsidRDefault="00CE7A4C" w:rsidP="00CE7A4C">
      <w:pPr>
        <w:numPr>
          <w:ilvl w:val="0"/>
          <w:numId w:val="25"/>
        </w:numPr>
        <w:tabs>
          <w:tab w:val="num" w:pos="360"/>
          <w:tab w:val="num" w:pos="502"/>
        </w:tabs>
        <w:ind w:left="266" w:hanging="320"/>
        <w:jc w:val="both"/>
        <w:rPr>
          <w:i/>
        </w:rPr>
      </w:pPr>
      <w:bookmarkStart w:id="26" w:name="_Ref464719292"/>
      <w:r w:rsidRPr="00CE7A4C">
        <w:rPr>
          <w:i/>
        </w:rPr>
        <w:t>[Késedelmi kamat]</w:t>
      </w:r>
      <w:bookmarkEnd w:id="26"/>
    </w:p>
    <w:p w:rsidR="00CE7A4C" w:rsidRPr="00CE7A4C" w:rsidRDefault="00CE7A4C" w:rsidP="00CE7A4C">
      <w:pPr>
        <w:ind w:left="266"/>
        <w:jc w:val="both"/>
      </w:pPr>
    </w:p>
    <w:p w:rsidR="00CE7A4C" w:rsidRPr="00CE7A4C" w:rsidRDefault="00D0361A" w:rsidP="00CE7A4C">
      <w:pPr>
        <w:ind w:left="266"/>
        <w:jc w:val="both"/>
      </w:pPr>
      <w:r>
        <w:fldChar w:fldCharType="begin"/>
      </w:r>
      <w:r>
        <w:instrText xml:space="preserve"> REF _Ref464719292 \r \h  \* MERGEFORMAT </w:instrText>
      </w:r>
      <w:r>
        <w:fldChar w:fldCharType="separate"/>
      </w:r>
      <w:r w:rsidR="00CE7A4C" w:rsidRPr="00CE7A4C">
        <w:t>41</w:t>
      </w:r>
      <w:r>
        <w:fldChar w:fldCharType="end"/>
      </w:r>
      <w:r w:rsidR="00CE7A4C" w:rsidRPr="00CE7A4C">
        <w:t>.1 Amennyiben Megbízó késedelembe esik a jelen szerződésben meghatározott megbízási díj vagy annak részletének megfizetésével, a Ptk. mindenkor hatályos rendelkezései szerinti késedelmi kamatot köteles fizetni Megbízott részére.</w:t>
      </w:r>
    </w:p>
    <w:p w:rsidR="00CE7A4C" w:rsidRPr="00CE7A4C" w:rsidRDefault="00CE7A4C" w:rsidP="00CE7A4C">
      <w:pPr>
        <w:jc w:val="both"/>
        <w:rPr>
          <w:b/>
        </w:rPr>
      </w:pPr>
    </w:p>
    <w:p w:rsidR="00CE7A4C" w:rsidRPr="00CE7A4C" w:rsidRDefault="00D0361A" w:rsidP="00CE7A4C">
      <w:pPr>
        <w:ind w:left="266"/>
        <w:jc w:val="both"/>
      </w:pPr>
      <w:r>
        <w:fldChar w:fldCharType="begin"/>
      </w:r>
      <w:r>
        <w:instrText xml:space="preserve"> REF _Ref464719292 \r \h  \* MERGEFORMAT </w:instrText>
      </w:r>
      <w:r>
        <w:fldChar w:fldCharType="separate"/>
      </w:r>
      <w:r w:rsidR="00CE7A4C" w:rsidRPr="00CE7A4C">
        <w:t>41</w:t>
      </w:r>
      <w:r>
        <w:fldChar w:fldCharType="end"/>
      </w:r>
      <w:r w:rsidR="00CE7A4C" w:rsidRPr="00CE7A4C">
        <w:t>.2 Felek a jelen szerződés megkötésekor figyelemmel voltak a Kbt. 135. § (11) bekezdésében foglalt rendelkezésre is, mely szerint semmis – a késedelmi kamat tekintetében a Ptk. 6:155. § (4) bekezdésében lehetővé tett eset kivételével - a közbeszerzési eljárás alapján megkötött szerződés azon rendelkezése, mely kizárja vagy korlátozza az ajánlatkérő szerződésszegése esetére irányadó jogkövetkezmények alkalmazását. Felek kölcsönösen kijelentik, hogy a jelen szerződésnek nincs olyan rendelkezése, mely a jelen pontban hivatkozott jogszabályi rendelkezést sérti.</w:t>
      </w:r>
    </w:p>
    <w:p w:rsidR="00CE7A4C" w:rsidRPr="00CE7A4C" w:rsidRDefault="00CE7A4C" w:rsidP="00CE7A4C">
      <w:pPr>
        <w:jc w:val="both"/>
        <w:rPr>
          <w:b/>
        </w:rPr>
      </w:pPr>
    </w:p>
    <w:p w:rsidR="00CE7A4C" w:rsidRPr="00CE7A4C" w:rsidRDefault="00CE7A4C" w:rsidP="00CE7A4C">
      <w:pPr>
        <w:jc w:val="center"/>
        <w:rPr>
          <w:b/>
        </w:rPr>
      </w:pPr>
      <w:r w:rsidRPr="00CE7A4C">
        <w:rPr>
          <w:b/>
        </w:rPr>
        <w:t>X.</w:t>
      </w:r>
    </w:p>
    <w:p w:rsidR="00CE7A4C" w:rsidRPr="00CE7A4C" w:rsidRDefault="00CE7A4C" w:rsidP="00CE7A4C">
      <w:pPr>
        <w:jc w:val="center"/>
        <w:rPr>
          <w:b/>
        </w:rPr>
      </w:pPr>
      <w:r w:rsidRPr="00CE7A4C">
        <w:rPr>
          <w:b/>
        </w:rPr>
        <w:t>Együttműködés</w:t>
      </w:r>
    </w:p>
    <w:p w:rsidR="00CE7A4C" w:rsidRPr="00CE7A4C" w:rsidRDefault="00CE7A4C" w:rsidP="00CE7A4C">
      <w:pPr>
        <w:jc w:val="both"/>
      </w:pPr>
    </w:p>
    <w:p w:rsidR="00CE7A4C" w:rsidRPr="00CE7A4C" w:rsidRDefault="00CE7A4C" w:rsidP="00CE7A4C">
      <w:pPr>
        <w:numPr>
          <w:ilvl w:val="0"/>
          <w:numId w:val="25"/>
        </w:numPr>
        <w:tabs>
          <w:tab w:val="num" w:pos="360"/>
        </w:tabs>
        <w:ind w:left="294" w:hanging="294"/>
        <w:jc w:val="both"/>
      </w:pPr>
      <w:bookmarkStart w:id="27" w:name="_Ref464718393"/>
      <w:r w:rsidRPr="00CE7A4C">
        <w:rPr>
          <w:i/>
        </w:rPr>
        <w:t>[Kapcsolattartás]</w:t>
      </w:r>
      <w:bookmarkEnd w:id="27"/>
    </w:p>
    <w:p w:rsidR="00CE7A4C" w:rsidRPr="00CE7A4C" w:rsidRDefault="00CE7A4C" w:rsidP="00CE7A4C">
      <w:pPr>
        <w:ind w:left="294"/>
        <w:jc w:val="both"/>
      </w:pPr>
    </w:p>
    <w:p w:rsidR="00CE7A4C" w:rsidRPr="00CE7A4C" w:rsidRDefault="00D0361A" w:rsidP="00CE7A4C">
      <w:pPr>
        <w:ind w:left="294"/>
        <w:jc w:val="both"/>
      </w:pPr>
      <w:r>
        <w:fldChar w:fldCharType="begin"/>
      </w:r>
      <w:r>
        <w:instrText xml:space="preserve"> REF _Ref464718393 \r \h  \* MERGEFORMAT </w:instrText>
      </w:r>
      <w:r>
        <w:fldChar w:fldCharType="separate"/>
      </w:r>
      <w:r w:rsidR="00CE7A4C" w:rsidRPr="00CE7A4C">
        <w:t>42</w:t>
      </w:r>
      <w:r>
        <w:fldChar w:fldCharType="end"/>
      </w:r>
      <w:r w:rsidR="00CE7A4C" w:rsidRPr="00CE7A4C">
        <w:t>.1 Mind Megbízó, mind Megbízott kapcsolattartót nevez ki a munkavégzés összehangolása és annak során szükségessé váló intézkedések megtétele érdekében.</w:t>
      </w:r>
    </w:p>
    <w:p w:rsidR="00CE7A4C" w:rsidRPr="00CE7A4C" w:rsidRDefault="00CE7A4C" w:rsidP="00CE7A4C">
      <w:pPr>
        <w:tabs>
          <w:tab w:val="num" w:pos="308"/>
        </w:tabs>
        <w:ind w:left="294" w:hanging="574"/>
        <w:jc w:val="both"/>
      </w:pPr>
    </w:p>
    <w:p w:rsidR="00CE7A4C" w:rsidRPr="00CE7A4C" w:rsidRDefault="00CE7A4C" w:rsidP="00CE7A4C">
      <w:pPr>
        <w:tabs>
          <w:tab w:val="num" w:pos="308"/>
        </w:tabs>
        <w:ind w:left="294"/>
        <w:jc w:val="both"/>
      </w:pPr>
      <w:r w:rsidRPr="00CE7A4C">
        <w:t xml:space="preserve">Megbízó képviselője:   </w:t>
      </w:r>
      <w:r w:rsidRPr="00CE7A4C">
        <w:tab/>
        <w:t>………………….</w:t>
      </w:r>
    </w:p>
    <w:p w:rsidR="00CE7A4C" w:rsidRPr="00CE7A4C" w:rsidRDefault="00CE7A4C" w:rsidP="00CE7A4C">
      <w:pPr>
        <w:tabs>
          <w:tab w:val="num" w:pos="308"/>
        </w:tabs>
        <w:ind w:left="294"/>
        <w:jc w:val="both"/>
      </w:pPr>
      <w:r w:rsidRPr="00CE7A4C">
        <w:t xml:space="preserve">Megbízott képviselője: </w:t>
      </w:r>
      <w:r w:rsidRPr="00CE7A4C">
        <w:tab/>
        <w:t>………………….</w:t>
      </w:r>
      <w:r w:rsidRPr="00CE7A4C">
        <w:tab/>
        <w:t xml:space="preserve">   </w:t>
      </w:r>
      <w:r w:rsidRPr="00CE7A4C">
        <w:tab/>
      </w:r>
    </w:p>
    <w:p w:rsidR="00CE7A4C" w:rsidRPr="00CE7A4C" w:rsidRDefault="00CE7A4C" w:rsidP="00CE7A4C">
      <w:pPr>
        <w:tabs>
          <w:tab w:val="left" w:pos="266"/>
        </w:tabs>
        <w:ind w:left="266"/>
        <w:jc w:val="both"/>
      </w:pPr>
    </w:p>
    <w:p w:rsidR="00CE7A4C" w:rsidRPr="00CE7A4C" w:rsidRDefault="00D0361A" w:rsidP="00CE7A4C">
      <w:pPr>
        <w:tabs>
          <w:tab w:val="left" w:pos="266"/>
        </w:tabs>
        <w:ind w:left="266"/>
        <w:jc w:val="both"/>
      </w:pPr>
      <w:r>
        <w:fldChar w:fldCharType="begin"/>
      </w:r>
      <w:r>
        <w:instrText xml:space="preserve"> REF _Ref464718393 \r \h  \* MERGEFORMAT </w:instrText>
      </w:r>
      <w:r>
        <w:fldChar w:fldCharType="separate"/>
      </w:r>
      <w:r w:rsidR="00CE7A4C" w:rsidRPr="00CE7A4C">
        <w:t>42</w:t>
      </w:r>
      <w:r>
        <w:fldChar w:fldCharType="end"/>
      </w:r>
      <w:r w:rsidR="00CE7A4C" w:rsidRPr="00CE7A4C">
        <w:t>.2 Amennyiben a jelen pontban megjelölt képviselők személyében változás következne be a teljesítés során, a másik felet erről haladéktalanul tájékoztatni kell.</w:t>
      </w:r>
    </w:p>
    <w:p w:rsidR="00CE7A4C" w:rsidRPr="00CE7A4C" w:rsidRDefault="00CE7A4C" w:rsidP="00CE7A4C">
      <w:pPr>
        <w:tabs>
          <w:tab w:val="num" w:pos="308"/>
        </w:tabs>
        <w:ind w:left="294" w:hanging="574"/>
        <w:jc w:val="both"/>
      </w:pPr>
    </w:p>
    <w:p w:rsidR="00CE7A4C" w:rsidRPr="00CE7A4C" w:rsidRDefault="00CE7A4C" w:rsidP="00CE7A4C">
      <w:pPr>
        <w:numPr>
          <w:ilvl w:val="0"/>
          <w:numId w:val="25"/>
        </w:numPr>
        <w:tabs>
          <w:tab w:val="num" w:pos="360"/>
        </w:tabs>
        <w:ind w:left="294" w:hanging="322"/>
        <w:jc w:val="both"/>
      </w:pPr>
      <w:bookmarkStart w:id="28" w:name="_Ref464718459"/>
      <w:r w:rsidRPr="00CE7A4C">
        <w:rPr>
          <w:i/>
        </w:rPr>
        <w:t>[Képviselet]</w:t>
      </w:r>
      <w:bookmarkEnd w:id="28"/>
    </w:p>
    <w:p w:rsidR="00CE7A4C" w:rsidRPr="00CE7A4C" w:rsidRDefault="00CE7A4C" w:rsidP="00CE7A4C">
      <w:pPr>
        <w:ind w:left="294"/>
        <w:jc w:val="both"/>
      </w:pPr>
    </w:p>
    <w:p w:rsidR="00CE7A4C" w:rsidRPr="00CE7A4C" w:rsidRDefault="00D0361A" w:rsidP="00CE7A4C">
      <w:pPr>
        <w:ind w:left="294"/>
        <w:jc w:val="both"/>
      </w:pPr>
      <w:r>
        <w:fldChar w:fldCharType="begin"/>
      </w:r>
      <w:r>
        <w:instrText xml:space="preserve"> REF _Ref464718459 \r \h  \* MERGEFORMAT </w:instrText>
      </w:r>
      <w:r>
        <w:fldChar w:fldCharType="separate"/>
      </w:r>
      <w:r w:rsidR="00CE7A4C" w:rsidRPr="00CE7A4C">
        <w:t>43</w:t>
      </w:r>
      <w:r>
        <w:fldChar w:fldCharType="end"/>
      </w:r>
      <w:r w:rsidR="00CE7A4C" w:rsidRPr="00CE7A4C">
        <w:t xml:space="preserve">.1 Szerződő felek jelen szerződésben felhatalmazzák az előző pontban megnevezett képviselőiket, hogy a munkavégzés összehangolásával és annak során szükségessé váló intézkedések megtételével kapcsolatos döntéseknél a feleket teljes jogkörrel képviseljék. A kapcsolattartóként megjelölt személyek jogosultak, illetve kötelesek továbbá megtenni mindazon műszaki intézkedéseket, nyilatkozatot, amely a szerződés teljesítéséhez szükségessé válik és a jelen szerződésben foglaltakkal nem ellentétes. </w:t>
      </w:r>
    </w:p>
    <w:p w:rsidR="00CE7A4C" w:rsidRPr="00CE7A4C" w:rsidRDefault="00CE7A4C" w:rsidP="00CE7A4C">
      <w:pPr>
        <w:ind w:left="-28"/>
        <w:jc w:val="both"/>
      </w:pPr>
    </w:p>
    <w:p w:rsidR="00CE7A4C" w:rsidRPr="00CE7A4C" w:rsidRDefault="00D0361A" w:rsidP="00CE7A4C">
      <w:pPr>
        <w:ind w:left="294"/>
        <w:jc w:val="both"/>
      </w:pPr>
      <w:r>
        <w:fldChar w:fldCharType="begin"/>
      </w:r>
      <w:r>
        <w:instrText xml:space="preserve"> REF _Ref464718459 \r \h  \* MERGEFORMAT </w:instrText>
      </w:r>
      <w:r>
        <w:fldChar w:fldCharType="separate"/>
      </w:r>
      <w:r w:rsidR="00CE7A4C" w:rsidRPr="00CE7A4C">
        <w:t>43</w:t>
      </w:r>
      <w:r>
        <w:fldChar w:fldCharType="end"/>
      </w:r>
      <w:r w:rsidR="00CE7A4C" w:rsidRPr="00CE7A4C">
        <w:t>.2 Szerződő felek képviselőinek a jelen szerződésben biztosított jogkörének korlátozása a másik féllel szemben csak az írásbeli közléstől kezdve hatályos. A képviselők személyében történő változást a felek egymással haladéktalanul, írásban közlik.</w:t>
      </w:r>
    </w:p>
    <w:p w:rsidR="00CE7A4C" w:rsidRPr="00CE7A4C" w:rsidRDefault="00CE7A4C" w:rsidP="00CE7A4C">
      <w:pPr>
        <w:tabs>
          <w:tab w:val="num" w:pos="308"/>
        </w:tabs>
        <w:ind w:left="294" w:hanging="322"/>
        <w:jc w:val="both"/>
      </w:pPr>
    </w:p>
    <w:p w:rsidR="00CE7A4C" w:rsidRPr="00CE7A4C" w:rsidRDefault="00CE7A4C" w:rsidP="00CE7A4C">
      <w:pPr>
        <w:numPr>
          <w:ilvl w:val="0"/>
          <w:numId w:val="25"/>
        </w:numPr>
        <w:tabs>
          <w:tab w:val="num" w:pos="360"/>
        </w:tabs>
        <w:ind w:left="294" w:hanging="322"/>
        <w:jc w:val="both"/>
      </w:pPr>
      <w:r w:rsidRPr="00CE7A4C">
        <w:rPr>
          <w:i/>
        </w:rPr>
        <w:t>[Kapcsolattartás módja]</w:t>
      </w:r>
    </w:p>
    <w:p w:rsidR="00CE7A4C" w:rsidRPr="00CE7A4C" w:rsidRDefault="00CE7A4C" w:rsidP="00CE7A4C">
      <w:pPr>
        <w:ind w:left="294"/>
        <w:jc w:val="both"/>
      </w:pPr>
      <w:r w:rsidRPr="00CE7A4C">
        <w:t>Szerződő felek kötelesek egymás közötti valamennyi közlést, értesítést, intézkedést és döntést írásban rögzíteni és egymáshoz haladéktalanul eljuttatni.</w:t>
      </w:r>
    </w:p>
    <w:p w:rsidR="00CE7A4C" w:rsidRPr="00CE7A4C" w:rsidRDefault="00CE7A4C" w:rsidP="00CE7A4C">
      <w:pPr>
        <w:tabs>
          <w:tab w:val="num" w:pos="308"/>
        </w:tabs>
        <w:ind w:left="294" w:hanging="574"/>
        <w:jc w:val="both"/>
        <w:rPr>
          <w:b/>
        </w:rPr>
      </w:pPr>
    </w:p>
    <w:p w:rsidR="00CE7A4C" w:rsidRPr="00CE7A4C" w:rsidRDefault="00CE7A4C" w:rsidP="00CE7A4C">
      <w:pPr>
        <w:numPr>
          <w:ilvl w:val="0"/>
          <w:numId w:val="25"/>
        </w:numPr>
        <w:tabs>
          <w:tab w:val="num" w:pos="360"/>
        </w:tabs>
        <w:ind w:left="294" w:hanging="322"/>
        <w:jc w:val="both"/>
      </w:pPr>
      <w:r w:rsidRPr="00CE7A4C">
        <w:rPr>
          <w:i/>
        </w:rPr>
        <w:t>[Együttműködési kötelezettség]</w:t>
      </w:r>
    </w:p>
    <w:p w:rsidR="00CE7A4C" w:rsidRPr="00CE7A4C" w:rsidRDefault="00CE7A4C" w:rsidP="00CE7A4C">
      <w:pPr>
        <w:ind w:left="294"/>
        <w:jc w:val="both"/>
      </w:pPr>
      <w:r w:rsidRPr="00CE7A4C">
        <w:t xml:space="preserve">Megbízónak és Megbízottnak mindent meg kell tennie annak érdekében, hogy közvetlen tárgyalásokon, békés úton rendezzenek minden olyan nézeteltérést vagy vitát, amely közöttük a jelen szerződéssel kapcsolatban felmerül. </w:t>
      </w:r>
    </w:p>
    <w:p w:rsidR="00CE7A4C" w:rsidRPr="00CE7A4C" w:rsidRDefault="00CE7A4C" w:rsidP="00CE7A4C">
      <w:pPr>
        <w:ind w:left="294"/>
        <w:jc w:val="both"/>
      </w:pPr>
    </w:p>
    <w:p w:rsidR="00CE7A4C" w:rsidRPr="00CE7A4C" w:rsidRDefault="00CE7A4C" w:rsidP="00CE7A4C">
      <w:pPr>
        <w:numPr>
          <w:ilvl w:val="0"/>
          <w:numId w:val="25"/>
        </w:numPr>
        <w:tabs>
          <w:tab w:val="num" w:pos="360"/>
          <w:tab w:val="num" w:pos="502"/>
        </w:tabs>
        <w:ind w:left="308" w:hanging="350"/>
        <w:jc w:val="both"/>
        <w:rPr>
          <w:i/>
        </w:rPr>
      </w:pPr>
      <w:bookmarkStart w:id="29" w:name="_Ref464719370"/>
      <w:r w:rsidRPr="00CE7A4C">
        <w:rPr>
          <w:i/>
        </w:rPr>
        <w:t xml:space="preserve">[Kbt. </w:t>
      </w:r>
      <w:r w:rsidR="00267A9A">
        <w:rPr>
          <w:i/>
        </w:rPr>
        <w:t>136</w:t>
      </w:r>
      <w:r w:rsidRPr="00CE7A4C">
        <w:rPr>
          <w:i/>
        </w:rPr>
        <w:t>. §]</w:t>
      </w:r>
      <w:bookmarkEnd w:id="29"/>
    </w:p>
    <w:p w:rsidR="00CE7A4C" w:rsidRPr="00CE7A4C" w:rsidRDefault="00CE7A4C" w:rsidP="00CE7A4C">
      <w:pPr>
        <w:ind w:left="360"/>
        <w:jc w:val="both"/>
      </w:pPr>
    </w:p>
    <w:p w:rsidR="00CE7A4C" w:rsidRPr="00CE7A4C" w:rsidRDefault="00D0361A" w:rsidP="00CE7A4C">
      <w:pPr>
        <w:ind w:left="360"/>
        <w:jc w:val="both"/>
      </w:pPr>
      <w:r>
        <w:fldChar w:fldCharType="begin"/>
      </w:r>
      <w:r>
        <w:instrText xml:space="preserve"> REF _Ref464719</w:instrText>
      </w:r>
      <w:r>
        <w:instrText xml:space="preserve">370 \r \h  \* MERGEFORMAT </w:instrText>
      </w:r>
      <w:r>
        <w:fldChar w:fldCharType="separate"/>
      </w:r>
      <w:r w:rsidR="00CE7A4C" w:rsidRPr="00CE7A4C">
        <w:t>46</w:t>
      </w:r>
      <w:r>
        <w:fldChar w:fldCharType="end"/>
      </w:r>
      <w:r w:rsidR="00CE7A4C" w:rsidRPr="00CE7A4C">
        <w:t xml:space="preserve">.1 Megbízott </w:t>
      </w:r>
    </w:p>
    <w:p w:rsidR="00CE7A4C" w:rsidRPr="00CE7A4C" w:rsidRDefault="00CE7A4C" w:rsidP="00CE7A4C">
      <w:pPr>
        <w:pStyle w:val="Listaszerbekezds"/>
        <w:numPr>
          <w:ilvl w:val="0"/>
          <w:numId w:val="29"/>
        </w:numPr>
        <w:tabs>
          <w:tab w:val="left" w:pos="-4860"/>
        </w:tabs>
        <w:contextualSpacing w:val="0"/>
        <w:jc w:val="both"/>
        <w:rPr>
          <w:sz w:val="24"/>
          <w:szCs w:val="24"/>
        </w:rPr>
      </w:pPr>
      <w:r w:rsidRPr="00CE7A4C">
        <w:rPr>
          <w:sz w:val="24"/>
          <w:szCs w:val="24"/>
        </w:rPr>
        <w:t>nem fizethet, illetve számolhat el a szerződés teljesítésével összefüggésben olyan költségeket, amelyek a 62. § (1) bekezdés k) pont ka)-kb) alpontja szerinti feltételeknek nem megfelelő társaság tekintetében merülnek fel, és amelyek Megbízott adóköteles jövedelmének csökkentésére alkalmasak, valamint</w:t>
      </w:r>
    </w:p>
    <w:p w:rsidR="00CE7A4C" w:rsidRPr="00CE7A4C" w:rsidRDefault="00CE7A4C" w:rsidP="00CE7A4C">
      <w:pPr>
        <w:pStyle w:val="Listaszerbekezds"/>
        <w:numPr>
          <w:ilvl w:val="0"/>
          <w:numId w:val="29"/>
        </w:numPr>
        <w:contextualSpacing w:val="0"/>
        <w:jc w:val="both"/>
        <w:rPr>
          <w:sz w:val="24"/>
          <w:szCs w:val="24"/>
        </w:rPr>
      </w:pPr>
      <w:r w:rsidRPr="00CE7A4C">
        <w:rPr>
          <w:sz w:val="24"/>
          <w:szCs w:val="24"/>
        </w:rPr>
        <w:t>a szerződés teljesítésének teljes időtartama alatt tulajdonosi szerkezetét az ajánlatkérő számára megismerhetővé teszi és a 143. § (3) bekezdése szerinti ügyletekről az ajánlatkérőt haladéktalanul értesíti.</w:t>
      </w:r>
    </w:p>
    <w:p w:rsidR="00CE7A4C" w:rsidRPr="00CE7A4C" w:rsidRDefault="00CE7A4C" w:rsidP="00CE7A4C">
      <w:pPr>
        <w:ind w:hanging="350"/>
        <w:jc w:val="both"/>
      </w:pPr>
    </w:p>
    <w:p w:rsidR="00CE7A4C" w:rsidRPr="00CE7A4C" w:rsidRDefault="00D0361A" w:rsidP="00CE7A4C">
      <w:pPr>
        <w:ind w:left="308"/>
        <w:jc w:val="both"/>
      </w:pPr>
      <w:r>
        <w:fldChar w:fldCharType="begin"/>
      </w:r>
      <w:r>
        <w:instrText xml:space="preserve"> REF _Ref464719370 \r \h  \* MERGEFORMAT </w:instrText>
      </w:r>
      <w:r>
        <w:fldChar w:fldCharType="separate"/>
      </w:r>
      <w:r w:rsidR="00CE7A4C" w:rsidRPr="00CE7A4C">
        <w:t>46</w:t>
      </w:r>
      <w:r>
        <w:fldChar w:fldCharType="end"/>
      </w:r>
      <w:r w:rsidR="00CE7A4C" w:rsidRPr="00CE7A4C">
        <w:t>.2 Felek kölcsönösen kijelentik, hogy a jelen szerződésnek nincs olyan rendelkezése, mely az előző pontban hivatkozott jogszabályi rendelkezést sérti.</w:t>
      </w:r>
    </w:p>
    <w:p w:rsidR="00CE7A4C" w:rsidRPr="00CE7A4C" w:rsidRDefault="00CE7A4C" w:rsidP="00CE7A4C">
      <w:pPr>
        <w:jc w:val="both"/>
      </w:pPr>
    </w:p>
    <w:p w:rsidR="00CE7A4C" w:rsidRPr="00CE7A4C" w:rsidRDefault="00CE7A4C" w:rsidP="00CE7A4C">
      <w:pPr>
        <w:jc w:val="center"/>
        <w:rPr>
          <w:b/>
        </w:rPr>
      </w:pPr>
      <w:r w:rsidRPr="00CE7A4C">
        <w:rPr>
          <w:b/>
        </w:rPr>
        <w:t>XI.</w:t>
      </w:r>
    </w:p>
    <w:p w:rsidR="00CE7A4C" w:rsidRPr="00CE7A4C" w:rsidRDefault="00CE7A4C" w:rsidP="00CE7A4C">
      <w:pPr>
        <w:jc w:val="center"/>
        <w:rPr>
          <w:b/>
        </w:rPr>
      </w:pPr>
      <w:r w:rsidRPr="00CE7A4C">
        <w:rPr>
          <w:b/>
        </w:rPr>
        <w:t>Bizalmas információk felhasználása, üzleti titok</w:t>
      </w:r>
    </w:p>
    <w:p w:rsidR="00CE7A4C" w:rsidRPr="00CE7A4C" w:rsidRDefault="00CE7A4C" w:rsidP="00CE7A4C">
      <w:pPr>
        <w:jc w:val="both"/>
      </w:pPr>
    </w:p>
    <w:p w:rsidR="00CE7A4C" w:rsidRPr="00CE7A4C" w:rsidRDefault="00CE7A4C" w:rsidP="00CE7A4C">
      <w:pPr>
        <w:numPr>
          <w:ilvl w:val="0"/>
          <w:numId w:val="25"/>
        </w:numPr>
        <w:tabs>
          <w:tab w:val="num" w:pos="360"/>
          <w:tab w:val="num" w:pos="502"/>
        </w:tabs>
        <w:ind w:left="308" w:hanging="350"/>
        <w:jc w:val="both"/>
        <w:rPr>
          <w:i/>
        </w:rPr>
      </w:pPr>
      <w:bookmarkStart w:id="30" w:name="_Ref464718849"/>
      <w:r w:rsidRPr="00CE7A4C">
        <w:rPr>
          <w:i/>
        </w:rPr>
        <w:t>[Bizalmas adatkezelés]</w:t>
      </w:r>
      <w:bookmarkEnd w:id="30"/>
    </w:p>
    <w:p w:rsidR="00CE7A4C" w:rsidRPr="00CE7A4C" w:rsidRDefault="00CE7A4C" w:rsidP="00CE7A4C">
      <w:pPr>
        <w:ind w:left="360"/>
        <w:jc w:val="both"/>
        <w:rPr>
          <w:noProof/>
        </w:rPr>
      </w:pPr>
    </w:p>
    <w:p w:rsidR="00CE7A4C" w:rsidRPr="00CE7A4C" w:rsidRDefault="00D0361A" w:rsidP="00CE7A4C">
      <w:pPr>
        <w:ind w:left="360"/>
        <w:jc w:val="both"/>
      </w:pPr>
      <w:r>
        <w:fldChar w:fldCharType="begin"/>
      </w:r>
      <w:r>
        <w:instrText xml:space="preserve"> REF _Ref464718849 \r \h  \* MERGEFORMAT </w:instrText>
      </w:r>
      <w:r>
        <w:fldChar w:fldCharType="separate"/>
      </w:r>
      <w:r w:rsidR="00CE7A4C" w:rsidRPr="00CE7A4C">
        <w:rPr>
          <w:noProof/>
        </w:rPr>
        <w:t>47</w:t>
      </w:r>
      <w:r>
        <w:fldChar w:fldCharType="end"/>
      </w:r>
      <w:r w:rsidR="00CE7A4C" w:rsidRPr="00CE7A4C">
        <w:rPr>
          <w:noProof/>
        </w:rPr>
        <w:t xml:space="preserve">.1 Felek kijelentik, hogy jelen szerződés teljesítése során egymásról, különösen egymás működéséről, szervezetéről tudomásukra jutott információkat bizalmasan kezelik, azokat nem hozzák harmadik fél tudomására. </w:t>
      </w:r>
      <w:r w:rsidR="00CE7A4C" w:rsidRPr="00CE7A4C">
        <w:t xml:space="preserve">Ez értelemszerűen nem vonatkozik arra az információra, amely titokban tartását jogszabály nem teszi lehetővé. </w:t>
      </w:r>
    </w:p>
    <w:p w:rsidR="00CE7A4C" w:rsidRPr="00CE7A4C" w:rsidRDefault="00CE7A4C" w:rsidP="00CE7A4C">
      <w:pPr>
        <w:ind w:left="360"/>
        <w:jc w:val="both"/>
      </w:pPr>
    </w:p>
    <w:p w:rsidR="00CE7A4C" w:rsidRPr="00CE7A4C" w:rsidRDefault="00D0361A" w:rsidP="00CE7A4C">
      <w:pPr>
        <w:ind w:left="360"/>
        <w:jc w:val="both"/>
      </w:pPr>
      <w:r>
        <w:fldChar w:fldCharType="begin"/>
      </w:r>
      <w:r>
        <w:instrText xml:space="preserve"> REF _Ref464718849 \r \h  \* MERGEFORMAT </w:instrText>
      </w:r>
      <w:r>
        <w:fldChar w:fldCharType="separate"/>
      </w:r>
      <w:r w:rsidR="00CE7A4C" w:rsidRPr="00CE7A4C">
        <w:t>47</w:t>
      </w:r>
      <w:r>
        <w:fldChar w:fldCharType="end"/>
      </w:r>
      <w:r w:rsidR="00CE7A4C" w:rsidRPr="00CE7A4C">
        <w:t>.2 Felek tudomással bírnak arról, hogy a Kbt. 44. §-ának (3) bekezdése szerint nem korlátozható, illetve nem tiltható meg üzleti titokra hivatkozással olyan ténynek, információnak, megoldásnak és adatnak nyilvánosságra hozatala, amely külön törvényben meghatározott adatszolgáltatási és tájékoztatási kötelezettség alá esik.</w:t>
      </w:r>
    </w:p>
    <w:p w:rsidR="00CE7A4C" w:rsidRPr="00CE7A4C" w:rsidRDefault="00CE7A4C" w:rsidP="00CE7A4C">
      <w:pPr>
        <w:tabs>
          <w:tab w:val="num" w:pos="322"/>
        </w:tabs>
        <w:ind w:left="308" w:hanging="350"/>
        <w:jc w:val="both"/>
      </w:pPr>
    </w:p>
    <w:p w:rsidR="00CE7A4C" w:rsidRPr="00CE7A4C" w:rsidRDefault="00CE7A4C" w:rsidP="00CE7A4C">
      <w:pPr>
        <w:numPr>
          <w:ilvl w:val="0"/>
          <w:numId w:val="25"/>
        </w:numPr>
        <w:tabs>
          <w:tab w:val="num" w:pos="360"/>
          <w:tab w:val="num" w:pos="502"/>
        </w:tabs>
        <w:ind w:left="308" w:hanging="350"/>
        <w:jc w:val="both"/>
        <w:rPr>
          <w:i/>
        </w:rPr>
      </w:pPr>
      <w:bookmarkStart w:id="31" w:name="_Ref464718937"/>
      <w:r w:rsidRPr="00CE7A4C">
        <w:rPr>
          <w:i/>
        </w:rPr>
        <w:t>[Állami ellenőrzés tűrése]</w:t>
      </w:r>
      <w:bookmarkEnd w:id="31"/>
    </w:p>
    <w:p w:rsidR="00CE7A4C" w:rsidRPr="00CE7A4C" w:rsidRDefault="00CE7A4C" w:rsidP="00CE7A4C">
      <w:pPr>
        <w:ind w:left="360"/>
        <w:jc w:val="both"/>
      </w:pPr>
    </w:p>
    <w:p w:rsidR="00CE7A4C" w:rsidRPr="00CE7A4C" w:rsidRDefault="00D0361A" w:rsidP="00CE7A4C">
      <w:pPr>
        <w:ind w:left="360"/>
        <w:jc w:val="both"/>
      </w:pPr>
      <w:r>
        <w:fldChar w:fldCharType="begin"/>
      </w:r>
      <w:r>
        <w:instrText xml:space="preserve"> REF _Ref464718937 \r \h  \* MERGEFORMAT </w:instrText>
      </w:r>
      <w:r>
        <w:fldChar w:fldCharType="separate"/>
      </w:r>
      <w:r w:rsidR="00CE7A4C" w:rsidRPr="00CE7A4C">
        <w:t>48</w:t>
      </w:r>
      <w:r>
        <w:fldChar w:fldCharType="end"/>
      </w:r>
      <w:r w:rsidR="00CE7A4C" w:rsidRPr="00CE7A4C">
        <w:t xml:space="preserve">.1 Felek tudomásul veszik, hogy a jelen szerződést a vonatkozó jogszabályokban felhatalmazott, valamint a pályázati útmutatóban szereplő szervezetek, különösen az Állami Számvevőszék, a Kormányzati Ellenőrzési Hivatal, a Kormány európai uniós források felhasználásával kapcsolatos irányító hatósági feladatok ellátására kijelölt tagja, a </w:t>
      </w:r>
      <w:r w:rsidR="00CE7A4C" w:rsidRPr="00CE7A4C">
        <w:rPr>
          <w:iCs/>
        </w:rPr>
        <w:t>Nemzetgazdasági Minisztérium Gazdaságfejlesztési Programok Végrehajtásáért Felelős Helyettes Államtitkárság</w:t>
      </w:r>
      <w:r w:rsidR="00CE7A4C" w:rsidRPr="00CE7A4C">
        <w:t>, valamint az Európai Támogatásokat Auditáló Főigazgatóság (EUTAF), továbbá az Európai Számvevőszék és az Európai Bizottság illetékes szervei jogosultak ellenőrizni. Megbízott – az esetleges vizsgálat esetén – vállalja, hogy az e pont szerint megjelölt szervezetek részére a kért felvilágosítást megadja, a jelen szerződés teljesítésével kapcsolatos iratokat bemutatja, és szükség esetén másolatban átadja.</w:t>
      </w:r>
    </w:p>
    <w:p w:rsidR="00CE7A4C" w:rsidRPr="00CE7A4C" w:rsidRDefault="00CE7A4C" w:rsidP="00CE7A4C">
      <w:pPr>
        <w:ind w:left="360"/>
        <w:jc w:val="both"/>
      </w:pPr>
    </w:p>
    <w:p w:rsidR="00CE7A4C" w:rsidRPr="00CE7A4C" w:rsidRDefault="00D0361A" w:rsidP="00CE7A4C">
      <w:pPr>
        <w:ind w:left="360"/>
        <w:jc w:val="both"/>
      </w:pPr>
      <w:r>
        <w:fldChar w:fldCharType="begin"/>
      </w:r>
      <w:r>
        <w:instrText xml:space="preserve"> REF _Ref464718937 \r \h  \* MERGEFORMAT </w:instrText>
      </w:r>
      <w:r>
        <w:fldChar w:fldCharType="separate"/>
      </w:r>
      <w:r w:rsidR="00CE7A4C" w:rsidRPr="00CE7A4C">
        <w:t>48</w:t>
      </w:r>
      <w:r>
        <w:fldChar w:fldCharType="end"/>
      </w:r>
      <w:r w:rsidR="00CE7A4C" w:rsidRPr="00CE7A4C">
        <w:t>.2 Felek kötelezettséget vállalnak arra, hogy a jelen szerződés teljesítése érdekében harmadik féllel kötött szerződéseikben fenti kötelezettségeiket a velük szerződő felekkel szemben is kikötik és érvényesítik.</w:t>
      </w:r>
    </w:p>
    <w:p w:rsidR="00CE7A4C" w:rsidRPr="00CE7A4C" w:rsidRDefault="00CE7A4C" w:rsidP="00CE7A4C">
      <w:pPr>
        <w:ind w:hanging="308"/>
        <w:jc w:val="both"/>
      </w:pPr>
    </w:p>
    <w:p w:rsidR="00CE7A4C" w:rsidRPr="00CE7A4C" w:rsidRDefault="00CE7A4C" w:rsidP="00CE7A4C">
      <w:pPr>
        <w:ind w:hanging="308"/>
        <w:jc w:val="center"/>
        <w:rPr>
          <w:b/>
        </w:rPr>
      </w:pPr>
      <w:r w:rsidRPr="00CE7A4C">
        <w:rPr>
          <w:b/>
        </w:rPr>
        <w:t>XII.</w:t>
      </w:r>
    </w:p>
    <w:p w:rsidR="00CE7A4C" w:rsidRPr="00CE7A4C" w:rsidRDefault="00CE7A4C" w:rsidP="00CE7A4C">
      <w:pPr>
        <w:ind w:hanging="308"/>
        <w:jc w:val="center"/>
        <w:rPr>
          <w:b/>
        </w:rPr>
      </w:pPr>
      <w:r w:rsidRPr="00CE7A4C">
        <w:rPr>
          <w:b/>
        </w:rPr>
        <w:t>Egyéb rendelkezések</w:t>
      </w:r>
    </w:p>
    <w:p w:rsidR="00CE7A4C" w:rsidRPr="00CE7A4C" w:rsidRDefault="00CE7A4C" w:rsidP="00CE7A4C">
      <w:pPr>
        <w:tabs>
          <w:tab w:val="num" w:pos="322"/>
        </w:tabs>
        <w:ind w:left="308" w:hanging="308"/>
        <w:jc w:val="both"/>
      </w:pPr>
    </w:p>
    <w:p w:rsidR="00CE7A4C" w:rsidRPr="00CE7A4C" w:rsidRDefault="00CE7A4C" w:rsidP="00CE7A4C">
      <w:pPr>
        <w:numPr>
          <w:ilvl w:val="0"/>
          <w:numId w:val="25"/>
        </w:numPr>
        <w:tabs>
          <w:tab w:val="num" w:pos="360"/>
          <w:tab w:val="num" w:pos="502"/>
        </w:tabs>
        <w:ind w:left="308" w:hanging="350"/>
        <w:jc w:val="both"/>
        <w:rPr>
          <w:i/>
        </w:rPr>
      </w:pPr>
      <w:r w:rsidRPr="00CE7A4C">
        <w:rPr>
          <w:i/>
        </w:rPr>
        <w:t>[Szerződésmódosítás]</w:t>
      </w:r>
    </w:p>
    <w:p w:rsidR="00CE7A4C" w:rsidRPr="00CE7A4C" w:rsidRDefault="00CE7A4C" w:rsidP="00CE7A4C">
      <w:pPr>
        <w:ind w:left="360"/>
        <w:jc w:val="both"/>
      </w:pPr>
      <w:r w:rsidRPr="00CE7A4C">
        <w:t>Felek a jelen szerződést kizárólag a Kbt. 141. §-ában foglaltak és a Ptk. rendelkezései szerint módosíthatják.</w:t>
      </w:r>
    </w:p>
    <w:p w:rsidR="00CE7A4C" w:rsidRPr="00CE7A4C" w:rsidRDefault="00CE7A4C" w:rsidP="00CE7A4C">
      <w:pPr>
        <w:numPr>
          <w:ilvl w:val="0"/>
          <w:numId w:val="25"/>
        </w:numPr>
        <w:tabs>
          <w:tab w:val="num" w:pos="360"/>
          <w:tab w:val="num" w:pos="502"/>
        </w:tabs>
        <w:ind w:left="308" w:hanging="350"/>
        <w:jc w:val="both"/>
        <w:rPr>
          <w:i/>
        </w:rPr>
      </w:pPr>
      <w:r w:rsidRPr="00CE7A4C">
        <w:rPr>
          <w:i/>
        </w:rPr>
        <w:t>[Értelmezési sorrend]</w:t>
      </w:r>
    </w:p>
    <w:p w:rsidR="00CE7A4C" w:rsidRPr="00CE7A4C" w:rsidRDefault="00CE7A4C" w:rsidP="00CE7A4C">
      <w:pPr>
        <w:pStyle w:val="Szvegtrzsbehzssal21"/>
        <w:ind w:left="308" w:firstLine="0"/>
        <w:rPr>
          <w:rFonts w:ascii="Times New Roman" w:hAnsi="Times New Roman"/>
          <w:szCs w:val="24"/>
        </w:rPr>
      </w:pPr>
      <w:r w:rsidRPr="00CE7A4C">
        <w:rPr>
          <w:rFonts w:ascii="Times New Roman" w:hAnsi="Times New Roman"/>
          <w:szCs w:val="24"/>
        </w:rPr>
        <w:t xml:space="preserve">Szerződő Felek megállapodnak, hogy amennyiben jelen szerződés, valamint mellékletei, és a közbeszerzési eljárás egyéb releváns dokumentumai között ellentmondás állna fenn, akkor az értelmezés során a dokumentumok alábbi sorrendje érvényesül. </w:t>
      </w:r>
    </w:p>
    <w:p w:rsidR="00CE7A4C" w:rsidRPr="00CE7A4C" w:rsidRDefault="00CE7A4C" w:rsidP="00CE7A4C">
      <w:pPr>
        <w:pStyle w:val="Szvegtrzsbehzssal21"/>
        <w:ind w:left="280" w:hanging="308"/>
        <w:rPr>
          <w:rFonts w:ascii="Times New Roman" w:hAnsi="Times New Roman"/>
          <w:szCs w:val="24"/>
        </w:rPr>
      </w:pPr>
    </w:p>
    <w:p w:rsidR="00CE7A4C" w:rsidRPr="00CE7A4C" w:rsidRDefault="00CE7A4C" w:rsidP="00CE7A4C">
      <w:pPr>
        <w:pStyle w:val="Szvegtrzsbehzssal21"/>
        <w:ind w:left="714" w:hanging="308"/>
        <w:rPr>
          <w:rFonts w:ascii="Times New Roman" w:hAnsi="Times New Roman"/>
          <w:szCs w:val="24"/>
        </w:rPr>
      </w:pPr>
      <w:r w:rsidRPr="00CE7A4C">
        <w:rPr>
          <w:rFonts w:ascii="Times New Roman" w:hAnsi="Times New Roman"/>
          <w:szCs w:val="24"/>
        </w:rPr>
        <w:t>1. ajánlattételi felhívás</w:t>
      </w:r>
    </w:p>
    <w:p w:rsidR="00CE7A4C" w:rsidRPr="00CE7A4C" w:rsidRDefault="00CE7A4C" w:rsidP="00CE7A4C">
      <w:pPr>
        <w:pStyle w:val="Szvegtrzsbehzssal21"/>
        <w:ind w:left="714" w:hanging="308"/>
        <w:rPr>
          <w:rFonts w:ascii="Times New Roman" w:hAnsi="Times New Roman"/>
          <w:szCs w:val="24"/>
        </w:rPr>
      </w:pPr>
      <w:r w:rsidRPr="00CE7A4C">
        <w:rPr>
          <w:rFonts w:ascii="Times New Roman" w:hAnsi="Times New Roman"/>
          <w:szCs w:val="24"/>
        </w:rPr>
        <w:t>2. 1. számú melléklet</w:t>
      </w:r>
    </w:p>
    <w:p w:rsidR="00CE7A4C" w:rsidRPr="00CE7A4C" w:rsidRDefault="00CE7A4C" w:rsidP="00CE7A4C">
      <w:pPr>
        <w:ind w:left="714" w:hanging="308"/>
        <w:jc w:val="both"/>
        <w:rPr>
          <w:b/>
        </w:rPr>
      </w:pPr>
      <w:r w:rsidRPr="00CE7A4C">
        <w:t>3. Megbízott ajánlata.</w:t>
      </w:r>
    </w:p>
    <w:p w:rsidR="00CE7A4C" w:rsidRPr="00CE7A4C" w:rsidRDefault="00CE7A4C" w:rsidP="00CE7A4C">
      <w:pPr>
        <w:jc w:val="both"/>
      </w:pPr>
    </w:p>
    <w:p w:rsidR="00CE7A4C" w:rsidRPr="00CE7A4C" w:rsidRDefault="00CE7A4C" w:rsidP="00CE7A4C">
      <w:pPr>
        <w:ind w:left="-70"/>
        <w:jc w:val="both"/>
      </w:pPr>
      <w:r w:rsidRPr="00CE7A4C">
        <w:t xml:space="preserve">A jelen szerződésben nem szabályozott kérdésekben a magyar jog, különösen a Polgári Törvénykönyvről szóló 2013. évi V. törvény, a közbeszerzésekről szóló 2015. évi CXLIII. törvény, valamint az egyéb kapcsolódó jogszabályok vonatkozó rendelkezéseit kell alkalmazni. </w:t>
      </w:r>
    </w:p>
    <w:p w:rsidR="00CE7A4C" w:rsidRPr="00CE7A4C" w:rsidRDefault="00CE7A4C" w:rsidP="00CE7A4C">
      <w:pPr>
        <w:pStyle w:val="BodyText22"/>
        <w:ind w:left="-70" w:firstLine="0"/>
        <w:rPr>
          <w:rFonts w:ascii="Times New Roman" w:hAnsi="Times New Roman" w:cs="Times New Roman"/>
          <w:sz w:val="24"/>
          <w:szCs w:val="24"/>
        </w:rPr>
      </w:pPr>
    </w:p>
    <w:p w:rsidR="00CE7A4C" w:rsidRPr="00CE7A4C" w:rsidRDefault="00CE7A4C" w:rsidP="00CE7A4C">
      <w:pPr>
        <w:pStyle w:val="Szvegtrzs"/>
        <w:spacing w:after="0"/>
        <w:ind w:left="-70"/>
        <w:jc w:val="both"/>
      </w:pPr>
      <w:r w:rsidRPr="00CE7A4C">
        <w:t>Jelen megállapodást felek képviselői elolvasás és közös áttanulmányozás után jóváhagyólag, mint akaratukkal mindenben megegyezőt ….. eredeti példányban írták alá.</w:t>
      </w:r>
    </w:p>
    <w:p w:rsidR="00CE7A4C" w:rsidRPr="00CE7A4C" w:rsidRDefault="00CE7A4C" w:rsidP="00CE7A4C">
      <w:pPr>
        <w:jc w:val="both"/>
      </w:pPr>
    </w:p>
    <w:p w:rsidR="00CE7A4C" w:rsidRPr="00CE7A4C" w:rsidRDefault="00CE7A4C" w:rsidP="00CE7A4C">
      <w:pPr>
        <w:pStyle w:val="Szvegtrzs"/>
        <w:spacing w:after="0"/>
        <w:ind w:hanging="142"/>
        <w:jc w:val="both"/>
      </w:pPr>
      <w:r w:rsidRPr="00CE7A4C">
        <w:t>………….., 2017. …. …………… ....</w:t>
      </w:r>
    </w:p>
    <w:p w:rsidR="00CE7A4C" w:rsidRPr="00CE7A4C" w:rsidRDefault="00CE7A4C" w:rsidP="00CE7A4C">
      <w:pPr>
        <w:pStyle w:val="Szvegtrzs"/>
        <w:spacing w:after="0"/>
      </w:pPr>
    </w:p>
    <w:p w:rsidR="00CE7A4C" w:rsidRPr="00CE7A4C" w:rsidRDefault="00CE7A4C" w:rsidP="00CE7A4C">
      <w:pPr>
        <w:pStyle w:val="Szvegtrzs"/>
        <w:spacing w:after="0"/>
      </w:pPr>
    </w:p>
    <w:p w:rsidR="00CE7A4C" w:rsidRPr="00CE7A4C" w:rsidRDefault="00CE7A4C" w:rsidP="00CE7A4C">
      <w:pPr>
        <w:pStyle w:val="Szvegtrzs"/>
        <w:spacing w:after="0"/>
      </w:pPr>
      <w:r w:rsidRPr="00CE7A4C">
        <w:t>.............................................</w:t>
      </w:r>
      <w:r w:rsidRPr="00CE7A4C">
        <w:tab/>
      </w:r>
      <w:r w:rsidRPr="00CE7A4C">
        <w:tab/>
      </w:r>
      <w:r w:rsidRPr="00CE7A4C">
        <w:tab/>
      </w:r>
      <w:r w:rsidRPr="00CE7A4C">
        <w:tab/>
        <w:t xml:space="preserve">          ...............................................</w:t>
      </w:r>
    </w:p>
    <w:p w:rsidR="00CE7A4C" w:rsidRPr="00CE7A4C" w:rsidRDefault="00CE7A4C" w:rsidP="00CE7A4C">
      <w:pPr>
        <w:pStyle w:val="Szvegtrzs"/>
        <w:spacing w:after="0"/>
        <w:ind w:firstLine="708"/>
      </w:pPr>
      <w:r w:rsidRPr="00CE7A4C">
        <w:t xml:space="preserve">Megbízó </w:t>
      </w:r>
      <w:r w:rsidRPr="00CE7A4C">
        <w:tab/>
      </w:r>
      <w:r w:rsidRPr="00CE7A4C">
        <w:tab/>
      </w:r>
      <w:r w:rsidRPr="00CE7A4C">
        <w:tab/>
      </w:r>
      <w:r w:rsidRPr="00CE7A4C">
        <w:tab/>
      </w:r>
      <w:r w:rsidRPr="00CE7A4C">
        <w:tab/>
      </w:r>
      <w:r w:rsidRPr="00CE7A4C">
        <w:tab/>
      </w:r>
      <w:r w:rsidRPr="00CE7A4C">
        <w:tab/>
        <w:t xml:space="preserve">    Megbízott</w:t>
      </w:r>
    </w:p>
    <w:p w:rsidR="00CE7A4C" w:rsidRPr="00CE7A4C" w:rsidRDefault="00CE7A4C" w:rsidP="00CE7A4C">
      <w:pPr>
        <w:pStyle w:val="Szvegtrzs"/>
        <w:spacing w:after="0"/>
        <w:rPr>
          <w:b/>
        </w:rPr>
      </w:pPr>
    </w:p>
    <w:p w:rsidR="00CE7A4C" w:rsidRPr="00CE7A4C" w:rsidRDefault="00CE7A4C" w:rsidP="00CE7A4C">
      <w:pPr>
        <w:pStyle w:val="Szvegtrzs"/>
        <w:spacing w:after="0"/>
        <w:rPr>
          <w:b/>
        </w:rPr>
      </w:pPr>
    </w:p>
    <w:p w:rsidR="00CE7A4C" w:rsidRPr="00CE7A4C" w:rsidRDefault="00CE7A4C" w:rsidP="00CE7A4C">
      <w:pPr>
        <w:pStyle w:val="Szvegtrzs"/>
        <w:spacing w:after="0"/>
        <w:rPr>
          <w:b/>
        </w:rPr>
      </w:pPr>
    </w:p>
    <w:p w:rsidR="00CE7A4C" w:rsidRPr="00CE7A4C" w:rsidRDefault="00CE7A4C" w:rsidP="00CE7A4C">
      <w:pPr>
        <w:pStyle w:val="Szvegtrzs"/>
        <w:spacing w:after="0"/>
        <w:jc w:val="both"/>
        <w:rPr>
          <w:b/>
        </w:rPr>
      </w:pPr>
      <w:r w:rsidRPr="00CE7A4C">
        <w:rPr>
          <w:b/>
        </w:rPr>
        <w:t>Mellékletek:</w:t>
      </w:r>
    </w:p>
    <w:p w:rsidR="00CE7A4C" w:rsidRPr="00CE7A4C" w:rsidRDefault="00CE7A4C" w:rsidP="00CE7A4C">
      <w:pPr>
        <w:pStyle w:val="Szvegtrzs"/>
        <w:spacing w:after="0"/>
      </w:pPr>
    </w:p>
    <w:p w:rsidR="00CE7A4C" w:rsidRPr="00CE7A4C" w:rsidRDefault="00CE7A4C" w:rsidP="00CE7A4C">
      <w:pPr>
        <w:pStyle w:val="Szvegtrzs"/>
        <w:numPr>
          <w:ilvl w:val="0"/>
          <w:numId w:val="26"/>
        </w:numPr>
        <w:tabs>
          <w:tab w:val="clear" w:pos="360"/>
        </w:tabs>
        <w:spacing w:after="0"/>
        <w:jc w:val="both"/>
      </w:pPr>
      <w:r w:rsidRPr="00CE7A4C">
        <w:t>számú melléklet: Megbízott feladatainak részletes leírása (az egyéb közbeszerzési dokumentum műszaki leírása)</w:t>
      </w:r>
    </w:p>
    <w:p w:rsidR="00CE7A4C" w:rsidRPr="00B71F58" w:rsidRDefault="00CE7A4C" w:rsidP="00CE7A4C">
      <w:pPr>
        <w:pStyle w:val="Szvegtrzs"/>
        <w:jc w:val="both"/>
      </w:pPr>
    </w:p>
    <w:p w:rsidR="005559E5" w:rsidRPr="001472B0" w:rsidRDefault="005559E5" w:rsidP="00F57764">
      <w:pPr>
        <w:pStyle w:val="Listaszerbekezds"/>
        <w:ind w:left="0"/>
        <w:rPr>
          <w:sz w:val="24"/>
          <w:szCs w:val="24"/>
        </w:rPr>
        <w:sectPr w:rsidR="005559E5" w:rsidRPr="001472B0" w:rsidSect="005559E5">
          <w:headerReference w:type="even" r:id="rId13"/>
          <w:headerReference w:type="default" r:id="rId14"/>
          <w:footerReference w:type="even" r:id="rId15"/>
          <w:footerReference w:type="default" r:id="rId16"/>
          <w:headerReference w:type="first" r:id="rId17"/>
          <w:footerReference w:type="first" r:id="rId18"/>
          <w:pgSz w:w="11906" w:h="16838"/>
          <w:pgMar w:top="1191" w:right="1191" w:bottom="1191" w:left="1191" w:header="709" w:footer="170" w:gutter="0"/>
          <w:cols w:space="708"/>
          <w:docGrid w:linePitch="360"/>
        </w:sectPr>
      </w:pPr>
    </w:p>
    <w:p w:rsidR="00A06EE4" w:rsidRPr="001472B0" w:rsidRDefault="00A06EE4" w:rsidP="006A0F5E">
      <w:pPr>
        <w:pStyle w:val="Listaszerbekezds"/>
        <w:ind w:left="360"/>
        <w:jc w:val="center"/>
        <w:rPr>
          <w:sz w:val="24"/>
          <w:szCs w:val="24"/>
        </w:rPr>
      </w:pPr>
    </w:p>
    <w:p w:rsidR="006A0F5E" w:rsidRPr="001472B0" w:rsidRDefault="006A0F5E" w:rsidP="006A0F5E">
      <w:pPr>
        <w:pStyle w:val="Listaszerbekezds"/>
        <w:ind w:left="360"/>
        <w:jc w:val="center"/>
        <w:rPr>
          <w:b/>
          <w:sz w:val="24"/>
          <w:szCs w:val="24"/>
        </w:rPr>
      </w:pPr>
    </w:p>
    <w:p w:rsidR="006A0F5E" w:rsidRPr="001472B0" w:rsidRDefault="006A0F5E" w:rsidP="006A0F5E">
      <w:pPr>
        <w:rPr>
          <w:b/>
        </w:rPr>
      </w:pPr>
    </w:p>
    <w:p w:rsidR="00750BB9" w:rsidRPr="001472B0" w:rsidRDefault="00750BB9" w:rsidP="005C3438">
      <w:pPr>
        <w:jc w:val="both"/>
        <w:rPr>
          <w:b/>
        </w:rPr>
      </w:pPr>
    </w:p>
    <w:p w:rsidR="00750BB9" w:rsidRPr="001472B0" w:rsidRDefault="00750BB9" w:rsidP="005C3438">
      <w:pPr>
        <w:jc w:val="both"/>
        <w:rPr>
          <w:b/>
        </w:rPr>
      </w:pPr>
    </w:p>
    <w:p w:rsidR="00750BB9" w:rsidRPr="001472B0" w:rsidRDefault="00750BB9" w:rsidP="005C3438">
      <w:pPr>
        <w:jc w:val="both"/>
        <w:rPr>
          <w:b/>
        </w:rPr>
      </w:pPr>
    </w:p>
    <w:p w:rsidR="00FD5DF5" w:rsidRPr="001472B0" w:rsidRDefault="00FD5DF5" w:rsidP="00B857F2">
      <w:pPr>
        <w:jc w:val="center"/>
      </w:pPr>
    </w:p>
    <w:p w:rsidR="00FD5DF5" w:rsidRPr="001472B0" w:rsidRDefault="00FD5DF5" w:rsidP="00B857F2">
      <w:pPr>
        <w:jc w:val="center"/>
      </w:pPr>
    </w:p>
    <w:p w:rsidR="00FD5DF5" w:rsidRPr="001472B0" w:rsidRDefault="00FD5DF5" w:rsidP="00B857F2">
      <w:pPr>
        <w:jc w:val="center"/>
      </w:pPr>
    </w:p>
    <w:p w:rsidR="00FD5DF5" w:rsidRPr="001472B0" w:rsidRDefault="00FD5DF5" w:rsidP="00B857F2">
      <w:pPr>
        <w:jc w:val="center"/>
      </w:pPr>
    </w:p>
    <w:p w:rsidR="00FD5DF5" w:rsidRPr="001472B0" w:rsidRDefault="00FD5DF5" w:rsidP="00B857F2">
      <w:pPr>
        <w:jc w:val="center"/>
      </w:pPr>
    </w:p>
    <w:p w:rsidR="008D01E0" w:rsidRPr="001472B0" w:rsidRDefault="008D01E0" w:rsidP="008D01E0">
      <w:pPr>
        <w:jc w:val="center"/>
        <w:rPr>
          <w:b/>
        </w:rPr>
      </w:pPr>
    </w:p>
    <w:p w:rsidR="008D01E0" w:rsidRPr="001472B0" w:rsidRDefault="008D01E0" w:rsidP="008D01E0">
      <w:pPr>
        <w:jc w:val="center"/>
        <w:rPr>
          <w:b/>
        </w:rPr>
      </w:pPr>
    </w:p>
    <w:p w:rsidR="008B6E84" w:rsidRPr="001472B0" w:rsidRDefault="008B6E84" w:rsidP="008B6E84">
      <w:pPr>
        <w:jc w:val="center"/>
        <w:rPr>
          <w:b/>
        </w:rPr>
      </w:pPr>
      <w:r w:rsidRPr="001472B0">
        <w:rPr>
          <w:b/>
        </w:rPr>
        <w:t>II.3. NYILATKOZATMINTA/IRATMINTA</w:t>
      </w:r>
    </w:p>
    <w:p w:rsidR="008D01E0" w:rsidRPr="001472B0" w:rsidRDefault="008D01E0" w:rsidP="008D01E0">
      <w:pPr>
        <w:jc w:val="center"/>
        <w:rPr>
          <w:b/>
        </w:rPr>
      </w:pPr>
    </w:p>
    <w:p w:rsidR="00AE0172" w:rsidRPr="001472B0" w:rsidRDefault="00AE0172" w:rsidP="00892EA4">
      <w:pPr>
        <w:jc w:val="both"/>
      </w:pPr>
    </w:p>
    <w:p w:rsidR="00FD5DF5" w:rsidRPr="001472B0" w:rsidRDefault="00FD5DF5" w:rsidP="00B857F2">
      <w:pPr>
        <w:ind w:left="360"/>
        <w:jc w:val="both"/>
      </w:pPr>
    </w:p>
    <w:p w:rsidR="004B0C76" w:rsidRPr="001472B0" w:rsidRDefault="00892EA4" w:rsidP="00AE0172">
      <w:pPr>
        <w:rPr>
          <w:b/>
        </w:rPr>
      </w:pPr>
      <w:r w:rsidRPr="001472B0">
        <w:rPr>
          <w:b/>
        </w:rPr>
        <w:br w:type="page"/>
      </w:r>
    </w:p>
    <w:p w:rsidR="004B0C76" w:rsidRPr="001472B0" w:rsidRDefault="004B0C76" w:rsidP="004B0C76">
      <w:pPr>
        <w:ind w:left="360"/>
        <w:jc w:val="center"/>
        <w:rPr>
          <w:b/>
        </w:rPr>
      </w:pPr>
    </w:p>
    <w:p w:rsidR="004B0C76" w:rsidRPr="001472B0" w:rsidRDefault="004B0C76" w:rsidP="004B0C76">
      <w:pPr>
        <w:ind w:left="360"/>
        <w:jc w:val="both"/>
      </w:pPr>
    </w:p>
    <w:p w:rsidR="003B2F83" w:rsidRPr="001472B0" w:rsidRDefault="003B2F83" w:rsidP="00354D78">
      <w:pPr>
        <w:spacing w:line="360" w:lineRule="auto"/>
        <w:jc w:val="right"/>
        <w:rPr>
          <w:bCs/>
          <w:i/>
          <w:u w:val="single"/>
        </w:rPr>
      </w:pPr>
      <w:r w:rsidRPr="001472B0">
        <w:rPr>
          <w:bCs/>
          <w:i/>
          <w:u w:val="single"/>
        </w:rPr>
        <w:t>BORÍTÓLAP</w:t>
      </w:r>
    </w:p>
    <w:p w:rsidR="003B2F83" w:rsidRPr="001472B0" w:rsidRDefault="003B2F83" w:rsidP="003B2F83">
      <w:pPr>
        <w:spacing w:line="360" w:lineRule="auto"/>
        <w:jc w:val="center"/>
        <w:rPr>
          <w:b/>
          <w:bCs/>
          <w:u w:val="single"/>
        </w:rPr>
      </w:pPr>
      <w:r w:rsidRPr="001472B0">
        <w:rPr>
          <w:b/>
          <w:bCs/>
          <w:u w:val="single"/>
        </w:rPr>
        <w:t>A J Á N L A T</w:t>
      </w:r>
    </w:p>
    <w:p w:rsidR="003B2F83" w:rsidRPr="001472B0" w:rsidRDefault="003B2F83" w:rsidP="003B2F83">
      <w:pPr>
        <w:spacing w:line="360" w:lineRule="auto"/>
        <w:jc w:val="center"/>
        <w:rPr>
          <w:bCs/>
        </w:rPr>
      </w:pPr>
    </w:p>
    <w:p w:rsidR="003B2F83" w:rsidRPr="001472B0" w:rsidRDefault="003B2F83" w:rsidP="003B2F83">
      <w:pPr>
        <w:spacing w:line="360" w:lineRule="auto"/>
        <w:jc w:val="center"/>
        <w:rPr>
          <w:bCs/>
        </w:rPr>
      </w:pPr>
    </w:p>
    <w:p w:rsidR="003B2F83" w:rsidRPr="001472B0" w:rsidRDefault="003B2F83" w:rsidP="003B2F83">
      <w:pPr>
        <w:spacing w:line="360" w:lineRule="auto"/>
        <w:jc w:val="center"/>
        <w:rPr>
          <w:bCs/>
          <w:u w:val="single"/>
        </w:rPr>
      </w:pPr>
      <w:r w:rsidRPr="001472B0">
        <w:rPr>
          <w:bCs/>
          <w:u w:val="single"/>
        </w:rPr>
        <w:t>Az eljárás tárgya:</w:t>
      </w:r>
    </w:p>
    <w:p w:rsidR="003B2F83" w:rsidRPr="001472B0" w:rsidRDefault="003B2F83" w:rsidP="003B2F83">
      <w:pPr>
        <w:spacing w:line="360" w:lineRule="auto"/>
        <w:jc w:val="center"/>
        <w:rPr>
          <w:bCs/>
        </w:rPr>
      </w:pPr>
    </w:p>
    <w:p w:rsidR="00C36F4F" w:rsidRPr="001472B0" w:rsidRDefault="00C36F4F" w:rsidP="00C36F4F">
      <w:pPr>
        <w:pStyle w:val="Cmsor2"/>
        <w:jc w:val="center"/>
        <w:rPr>
          <w:rFonts w:ascii="Times New Roman" w:hAnsi="Times New Roman"/>
          <w:i w:val="0"/>
          <w:sz w:val="24"/>
          <w:szCs w:val="24"/>
        </w:rPr>
      </w:pPr>
      <w:r w:rsidRPr="001472B0">
        <w:rPr>
          <w:rFonts w:ascii="Times New Roman" w:hAnsi="Times New Roman"/>
          <w:i w:val="0"/>
          <w:sz w:val="24"/>
          <w:szCs w:val="24"/>
        </w:rPr>
        <w:t>„</w:t>
      </w:r>
      <w:r w:rsidR="001A4142" w:rsidRPr="001472B0">
        <w:rPr>
          <w:rFonts w:ascii="Times New Roman" w:hAnsi="Times New Roman"/>
          <w:i w:val="0"/>
          <w:sz w:val="24"/>
          <w:szCs w:val="24"/>
        </w:rPr>
        <w:t>Közbeszerzések szakmai (tudományos-műszaki) támogatásának ellátása</w:t>
      </w:r>
      <w:r w:rsidRPr="001472B0">
        <w:rPr>
          <w:rFonts w:ascii="Times New Roman" w:hAnsi="Times New Roman"/>
          <w:i w:val="0"/>
          <w:sz w:val="24"/>
          <w:szCs w:val="24"/>
        </w:rPr>
        <w:t xml:space="preserve">” </w:t>
      </w:r>
    </w:p>
    <w:p w:rsidR="00BA7BC0" w:rsidRPr="001472B0" w:rsidRDefault="00C36F4F" w:rsidP="00C36F4F">
      <w:pPr>
        <w:pStyle w:val="Cmsor2"/>
        <w:jc w:val="center"/>
        <w:rPr>
          <w:rFonts w:ascii="Times New Roman" w:hAnsi="Times New Roman"/>
          <w:i w:val="0"/>
          <w:iCs w:val="0"/>
          <w:sz w:val="24"/>
          <w:szCs w:val="24"/>
        </w:rPr>
      </w:pPr>
      <w:r w:rsidRPr="001472B0">
        <w:rPr>
          <w:rFonts w:ascii="Times New Roman" w:hAnsi="Times New Roman"/>
          <w:i w:val="0"/>
          <w:iCs w:val="0"/>
          <w:sz w:val="24"/>
          <w:szCs w:val="24"/>
        </w:rPr>
        <w:t xml:space="preserve"> </w:t>
      </w:r>
    </w:p>
    <w:p w:rsidR="00892EA4" w:rsidRPr="001472B0" w:rsidRDefault="00BA7BC0" w:rsidP="00BA7BC0">
      <w:pPr>
        <w:pStyle w:val="Cmsor2"/>
        <w:jc w:val="center"/>
        <w:rPr>
          <w:rFonts w:ascii="Times New Roman" w:hAnsi="Times New Roman"/>
          <w:i w:val="0"/>
          <w:iCs w:val="0"/>
          <w:sz w:val="24"/>
          <w:szCs w:val="24"/>
        </w:rPr>
      </w:pPr>
      <w:r w:rsidRPr="001472B0">
        <w:rPr>
          <w:rFonts w:ascii="Times New Roman" w:hAnsi="Times New Roman"/>
          <w:i w:val="0"/>
          <w:iCs w:val="0"/>
          <w:sz w:val="24"/>
          <w:szCs w:val="24"/>
        </w:rPr>
        <w:t xml:space="preserve"> </w:t>
      </w:r>
    </w:p>
    <w:p w:rsidR="00F817DA" w:rsidRPr="001472B0" w:rsidRDefault="00E458FC" w:rsidP="005559E5">
      <w:pPr>
        <w:pStyle w:val="Cmsor2"/>
        <w:jc w:val="center"/>
        <w:rPr>
          <w:rFonts w:ascii="Times New Roman" w:hAnsi="Times New Roman"/>
          <w:i w:val="0"/>
          <w:iCs w:val="0"/>
          <w:sz w:val="24"/>
          <w:szCs w:val="24"/>
        </w:rPr>
      </w:pPr>
      <w:r w:rsidRPr="001472B0">
        <w:rPr>
          <w:rFonts w:ascii="Times New Roman" w:hAnsi="Times New Roman"/>
          <w:b w:val="0"/>
          <w:sz w:val="24"/>
          <w:szCs w:val="24"/>
        </w:rPr>
        <w:t xml:space="preserve"> </w:t>
      </w:r>
    </w:p>
    <w:p w:rsidR="00E3709A" w:rsidRPr="001472B0" w:rsidRDefault="00077A9C" w:rsidP="00F817DA">
      <w:pPr>
        <w:jc w:val="center"/>
      </w:pPr>
      <w:r w:rsidRPr="001472B0">
        <w:t xml:space="preserve"> </w:t>
      </w:r>
    </w:p>
    <w:p w:rsidR="00E3709A" w:rsidRPr="001472B0" w:rsidRDefault="00E3709A" w:rsidP="00615E18">
      <w:pPr>
        <w:jc w:val="center"/>
        <w:rPr>
          <w:b/>
        </w:rPr>
      </w:pPr>
    </w:p>
    <w:p w:rsidR="003B2F83" w:rsidRPr="001472B0" w:rsidRDefault="003B2F83" w:rsidP="003B2F83">
      <w:pPr>
        <w:spacing w:line="360" w:lineRule="auto"/>
        <w:jc w:val="center"/>
        <w:rPr>
          <w:bCs/>
          <w:u w:val="single"/>
        </w:rPr>
      </w:pPr>
      <w:r w:rsidRPr="001472B0">
        <w:rPr>
          <w:bCs/>
          <w:u w:val="single"/>
        </w:rPr>
        <w:t>Ajánlattevő (közös ajánlattétel esetén a képviselő ajánlattevő):</w:t>
      </w:r>
    </w:p>
    <w:p w:rsidR="003B2F83" w:rsidRPr="001472B0" w:rsidRDefault="003B2F83" w:rsidP="003B2F83">
      <w:pPr>
        <w:spacing w:line="360" w:lineRule="auto"/>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52"/>
      </w:tblGrid>
      <w:tr w:rsidR="003B2F83" w:rsidRPr="001472B0" w:rsidTr="00E1587C">
        <w:tc>
          <w:tcPr>
            <w:tcW w:w="2660" w:type="dxa"/>
            <w:shd w:val="clear" w:color="auto" w:fill="auto"/>
          </w:tcPr>
          <w:p w:rsidR="003B2F83" w:rsidRPr="001472B0" w:rsidRDefault="003B2F83" w:rsidP="00E1587C">
            <w:pPr>
              <w:spacing w:line="360" w:lineRule="auto"/>
              <w:jc w:val="center"/>
              <w:rPr>
                <w:bCs/>
              </w:rPr>
            </w:pPr>
            <w:r w:rsidRPr="001472B0">
              <w:rPr>
                <w:bCs/>
              </w:rPr>
              <w:t>Neve</w:t>
            </w:r>
          </w:p>
        </w:tc>
        <w:tc>
          <w:tcPr>
            <w:tcW w:w="6552" w:type="dxa"/>
            <w:shd w:val="clear" w:color="auto" w:fill="auto"/>
          </w:tcPr>
          <w:p w:rsidR="003B2F83" w:rsidRPr="001472B0" w:rsidRDefault="003B2F83" w:rsidP="00E1587C">
            <w:pPr>
              <w:spacing w:line="360" w:lineRule="auto"/>
              <w:jc w:val="center"/>
              <w:rPr>
                <w:bCs/>
              </w:rPr>
            </w:pPr>
          </w:p>
        </w:tc>
      </w:tr>
      <w:tr w:rsidR="003B2F83" w:rsidRPr="001472B0" w:rsidTr="00E1587C">
        <w:tc>
          <w:tcPr>
            <w:tcW w:w="2660" w:type="dxa"/>
            <w:shd w:val="clear" w:color="auto" w:fill="auto"/>
          </w:tcPr>
          <w:p w:rsidR="003B2F83" w:rsidRPr="001472B0" w:rsidRDefault="003B2F83" w:rsidP="00E1587C">
            <w:pPr>
              <w:spacing w:line="360" w:lineRule="auto"/>
              <w:jc w:val="center"/>
              <w:rPr>
                <w:bCs/>
              </w:rPr>
            </w:pPr>
            <w:r w:rsidRPr="001472B0">
              <w:rPr>
                <w:bCs/>
              </w:rPr>
              <w:t>Címe</w:t>
            </w:r>
          </w:p>
        </w:tc>
        <w:tc>
          <w:tcPr>
            <w:tcW w:w="6552" w:type="dxa"/>
            <w:shd w:val="clear" w:color="auto" w:fill="auto"/>
          </w:tcPr>
          <w:p w:rsidR="003B2F83" w:rsidRPr="001472B0" w:rsidRDefault="003B2F83" w:rsidP="00E1587C">
            <w:pPr>
              <w:spacing w:line="360" w:lineRule="auto"/>
              <w:jc w:val="center"/>
              <w:rPr>
                <w:bCs/>
              </w:rPr>
            </w:pPr>
          </w:p>
        </w:tc>
      </w:tr>
      <w:tr w:rsidR="003B2F83" w:rsidRPr="001472B0" w:rsidTr="00E1587C">
        <w:tc>
          <w:tcPr>
            <w:tcW w:w="2660" w:type="dxa"/>
            <w:shd w:val="clear" w:color="auto" w:fill="auto"/>
          </w:tcPr>
          <w:p w:rsidR="003B2F83" w:rsidRPr="001472B0" w:rsidRDefault="003B2F83" w:rsidP="00E1587C">
            <w:pPr>
              <w:spacing w:line="360" w:lineRule="auto"/>
              <w:jc w:val="center"/>
              <w:rPr>
                <w:bCs/>
              </w:rPr>
            </w:pPr>
            <w:r w:rsidRPr="001472B0">
              <w:rPr>
                <w:bCs/>
              </w:rPr>
              <w:t>Telefonszáma</w:t>
            </w:r>
          </w:p>
        </w:tc>
        <w:tc>
          <w:tcPr>
            <w:tcW w:w="6552" w:type="dxa"/>
            <w:shd w:val="clear" w:color="auto" w:fill="auto"/>
          </w:tcPr>
          <w:p w:rsidR="003B2F83" w:rsidRPr="001472B0" w:rsidRDefault="003B2F83" w:rsidP="00E1587C">
            <w:pPr>
              <w:spacing w:line="360" w:lineRule="auto"/>
              <w:jc w:val="center"/>
              <w:rPr>
                <w:bCs/>
              </w:rPr>
            </w:pPr>
          </w:p>
        </w:tc>
      </w:tr>
      <w:tr w:rsidR="003B2F83" w:rsidRPr="001472B0" w:rsidTr="00E1587C">
        <w:tc>
          <w:tcPr>
            <w:tcW w:w="2660" w:type="dxa"/>
            <w:shd w:val="clear" w:color="auto" w:fill="auto"/>
          </w:tcPr>
          <w:p w:rsidR="003B2F83" w:rsidRPr="001472B0" w:rsidRDefault="003B2F83" w:rsidP="00E1587C">
            <w:pPr>
              <w:spacing w:line="360" w:lineRule="auto"/>
              <w:jc w:val="center"/>
              <w:rPr>
                <w:bCs/>
              </w:rPr>
            </w:pPr>
            <w:r w:rsidRPr="001472B0">
              <w:rPr>
                <w:bCs/>
              </w:rPr>
              <w:t>Telefax száma</w:t>
            </w:r>
          </w:p>
        </w:tc>
        <w:tc>
          <w:tcPr>
            <w:tcW w:w="6552" w:type="dxa"/>
            <w:shd w:val="clear" w:color="auto" w:fill="auto"/>
          </w:tcPr>
          <w:p w:rsidR="003B2F83" w:rsidRPr="001472B0" w:rsidRDefault="003B2F83" w:rsidP="00E1587C">
            <w:pPr>
              <w:spacing w:line="360" w:lineRule="auto"/>
              <w:jc w:val="center"/>
              <w:rPr>
                <w:bCs/>
              </w:rPr>
            </w:pPr>
          </w:p>
        </w:tc>
      </w:tr>
      <w:tr w:rsidR="003B2F83" w:rsidRPr="001472B0" w:rsidTr="00E1587C">
        <w:tc>
          <w:tcPr>
            <w:tcW w:w="2660" w:type="dxa"/>
            <w:shd w:val="clear" w:color="auto" w:fill="auto"/>
          </w:tcPr>
          <w:p w:rsidR="003B2F83" w:rsidRPr="001472B0" w:rsidRDefault="003B2F83" w:rsidP="00E1587C">
            <w:pPr>
              <w:spacing w:line="360" w:lineRule="auto"/>
              <w:jc w:val="center"/>
              <w:rPr>
                <w:bCs/>
              </w:rPr>
            </w:pPr>
            <w:r w:rsidRPr="001472B0">
              <w:rPr>
                <w:bCs/>
              </w:rPr>
              <w:t>E-mail címe</w:t>
            </w:r>
          </w:p>
        </w:tc>
        <w:tc>
          <w:tcPr>
            <w:tcW w:w="6552" w:type="dxa"/>
            <w:shd w:val="clear" w:color="auto" w:fill="auto"/>
          </w:tcPr>
          <w:p w:rsidR="003B2F83" w:rsidRPr="001472B0" w:rsidRDefault="003B2F83" w:rsidP="00E1587C">
            <w:pPr>
              <w:spacing w:line="360" w:lineRule="auto"/>
              <w:jc w:val="center"/>
              <w:rPr>
                <w:bCs/>
              </w:rPr>
            </w:pPr>
          </w:p>
        </w:tc>
      </w:tr>
      <w:tr w:rsidR="003B2F83" w:rsidRPr="001472B0" w:rsidTr="00E1587C">
        <w:tc>
          <w:tcPr>
            <w:tcW w:w="2660" w:type="dxa"/>
            <w:shd w:val="clear" w:color="auto" w:fill="auto"/>
          </w:tcPr>
          <w:p w:rsidR="003B2F83" w:rsidRPr="001472B0" w:rsidRDefault="003B2F83" w:rsidP="00E1587C">
            <w:pPr>
              <w:spacing w:line="360" w:lineRule="auto"/>
              <w:jc w:val="center"/>
              <w:rPr>
                <w:bCs/>
              </w:rPr>
            </w:pPr>
            <w:r w:rsidRPr="001472B0">
              <w:rPr>
                <w:bCs/>
              </w:rPr>
              <w:t xml:space="preserve">A tárgyban érintett </w:t>
            </w:r>
          </w:p>
          <w:p w:rsidR="003B2F83" w:rsidRPr="001472B0" w:rsidRDefault="003B2F83" w:rsidP="00E1587C">
            <w:pPr>
              <w:spacing w:line="360" w:lineRule="auto"/>
              <w:jc w:val="center"/>
              <w:rPr>
                <w:bCs/>
              </w:rPr>
            </w:pPr>
            <w:r w:rsidRPr="001472B0">
              <w:rPr>
                <w:bCs/>
              </w:rPr>
              <w:t>kapcsolattartó neve</w:t>
            </w:r>
          </w:p>
        </w:tc>
        <w:tc>
          <w:tcPr>
            <w:tcW w:w="6552" w:type="dxa"/>
            <w:shd w:val="clear" w:color="auto" w:fill="auto"/>
          </w:tcPr>
          <w:p w:rsidR="003B2F83" w:rsidRPr="001472B0" w:rsidRDefault="003B2F83" w:rsidP="00E1587C">
            <w:pPr>
              <w:spacing w:line="360" w:lineRule="auto"/>
              <w:jc w:val="center"/>
              <w:rPr>
                <w:bCs/>
              </w:rPr>
            </w:pPr>
          </w:p>
        </w:tc>
      </w:tr>
    </w:tbl>
    <w:p w:rsidR="003B2F83" w:rsidRPr="001472B0" w:rsidRDefault="003B2F83" w:rsidP="003B2F83">
      <w:pPr>
        <w:spacing w:line="360" w:lineRule="auto"/>
        <w:jc w:val="center"/>
        <w:rPr>
          <w:bCs/>
        </w:rPr>
      </w:pPr>
    </w:p>
    <w:p w:rsidR="003B3FCE" w:rsidRPr="001472B0" w:rsidRDefault="00B07673" w:rsidP="003B2F83">
      <w:pPr>
        <w:spacing w:line="360" w:lineRule="auto"/>
        <w:jc w:val="both"/>
        <w:rPr>
          <w:bCs/>
        </w:rPr>
      </w:pPr>
      <w:r w:rsidRPr="001472B0">
        <w:rPr>
          <w:bCs/>
        </w:rPr>
        <w:br w:type="page"/>
      </w:r>
    </w:p>
    <w:p w:rsidR="00342C78" w:rsidRPr="001472B0" w:rsidRDefault="00342C78" w:rsidP="00A63D7C">
      <w:pPr>
        <w:tabs>
          <w:tab w:val="left" w:pos="4678"/>
        </w:tabs>
        <w:jc w:val="right"/>
        <w:rPr>
          <w:i/>
          <w:iCs/>
        </w:rPr>
      </w:pPr>
      <w:r w:rsidRPr="001472B0">
        <w:rPr>
          <w:i/>
          <w:iCs/>
        </w:rPr>
        <w:t>1. számú melléklet</w:t>
      </w:r>
    </w:p>
    <w:p w:rsidR="00342C78" w:rsidRPr="001472B0" w:rsidRDefault="00342C78" w:rsidP="00342C78">
      <w:pPr>
        <w:shd w:val="clear" w:color="auto" w:fill="C6D9F1"/>
        <w:ind w:right="-6"/>
        <w:contextualSpacing/>
        <w:jc w:val="center"/>
        <w:outlineLvl w:val="1"/>
        <w:rPr>
          <w:rFonts w:eastAsia="Times"/>
          <w:b/>
          <w:smallCaps/>
        </w:rPr>
      </w:pPr>
      <w:r w:rsidRPr="001472B0">
        <w:rPr>
          <w:rFonts w:eastAsia="Times"/>
          <w:b/>
          <w:smallCaps/>
        </w:rPr>
        <w:t>Felolvasólap</w:t>
      </w:r>
    </w:p>
    <w:p w:rsidR="00342C78" w:rsidRPr="001472B0" w:rsidRDefault="00342C78" w:rsidP="00342C78">
      <w:pPr>
        <w:ind w:left="-142"/>
        <w:jc w:val="both"/>
        <w:rPr>
          <w:b/>
        </w:rPr>
      </w:pPr>
    </w:p>
    <w:p w:rsidR="00342C78" w:rsidRPr="001472B0" w:rsidRDefault="00342C78" w:rsidP="00342C78">
      <w:pPr>
        <w:ind w:left="-142"/>
        <w:jc w:val="both"/>
        <w:rPr>
          <w:b/>
        </w:rPr>
      </w:pPr>
    </w:p>
    <w:p w:rsidR="00342C78" w:rsidRPr="001472B0" w:rsidRDefault="00342C78" w:rsidP="00342C78">
      <w:pPr>
        <w:ind w:left="2124" w:hanging="2124"/>
        <w:jc w:val="center"/>
      </w:pPr>
      <w:r w:rsidRPr="001472B0">
        <w:t>Az eljárás tárgya:</w:t>
      </w:r>
    </w:p>
    <w:p w:rsidR="00C36F4F" w:rsidRPr="001472B0" w:rsidRDefault="00C36F4F" w:rsidP="00C36F4F">
      <w:pPr>
        <w:pStyle w:val="Cmsor2"/>
        <w:jc w:val="center"/>
        <w:rPr>
          <w:rFonts w:ascii="Times New Roman" w:hAnsi="Times New Roman"/>
          <w:i w:val="0"/>
          <w:sz w:val="24"/>
          <w:szCs w:val="24"/>
        </w:rPr>
      </w:pPr>
      <w:r w:rsidRPr="001472B0">
        <w:rPr>
          <w:rFonts w:ascii="Times New Roman" w:hAnsi="Times New Roman"/>
          <w:i w:val="0"/>
          <w:sz w:val="24"/>
          <w:szCs w:val="24"/>
        </w:rPr>
        <w:t>„</w:t>
      </w:r>
      <w:r w:rsidR="001A4142" w:rsidRPr="001472B0">
        <w:rPr>
          <w:rFonts w:ascii="Times New Roman" w:hAnsi="Times New Roman"/>
          <w:i w:val="0"/>
          <w:sz w:val="24"/>
          <w:szCs w:val="24"/>
        </w:rPr>
        <w:t>Közbeszerzések szakmai (tudományos-műszaki) támogatásának ellátása</w:t>
      </w:r>
      <w:r w:rsidRPr="001472B0">
        <w:rPr>
          <w:rFonts w:ascii="Times New Roman" w:hAnsi="Times New Roman"/>
          <w:i w:val="0"/>
          <w:sz w:val="24"/>
          <w:szCs w:val="24"/>
        </w:rPr>
        <w:t xml:space="preserve">” </w:t>
      </w:r>
    </w:p>
    <w:p w:rsidR="00BA7BC0" w:rsidRPr="001472B0" w:rsidRDefault="00C36F4F" w:rsidP="00C36F4F">
      <w:pPr>
        <w:pStyle w:val="Cmsor2"/>
        <w:jc w:val="center"/>
        <w:rPr>
          <w:rFonts w:ascii="Times New Roman" w:hAnsi="Times New Roman"/>
          <w:i w:val="0"/>
          <w:iCs w:val="0"/>
          <w:sz w:val="24"/>
          <w:szCs w:val="24"/>
        </w:rPr>
      </w:pPr>
      <w:r w:rsidRPr="001472B0">
        <w:rPr>
          <w:rFonts w:ascii="Times New Roman" w:hAnsi="Times New Roman"/>
          <w:i w:val="0"/>
          <w:iCs w:val="0"/>
          <w:sz w:val="24"/>
          <w:szCs w:val="24"/>
        </w:rPr>
        <w:t xml:space="preserve"> </w:t>
      </w:r>
    </w:p>
    <w:p w:rsidR="00B40659" w:rsidRPr="001472B0" w:rsidRDefault="00BA7BC0" w:rsidP="00BA7BC0">
      <w:pPr>
        <w:pStyle w:val="Cmsor2"/>
        <w:jc w:val="center"/>
        <w:rPr>
          <w:rFonts w:ascii="Times New Roman" w:hAnsi="Times New Roman"/>
          <w:i w:val="0"/>
          <w:iCs w:val="0"/>
          <w:sz w:val="24"/>
          <w:szCs w:val="24"/>
        </w:rPr>
      </w:pPr>
      <w:r w:rsidRPr="001472B0">
        <w:rPr>
          <w:rFonts w:ascii="Times New Roman" w:hAnsi="Times New Roman"/>
          <w:i w:val="0"/>
          <w:iCs w:val="0"/>
          <w:sz w:val="24"/>
          <w:szCs w:val="24"/>
        </w:rPr>
        <w:t xml:space="preserve"> </w:t>
      </w:r>
    </w:p>
    <w:p w:rsidR="00342C78" w:rsidRPr="001472B0" w:rsidRDefault="00342C78" w:rsidP="007B7EEE">
      <w:pPr>
        <w:rPr>
          <w:b/>
        </w:rPr>
      </w:pPr>
    </w:p>
    <w:p w:rsidR="00342C78" w:rsidRPr="001472B0" w:rsidRDefault="00342C78" w:rsidP="00342C78">
      <w:pPr>
        <w:ind w:left="-142"/>
        <w:jc w:val="both"/>
      </w:pPr>
      <w:r w:rsidRPr="001472B0">
        <w:rPr>
          <w:b/>
        </w:rPr>
        <w:t>Ajánlattevő</w:t>
      </w:r>
      <w:r w:rsidRPr="001472B0">
        <w:rPr>
          <w:b/>
          <w:vertAlign w:val="superscript"/>
        </w:rPr>
        <w:footnoteReference w:id="1"/>
      </w:r>
      <w:r w:rsidRPr="001472B0">
        <w:rPr>
          <w:b/>
        </w:rPr>
        <w:t xml:space="preserve"> adatai:</w:t>
      </w:r>
    </w:p>
    <w:tbl>
      <w:tblPr>
        <w:tblW w:w="9120" w:type="dxa"/>
        <w:tblInd w:w="108" w:type="dxa"/>
        <w:tblCellMar>
          <w:left w:w="10" w:type="dxa"/>
          <w:right w:w="10" w:type="dxa"/>
        </w:tblCellMar>
        <w:tblLook w:val="04A0" w:firstRow="1" w:lastRow="0" w:firstColumn="1" w:lastColumn="0" w:noHBand="0" w:noVBand="1"/>
      </w:tblPr>
      <w:tblGrid>
        <w:gridCol w:w="3360"/>
        <w:gridCol w:w="5760"/>
      </w:tblGrid>
      <w:tr w:rsidR="00342C78" w:rsidRPr="001472B0" w:rsidTr="00342C78">
        <w:trPr>
          <w:trHeight w:val="44"/>
        </w:trPr>
        <w:tc>
          <w:tcPr>
            <w:tcW w:w="3360"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342C78" w:rsidRPr="001472B0" w:rsidRDefault="00342C78" w:rsidP="00342C78">
            <w:pPr>
              <w:jc w:val="both"/>
              <w:rPr>
                <w:b/>
              </w:rPr>
            </w:pPr>
            <w:r w:rsidRPr="001472B0">
              <w:rPr>
                <w:b/>
              </w:rPr>
              <w:t>Ajánlattevő neve:</w:t>
            </w:r>
          </w:p>
        </w:tc>
        <w:tc>
          <w:tcPr>
            <w:tcW w:w="5760"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42C78" w:rsidRPr="001472B0" w:rsidRDefault="00342C78" w:rsidP="00342C78"/>
        </w:tc>
      </w:tr>
      <w:tr w:rsidR="00342C78" w:rsidRPr="001472B0" w:rsidTr="00342C78">
        <w:trPr>
          <w:trHeight w:val="64"/>
        </w:trPr>
        <w:tc>
          <w:tcPr>
            <w:tcW w:w="3360" w:type="dxa"/>
            <w:tcBorders>
              <w:top w:val="sing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342C78" w:rsidRPr="001472B0" w:rsidRDefault="00342C78" w:rsidP="00E453DA">
            <w:pPr>
              <w:jc w:val="both"/>
              <w:rPr>
                <w:b/>
              </w:rPr>
            </w:pPr>
            <w:r w:rsidRPr="001472B0">
              <w:rPr>
                <w:b/>
              </w:rPr>
              <w:t xml:space="preserve">Ajánlattevő </w:t>
            </w:r>
            <w:r w:rsidR="00E453DA">
              <w:rPr>
                <w:b/>
              </w:rPr>
              <w:t>címe</w:t>
            </w:r>
            <w:r w:rsidRPr="001472B0">
              <w:rPr>
                <w:b/>
              </w:rPr>
              <w:t>:</w:t>
            </w:r>
          </w:p>
        </w:tc>
        <w:tc>
          <w:tcPr>
            <w:tcW w:w="576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42C78" w:rsidRPr="001472B0" w:rsidRDefault="00342C78" w:rsidP="00342C78"/>
        </w:tc>
      </w:tr>
      <w:tr w:rsidR="00342C78" w:rsidRPr="001472B0" w:rsidTr="00342C78">
        <w:trPr>
          <w:trHeight w:val="64"/>
        </w:trPr>
        <w:tc>
          <w:tcPr>
            <w:tcW w:w="3360" w:type="dxa"/>
            <w:tcBorders>
              <w:top w:val="single" w:sz="4" w:space="0" w:color="000000"/>
              <w:left w:val="double" w:sz="4" w:space="0" w:color="000000"/>
              <w:bottom w:val="double" w:sz="4" w:space="0" w:color="000000"/>
              <w:right w:val="single" w:sz="4" w:space="0" w:color="000000"/>
            </w:tcBorders>
            <w:shd w:val="clear" w:color="auto" w:fill="DBE5F1"/>
            <w:tcMar>
              <w:top w:w="0" w:type="dxa"/>
              <w:left w:w="108" w:type="dxa"/>
              <w:bottom w:w="0" w:type="dxa"/>
              <w:right w:w="108" w:type="dxa"/>
            </w:tcMar>
            <w:vAlign w:val="center"/>
          </w:tcPr>
          <w:p w:rsidR="00342C78" w:rsidRPr="001472B0" w:rsidRDefault="00342C78" w:rsidP="00342C78">
            <w:pPr>
              <w:jc w:val="both"/>
              <w:rPr>
                <w:b/>
              </w:rPr>
            </w:pPr>
            <w:r w:rsidRPr="001472B0">
              <w:rPr>
                <w:b/>
              </w:rPr>
              <w:t>Képviselő neve:</w:t>
            </w:r>
          </w:p>
        </w:tc>
        <w:tc>
          <w:tcPr>
            <w:tcW w:w="5760"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42C78" w:rsidRPr="001472B0" w:rsidRDefault="00342C78" w:rsidP="00342C78"/>
        </w:tc>
      </w:tr>
    </w:tbl>
    <w:p w:rsidR="00342C78" w:rsidRPr="001472B0" w:rsidRDefault="00342C78" w:rsidP="00342C78">
      <w:pPr>
        <w:ind w:left="-142"/>
        <w:jc w:val="both"/>
        <w:rPr>
          <w:rFonts w:eastAsia="Times"/>
          <w:b/>
        </w:rPr>
      </w:pPr>
    </w:p>
    <w:p w:rsidR="00342C78" w:rsidRPr="001472B0" w:rsidRDefault="00342C78" w:rsidP="00342C78">
      <w:pPr>
        <w:ind w:left="-142"/>
        <w:jc w:val="both"/>
        <w:rPr>
          <w:b/>
        </w:rPr>
      </w:pPr>
    </w:p>
    <w:p w:rsidR="00BA7BC0" w:rsidRPr="001472B0" w:rsidRDefault="00BA7BC0" w:rsidP="00BA7BC0">
      <w:pPr>
        <w:ind w:left="-142"/>
        <w:jc w:val="both"/>
      </w:pPr>
      <w:r w:rsidRPr="001472B0">
        <w:rPr>
          <w:b/>
        </w:rPr>
        <w:t>Az értékelési szempont</w:t>
      </w:r>
      <w:r w:rsidRPr="001472B0">
        <w:rPr>
          <w:b/>
          <w:bCs/>
        </w:rPr>
        <w:t>:</w:t>
      </w:r>
    </w:p>
    <w:p w:rsidR="00BA7BC0" w:rsidRPr="001472B0" w:rsidRDefault="00BA7BC0" w:rsidP="00BA7BC0">
      <w:pPr>
        <w:jc w:val="both"/>
        <w:rPr>
          <w:b/>
          <w:bCs/>
        </w:rPr>
      </w:pPr>
    </w:p>
    <w:tbl>
      <w:tblPr>
        <w:tblW w:w="9073" w:type="dxa"/>
        <w:tblInd w:w="108" w:type="dxa"/>
        <w:tblCellMar>
          <w:left w:w="10" w:type="dxa"/>
          <w:right w:w="10" w:type="dxa"/>
        </w:tblCellMar>
        <w:tblLook w:val="04A0" w:firstRow="1" w:lastRow="0" w:firstColumn="1" w:lastColumn="0" w:noHBand="0" w:noVBand="1"/>
      </w:tblPr>
      <w:tblGrid>
        <w:gridCol w:w="6096"/>
        <w:gridCol w:w="2977"/>
      </w:tblGrid>
      <w:tr w:rsidR="00BA7BC0" w:rsidRPr="001472B0" w:rsidTr="003C65B9">
        <w:trPr>
          <w:trHeight w:val="44"/>
        </w:trPr>
        <w:tc>
          <w:tcPr>
            <w:tcW w:w="6096" w:type="dxa"/>
            <w:tcBorders>
              <w:top w:val="double" w:sz="4" w:space="0" w:color="000000"/>
              <w:left w:val="double" w:sz="4" w:space="0" w:color="000000"/>
              <w:bottom w:val="double" w:sz="4" w:space="0" w:color="000000"/>
              <w:right w:val="single" w:sz="4" w:space="0" w:color="000000"/>
            </w:tcBorders>
            <w:shd w:val="clear" w:color="auto" w:fill="DBE5F1"/>
            <w:tcMar>
              <w:top w:w="0" w:type="dxa"/>
              <w:left w:w="108" w:type="dxa"/>
              <w:bottom w:w="0" w:type="dxa"/>
              <w:right w:w="108" w:type="dxa"/>
            </w:tcMar>
            <w:vAlign w:val="center"/>
          </w:tcPr>
          <w:p w:rsidR="00BA7BC0" w:rsidRPr="001472B0" w:rsidRDefault="004D0718" w:rsidP="004D0718">
            <w:pPr>
              <w:jc w:val="both"/>
              <w:rPr>
                <w:b/>
              </w:rPr>
            </w:pPr>
            <w:r w:rsidRPr="001472B0">
              <w:rPr>
                <w:b/>
              </w:rPr>
              <w:t xml:space="preserve">a.) </w:t>
            </w:r>
            <w:r w:rsidR="003C65B9" w:rsidRPr="001472B0">
              <w:rPr>
                <w:b/>
              </w:rPr>
              <w:t>Általános forgalmi adó nélküli ajánlati ár forintban</w:t>
            </w:r>
          </w:p>
        </w:tc>
        <w:tc>
          <w:tcPr>
            <w:tcW w:w="2977"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A7BC0" w:rsidRPr="001472B0" w:rsidRDefault="00BA7BC0" w:rsidP="003C65B9">
            <w:pPr>
              <w:jc w:val="right"/>
              <w:rPr>
                <w:b/>
                <w:bCs/>
              </w:rPr>
            </w:pPr>
            <w:r w:rsidRPr="001472B0">
              <w:rPr>
                <w:b/>
                <w:bCs/>
              </w:rPr>
              <w:t>......................,- Ft</w:t>
            </w:r>
            <w:r w:rsidR="003C65B9" w:rsidRPr="001472B0">
              <w:rPr>
                <w:b/>
                <w:bCs/>
              </w:rPr>
              <w:t>/1 db eljárás</w:t>
            </w:r>
          </w:p>
        </w:tc>
      </w:tr>
      <w:tr w:rsidR="003C65B9" w:rsidRPr="001472B0" w:rsidTr="003C65B9">
        <w:trPr>
          <w:trHeight w:val="44"/>
        </w:trPr>
        <w:tc>
          <w:tcPr>
            <w:tcW w:w="6096" w:type="dxa"/>
            <w:tcBorders>
              <w:top w:val="double" w:sz="4" w:space="0" w:color="000000"/>
              <w:left w:val="double" w:sz="4" w:space="0" w:color="000000"/>
              <w:bottom w:val="double" w:sz="4" w:space="0" w:color="000000"/>
              <w:right w:val="single" w:sz="4" w:space="0" w:color="000000"/>
            </w:tcBorders>
            <w:shd w:val="clear" w:color="auto" w:fill="DBE5F1"/>
            <w:tcMar>
              <w:top w:w="0" w:type="dxa"/>
              <w:left w:w="108" w:type="dxa"/>
              <w:bottom w:w="0" w:type="dxa"/>
              <w:right w:w="108" w:type="dxa"/>
            </w:tcMar>
          </w:tcPr>
          <w:p w:rsidR="003C65B9" w:rsidRPr="001472B0" w:rsidRDefault="003C65B9" w:rsidP="003C65B9">
            <w:pPr>
              <w:spacing w:line="276" w:lineRule="auto"/>
              <w:rPr>
                <w:color w:val="000000"/>
                <w:lang w:eastAsia="en-US"/>
              </w:rPr>
            </w:pPr>
            <w:r w:rsidRPr="00E453DA">
              <w:rPr>
                <w:b/>
                <w:color w:val="000000"/>
                <w:lang w:eastAsia="en-US"/>
              </w:rPr>
              <w:t>b.)</w:t>
            </w:r>
            <w:r w:rsidRPr="001472B0">
              <w:rPr>
                <w:color w:val="000000"/>
                <w:lang w:eastAsia="en-US"/>
              </w:rPr>
              <w:t xml:space="preserve"> </w:t>
            </w:r>
            <w:r w:rsidRPr="001472B0">
              <w:rPr>
                <w:b/>
              </w:rPr>
              <w:t>Az ajánlattételi felhívás 15. M1) a) alpontja alapján bemutatott, az alkalmassági követelménynek megfelelő min. 3 főn felüli szakemberek száma</w:t>
            </w:r>
          </w:p>
        </w:tc>
        <w:tc>
          <w:tcPr>
            <w:tcW w:w="2977"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C65B9" w:rsidRPr="001472B0" w:rsidRDefault="003C65B9" w:rsidP="003C65B9">
            <w:pPr>
              <w:jc w:val="right"/>
              <w:rPr>
                <w:b/>
                <w:bCs/>
              </w:rPr>
            </w:pPr>
            <w:r w:rsidRPr="001472B0">
              <w:rPr>
                <w:b/>
                <w:bCs/>
              </w:rPr>
              <w:t>……………… fő</w:t>
            </w:r>
          </w:p>
        </w:tc>
      </w:tr>
      <w:tr w:rsidR="003C65B9" w:rsidRPr="001472B0" w:rsidTr="003C65B9">
        <w:trPr>
          <w:trHeight w:val="44"/>
        </w:trPr>
        <w:tc>
          <w:tcPr>
            <w:tcW w:w="6096" w:type="dxa"/>
            <w:tcBorders>
              <w:top w:val="double" w:sz="4" w:space="0" w:color="000000"/>
              <w:left w:val="double" w:sz="4" w:space="0" w:color="000000"/>
              <w:bottom w:val="double" w:sz="4" w:space="0" w:color="000000"/>
              <w:right w:val="single" w:sz="4" w:space="0" w:color="000000"/>
            </w:tcBorders>
            <w:shd w:val="clear" w:color="auto" w:fill="DBE5F1"/>
            <w:tcMar>
              <w:top w:w="0" w:type="dxa"/>
              <w:left w:w="108" w:type="dxa"/>
              <w:bottom w:w="0" w:type="dxa"/>
              <w:right w:w="108" w:type="dxa"/>
            </w:tcMar>
          </w:tcPr>
          <w:p w:rsidR="003C65B9" w:rsidRPr="001472B0" w:rsidRDefault="003C65B9" w:rsidP="003C65B9">
            <w:pPr>
              <w:spacing w:line="276" w:lineRule="auto"/>
              <w:rPr>
                <w:color w:val="000000"/>
                <w:lang w:eastAsia="en-US"/>
              </w:rPr>
            </w:pPr>
            <w:r w:rsidRPr="00E453DA">
              <w:rPr>
                <w:b/>
                <w:color w:val="000000"/>
                <w:lang w:eastAsia="en-US"/>
              </w:rPr>
              <w:t>c.)</w:t>
            </w:r>
            <w:r w:rsidRPr="001472B0">
              <w:rPr>
                <w:color w:val="000000"/>
                <w:lang w:eastAsia="en-US"/>
              </w:rPr>
              <w:t xml:space="preserve"> </w:t>
            </w:r>
            <w:r w:rsidRPr="001472B0">
              <w:rPr>
                <w:b/>
              </w:rPr>
              <w:t>Az ajánlattételi felhívás 15. M1) b) alpontja alapján bemutatott, az alkalmassági követelménynek megfelelő min. 3 főn felüli szakemberek száma</w:t>
            </w:r>
          </w:p>
        </w:tc>
        <w:tc>
          <w:tcPr>
            <w:tcW w:w="2977"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C65B9" w:rsidRPr="001472B0" w:rsidRDefault="003C65B9" w:rsidP="003C65B9">
            <w:pPr>
              <w:jc w:val="right"/>
              <w:rPr>
                <w:b/>
                <w:bCs/>
              </w:rPr>
            </w:pPr>
            <w:r w:rsidRPr="001472B0">
              <w:rPr>
                <w:b/>
                <w:bCs/>
              </w:rPr>
              <w:t>……………… fő</w:t>
            </w:r>
          </w:p>
        </w:tc>
      </w:tr>
      <w:tr w:rsidR="003C65B9" w:rsidRPr="001472B0" w:rsidTr="003C65B9">
        <w:trPr>
          <w:trHeight w:val="44"/>
        </w:trPr>
        <w:tc>
          <w:tcPr>
            <w:tcW w:w="6096"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3C65B9" w:rsidRPr="001472B0" w:rsidRDefault="003C65B9" w:rsidP="003C65B9">
            <w:pPr>
              <w:spacing w:line="276" w:lineRule="auto"/>
              <w:rPr>
                <w:color w:val="000000"/>
                <w:lang w:eastAsia="en-US"/>
              </w:rPr>
            </w:pPr>
            <w:r w:rsidRPr="00E453DA">
              <w:rPr>
                <w:b/>
                <w:color w:val="000000"/>
                <w:lang w:eastAsia="en-US"/>
              </w:rPr>
              <w:t>d.)</w:t>
            </w:r>
            <w:r w:rsidRPr="001472B0">
              <w:rPr>
                <w:color w:val="000000"/>
                <w:lang w:eastAsia="en-US"/>
              </w:rPr>
              <w:t xml:space="preserve"> </w:t>
            </w:r>
            <w:r w:rsidRPr="001472B0">
              <w:rPr>
                <w:b/>
              </w:rPr>
              <w:t>Az ajánlattételi felhívás 15. M1) c) alpontja alapján bemutatott, az alkalmassági követelménynek megfelelő min. 3 főn felüli szakemberek száma</w:t>
            </w:r>
          </w:p>
        </w:tc>
        <w:tc>
          <w:tcPr>
            <w:tcW w:w="2977"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C65B9" w:rsidRPr="001472B0" w:rsidRDefault="003C65B9" w:rsidP="003C65B9">
            <w:pPr>
              <w:jc w:val="right"/>
              <w:rPr>
                <w:b/>
                <w:bCs/>
              </w:rPr>
            </w:pPr>
            <w:r w:rsidRPr="001472B0">
              <w:rPr>
                <w:b/>
                <w:bCs/>
              </w:rPr>
              <w:t>……………… fő</w:t>
            </w:r>
          </w:p>
        </w:tc>
      </w:tr>
    </w:tbl>
    <w:p w:rsidR="00544E21" w:rsidRPr="001472B0" w:rsidRDefault="00544E21" w:rsidP="009B6663">
      <w:pPr>
        <w:jc w:val="both"/>
        <w:rPr>
          <w:b/>
          <w:bCs/>
        </w:rPr>
      </w:pPr>
    </w:p>
    <w:p w:rsidR="00342C78" w:rsidRPr="001472B0" w:rsidRDefault="00342C78" w:rsidP="00544E21">
      <w:pPr>
        <w:ind w:right="-360"/>
        <w:jc w:val="both"/>
      </w:pPr>
      <w:r w:rsidRPr="001472B0">
        <w:t>Kelt: …………… ……….. év ……………….. hónap …. napján</w:t>
      </w:r>
    </w:p>
    <w:p w:rsidR="00342C78" w:rsidRPr="001472B0" w:rsidRDefault="00342C78" w:rsidP="00342C78">
      <w:pPr>
        <w:ind w:left="-142" w:right="-360"/>
        <w:jc w:val="both"/>
      </w:pPr>
    </w:p>
    <w:p w:rsidR="00342C78" w:rsidRPr="001472B0" w:rsidRDefault="00342C78" w:rsidP="00342C78">
      <w:pPr>
        <w:ind w:left="-142" w:right="-360"/>
        <w:jc w:val="both"/>
      </w:pPr>
    </w:p>
    <w:tbl>
      <w:tblPr>
        <w:tblW w:w="4860" w:type="dxa"/>
        <w:tblInd w:w="4068" w:type="dxa"/>
        <w:tblLayout w:type="fixed"/>
        <w:tblLook w:val="01E0" w:firstRow="1" w:lastRow="1" w:firstColumn="1" w:lastColumn="1" w:noHBand="0" w:noVBand="0"/>
      </w:tblPr>
      <w:tblGrid>
        <w:gridCol w:w="4860"/>
      </w:tblGrid>
      <w:tr w:rsidR="00342C78" w:rsidRPr="001472B0" w:rsidTr="00342C78">
        <w:tc>
          <w:tcPr>
            <w:tcW w:w="4860" w:type="dxa"/>
          </w:tcPr>
          <w:p w:rsidR="00342C78" w:rsidRPr="001472B0" w:rsidRDefault="00077A9C" w:rsidP="00342C78">
            <w:pPr>
              <w:pStyle w:val="BodyText23"/>
              <w:jc w:val="center"/>
              <w:rPr>
                <w:sz w:val="24"/>
                <w:szCs w:val="24"/>
              </w:rPr>
            </w:pPr>
            <w:r w:rsidRPr="001472B0">
              <w:rPr>
                <w:sz w:val="24"/>
                <w:szCs w:val="24"/>
              </w:rPr>
              <w:t>______________________________</w:t>
            </w:r>
          </w:p>
        </w:tc>
      </w:tr>
      <w:tr w:rsidR="00342C78" w:rsidRPr="001472B0" w:rsidTr="00342C78">
        <w:tc>
          <w:tcPr>
            <w:tcW w:w="4860" w:type="dxa"/>
          </w:tcPr>
          <w:p w:rsidR="00342C78" w:rsidRPr="001472B0" w:rsidRDefault="00077A9C" w:rsidP="00460C9D">
            <w:pPr>
              <w:pStyle w:val="BodyText23"/>
              <w:jc w:val="center"/>
              <w:rPr>
                <w:sz w:val="24"/>
                <w:szCs w:val="24"/>
              </w:rPr>
            </w:pPr>
            <w:r w:rsidRPr="001472B0">
              <w:rPr>
                <w:sz w:val="24"/>
                <w:szCs w:val="24"/>
              </w:rPr>
              <w:t>(aláírás a kötelezettségvállalásra jogosult/jogosultak, vagy aláírás a meghatalmaz</w:t>
            </w:r>
            <w:r w:rsidR="00A42463" w:rsidRPr="001472B0">
              <w:rPr>
                <w:sz w:val="24"/>
                <w:szCs w:val="24"/>
              </w:rPr>
              <w:t>ott/ meghatalmazottak részéről)*</w:t>
            </w:r>
          </w:p>
        </w:tc>
      </w:tr>
    </w:tbl>
    <w:p w:rsidR="00C36F4F" w:rsidRPr="001472B0" w:rsidRDefault="00C36F4F" w:rsidP="00C36F4F">
      <w:pPr>
        <w:jc w:val="both"/>
        <w:rPr>
          <w:b/>
          <w:i/>
          <w:color w:val="000000"/>
        </w:rPr>
      </w:pPr>
    </w:p>
    <w:p w:rsidR="004D0718" w:rsidRPr="001472B0" w:rsidRDefault="00C36F4F" w:rsidP="00C36F4F">
      <w:pPr>
        <w:jc w:val="both"/>
        <w:rPr>
          <w:b/>
          <w:i/>
        </w:rPr>
      </w:pPr>
      <w:r w:rsidRPr="001472B0">
        <w:rPr>
          <w:b/>
          <w:i/>
          <w:color w:val="000000"/>
        </w:rPr>
        <w:t>*Közös ajánlat esetén a nyilatkozatot valamennyi közös ajánlattevő képviseletre feljogosított személye által vagy a közös ajánlattevők képviseletére kijelölt közös ajánlattevő által aláírva kell benyújtani</w:t>
      </w:r>
      <w:r w:rsidRPr="001472B0">
        <w:rPr>
          <w:b/>
          <w:i/>
        </w:rPr>
        <w:t>,  mely esetben rögzíteni kell, hogy a nyilatkozatot a közös ajánlattevők nevében teszik.</w:t>
      </w:r>
    </w:p>
    <w:p w:rsidR="004D0718" w:rsidRPr="001472B0" w:rsidRDefault="004D0718" w:rsidP="00C36F4F">
      <w:pPr>
        <w:jc w:val="both"/>
        <w:rPr>
          <w:b/>
          <w:i/>
        </w:rPr>
        <w:sectPr w:rsidR="004D0718" w:rsidRPr="001472B0" w:rsidSect="002526A3">
          <w:pgSz w:w="11906" w:h="16838"/>
          <w:pgMar w:top="1191" w:right="1191" w:bottom="1191" w:left="1191" w:header="709" w:footer="170" w:gutter="0"/>
          <w:cols w:space="708"/>
          <w:docGrid w:linePitch="360"/>
        </w:sectPr>
      </w:pPr>
    </w:p>
    <w:p w:rsidR="00BA7BC0" w:rsidRDefault="00BA7BC0" w:rsidP="004979E6">
      <w:pPr>
        <w:jc w:val="right"/>
        <w:rPr>
          <w:i/>
          <w:iCs/>
        </w:rPr>
      </w:pPr>
    </w:p>
    <w:p w:rsidR="00B16964" w:rsidRPr="001472B0" w:rsidRDefault="00B16964" w:rsidP="00B16964">
      <w:pPr>
        <w:spacing w:line="360" w:lineRule="auto"/>
        <w:jc w:val="both"/>
        <w:rPr>
          <w:bCs/>
        </w:rPr>
      </w:pPr>
    </w:p>
    <w:p w:rsidR="00B16964" w:rsidRPr="001472B0" w:rsidRDefault="00B16964" w:rsidP="00B16964">
      <w:pPr>
        <w:tabs>
          <w:tab w:val="left" w:pos="4678"/>
        </w:tabs>
        <w:jc w:val="right"/>
        <w:rPr>
          <w:i/>
          <w:iCs/>
        </w:rPr>
      </w:pPr>
      <w:r>
        <w:rPr>
          <w:i/>
          <w:iCs/>
        </w:rPr>
        <w:t>2</w:t>
      </w:r>
      <w:r w:rsidRPr="001472B0">
        <w:rPr>
          <w:i/>
          <w:iCs/>
        </w:rPr>
        <w:t>. számú melléklet</w:t>
      </w:r>
    </w:p>
    <w:p w:rsidR="00B16964" w:rsidRDefault="00B16964" w:rsidP="00B16964">
      <w:pPr>
        <w:shd w:val="clear" w:color="auto" w:fill="C6D9F1"/>
        <w:ind w:right="-6"/>
        <w:contextualSpacing/>
        <w:jc w:val="center"/>
        <w:outlineLvl w:val="1"/>
        <w:rPr>
          <w:b/>
          <w:iCs/>
        </w:rPr>
      </w:pPr>
      <w:r w:rsidRPr="00B16964">
        <w:rPr>
          <w:b/>
          <w:iCs/>
        </w:rPr>
        <w:t xml:space="preserve"> </w:t>
      </w:r>
      <w:r>
        <w:rPr>
          <w:b/>
          <w:iCs/>
        </w:rPr>
        <w:t xml:space="preserve">Az értékelési szepmont szerinti szakember(ek) </w:t>
      </w:r>
      <w:r w:rsidRPr="00C80FE3">
        <w:rPr>
          <w:b/>
          <w:iCs/>
        </w:rPr>
        <w:t>bemutatása</w:t>
      </w:r>
      <w:r w:rsidRPr="00B16964">
        <w:rPr>
          <w:b/>
          <w:iCs/>
        </w:rPr>
        <w:t xml:space="preserve"> </w:t>
      </w:r>
      <w:r w:rsidRPr="00C80FE3">
        <w:rPr>
          <w:b/>
          <w:iCs/>
        </w:rPr>
        <w:t xml:space="preserve">az </w:t>
      </w:r>
      <w:r w:rsidR="00CE7A4C">
        <w:rPr>
          <w:b/>
          <w:iCs/>
        </w:rPr>
        <w:t xml:space="preserve">ajánlattételi </w:t>
      </w:r>
      <w:r w:rsidRPr="00C80FE3">
        <w:rPr>
          <w:b/>
          <w:iCs/>
        </w:rPr>
        <w:t>felhívás 13. pontja alapján</w:t>
      </w:r>
    </w:p>
    <w:p w:rsidR="00B16964" w:rsidRPr="00B16964" w:rsidRDefault="00B16964" w:rsidP="00B16964">
      <w:pPr>
        <w:shd w:val="clear" w:color="auto" w:fill="C6D9F1"/>
        <w:ind w:right="-6"/>
        <w:contextualSpacing/>
        <w:jc w:val="center"/>
        <w:outlineLvl w:val="1"/>
        <w:rPr>
          <w:b/>
          <w:iCs/>
        </w:rPr>
      </w:pPr>
      <w:r w:rsidRPr="00C80FE3">
        <w:rPr>
          <w:b/>
          <w:iCs/>
        </w:rPr>
        <w:t>(</w:t>
      </w:r>
      <w:r w:rsidRPr="00C80FE3">
        <w:rPr>
          <w:b/>
        </w:rPr>
        <w:t>alkalmassági követelményeknek megfelelő min. 3 főn felüli szakemberek bemutatása</w:t>
      </w:r>
      <w:r>
        <w:rPr>
          <w:b/>
          <w:iCs/>
        </w:rPr>
        <w:t>)</w:t>
      </w:r>
    </w:p>
    <w:p w:rsidR="00B16964" w:rsidRPr="001472B0" w:rsidRDefault="00B16964" w:rsidP="00B16964">
      <w:pPr>
        <w:ind w:left="-142"/>
        <w:jc w:val="both"/>
        <w:rPr>
          <w:b/>
        </w:rPr>
      </w:pPr>
    </w:p>
    <w:p w:rsidR="00B16964" w:rsidRPr="00C80FE3" w:rsidRDefault="00B16964" w:rsidP="00B16964">
      <w:pPr>
        <w:ind w:left="2124" w:hanging="2124"/>
        <w:rPr>
          <w:iCs/>
        </w:rPr>
      </w:pPr>
    </w:p>
    <w:p w:rsidR="00B16964" w:rsidRPr="001472B0" w:rsidRDefault="00B16964" w:rsidP="00B16964">
      <w:pPr>
        <w:ind w:left="2124" w:hanging="2124"/>
        <w:jc w:val="center"/>
      </w:pPr>
      <w:r w:rsidRPr="001472B0">
        <w:t>Az eljárás tárgya:</w:t>
      </w:r>
    </w:p>
    <w:p w:rsidR="00B16964" w:rsidRPr="001472B0" w:rsidRDefault="00B16964" w:rsidP="00B16964">
      <w:pPr>
        <w:pStyle w:val="Cmsor2"/>
        <w:jc w:val="center"/>
        <w:rPr>
          <w:rFonts w:ascii="Times New Roman" w:hAnsi="Times New Roman"/>
          <w:i w:val="0"/>
          <w:sz w:val="24"/>
          <w:szCs w:val="24"/>
        </w:rPr>
      </w:pPr>
      <w:r w:rsidRPr="001472B0">
        <w:rPr>
          <w:rFonts w:ascii="Times New Roman" w:hAnsi="Times New Roman"/>
          <w:i w:val="0"/>
          <w:sz w:val="24"/>
          <w:szCs w:val="24"/>
        </w:rPr>
        <w:t xml:space="preserve">„Közbeszerzések szakmai (tudományos-műszaki) támogatásának ellátása” </w:t>
      </w:r>
    </w:p>
    <w:p w:rsidR="00B16964" w:rsidRPr="001472B0" w:rsidRDefault="00B16964" w:rsidP="00B16964">
      <w:pPr>
        <w:rPr>
          <w:bCs/>
        </w:rPr>
      </w:pPr>
    </w:p>
    <w:p w:rsidR="00B16964" w:rsidRPr="001472B0" w:rsidRDefault="00B16964" w:rsidP="00B16964">
      <w:pPr>
        <w:rPr>
          <w:bCs/>
        </w:rPr>
      </w:pPr>
    </w:p>
    <w:p w:rsidR="00B16964" w:rsidRDefault="00B16964" w:rsidP="00B16964">
      <w:pPr>
        <w:tabs>
          <w:tab w:val="left" w:pos="360"/>
          <w:tab w:val="left" w:pos="1080"/>
        </w:tabs>
        <w:jc w:val="both"/>
      </w:pPr>
      <w:r w:rsidRPr="001472B0">
        <w:t>Alulírott ..................................................., mint az ajánlattevő/közös ajánlattevő* ............................................ (</w:t>
      </w:r>
      <w:r>
        <w:t>cím</w:t>
      </w:r>
      <w:r w:rsidRPr="001472B0">
        <w:t>: ....................................)** cégjegyzésre jogosult képviselője (meghatalmazottja</w:t>
      </w:r>
      <w:r>
        <w:t xml:space="preserve">) a fenti közbeszerzési eljárásban nyilatkozom, hogy az </w:t>
      </w:r>
      <w:r w:rsidR="00CE7A4C">
        <w:t xml:space="preserve">ajánlattételi </w:t>
      </w:r>
      <w:r>
        <w:t>felhívás 15. M1) pont a) és b) és c) alpontja alapján bemutatott, az alkalmassági követelményeknek megfelelő min. 3 főn felüli szakemberek az alábbiak:</w:t>
      </w:r>
    </w:p>
    <w:p w:rsidR="00A338C9" w:rsidRDefault="00A338C9" w:rsidP="00A338C9">
      <w:pPr>
        <w:jc w:val="both"/>
        <w:rPr>
          <w:color w:val="000000"/>
        </w:rPr>
      </w:pPr>
    </w:p>
    <w:p w:rsidR="00A338C9" w:rsidRDefault="00B16964" w:rsidP="00A338C9">
      <w:pPr>
        <w:jc w:val="both"/>
        <w:rPr>
          <w:color w:val="000000"/>
        </w:rPr>
      </w:pPr>
      <w:r>
        <w:rPr>
          <w:color w:val="000000"/>
        </w:rPr>
        <w:t xml:space="preserve">I. </w:t>
      </w:r>
    </w:p>
    <w:p w:rsidR="00B16964" w:rsidRDefault="00A338C9" w:rsidP="00A338C9">
      <w:pPr>
        <w:jc w:val="both"/>
        <w:rPr>
          <w:color w:val="000000"/>
        </w:rPr>
      </w:pPr>
      <w:r>
        <w:rPr>
          <w:color w:val="000000"/>
        </w:rPr>
        <w:t>L</w:t>
      </w:r>
      <w:r w:rsidRPr="0076089F">
        <w:rPr>
          <w:color w:val="000000"/>
        </w:rPr>
        <w:t xml:space="preserve">egalább </w:t>
      </w:r>
      <w:r>
        <w:rPr>
          <w:color w:val="000000"/>
        </w:rPr>
        <w:t>3</w:t>
      </w:r>
      <w:r w:rsidRPr="0076089F">
        <w:rPr>
          <w:color w:val="000000"/>
        </w:rPr>
        <w:t xml:space="preserve"> </w:t>
      </w:r>
      <w:r w:rsidRPr="008A493B">
        <w:rPr>
          <w:color w:val="000000"/>
        </w:rPr>
        <w:t xml:space="preserve">fő </w:t>
      </w:r>
      <w:r>
        <w:rPr>
          <w:color w:val="000000"/>
        </w:rPr>
        <w:t>F</w:t>
      </w:r>
      <w:r w:rsidRPr="0076089F">
        <w:rPr>
          <w:color w:val="000000"/>
        </w:rPr>
        <w:t xml:space="preserve">izikus </w:t>
      </w:r>
      <w:r>
        <w:rPr>
          <w:color w:val="000000"/>
        </w:rPr>
        <w:t>és / vagy mérnöki végzettségű szakemberek</w:t>
      </w:r>
      <w:r w:rsidRPr="0076089F">
        <w:rPr>
          <w:color w:val="000000"/>
        </w:rPr>
        <w:t>, akik kü</w:t>
      </w:r>
      <w:r>
        <w:rPr>
          <w:color w:val="000000"/>
        </w:rPr>
        <w:t>lön-</w:t>
      </w:r>
      <w:r w:rsidRPr="0076089F">
        <w:rPr>
          <w:color w:val="000000"/>
        </w:rPr>
        <w:t>külön végzettség</w:t>
      </w:r>
      <w:r>
        <w:rPr>
          <w:color w:val="000000"/>
        </w:rPr>
        <w:t>ük</w:t>
      </w:r>
      <w:r w:rsidRPr="0076089F">
        <w:rPr>
          <w:color w:val="000000"/>
        </w:rPr>
        <w:t xml:space="preserve"> megszerzésétől számít</w:t>
      </w:r>
      <w:r>
        <w:rPr>
          <w:color w:val="000000"/>
        </w:rPr>
        <w:t xml:space="preserve">va </w:t>
      </w:r>
      <w:r w:rsidRPr="0076089F">
        <w:rPr>
          <w:color w:val="000000"/>
        </w:rPr>
        <w:t xml:space="preserve">legalább </w:t>
      </w:r>
      <w:r>
        <w:rPr>
          <w:color w:val="000000"/>
        </w:rPr>
        <w:t>20</w:t>
      </w:r>
      <w:r w:rsidRPr="0076089F">
        <w:rPr>
          <w:color w:val="000000"/>
        </w:rPr>
        <w:t xml:space="preserve"> éves szakmai gyakorlattal rendelkez</w:t>
      </w:r>
      <w:r>
        <w:rPr>
          <w:color w:val="000000"/>
        </w:rPr>
        <w:t>nek</w:t>
      </w:r>
      <w:r w:rsidRPr="0076089F">
        <w:rPr>
          <w:color w:val="000000"/>
        </w:rPr>
        <w:t xml:space="preserve"> </w:t>
      </w:r>
      <w:r>
        <w:t>lézertechnikai és / vagy lézerfizikai és / vagy  lézerépítési területek közül legalább kettőben.</w:t>
      </w:r>
      <w:r w:rsidR="00B16964" w:rsidRPr="0076089F">
        <w:rPr>
          <w:color w:val="000000"/>
        </w:rPr>
        <w:t xml:space="preserve"> </w:t>
      </w:r>
    </w:p>
    <w:p w:rsidR="00A338C9" w:rsidRPr="00B16964" w:rsidRDefault="00A338C9" w:rsidP="00A338C9">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3504"/>
        <w:gridCol w:w="3402"/>
      </w:tblGrid>
      <w:tr w:rsidR="00B16964" w:rsidRPr="00AC478D" w:rsidTr="00B16964">
        <w:tc>
          <w:tcPr>
            <w:tcW w:w="2416" w:type="dxa"/>
            <w:shd w:val="clear" w:color="auto" w:fill="auto"/>
          </w:tcPr>
          <w:p w:rsidR="00B16964" w:rsidRPr="00AC478D" w:rsidRDefault="00B16964" w:rsidP="00C8079F">
            <w:pPr>
              <w:tabs>
                <w:tab w:val="left" w:pos="360"/>
                <w:tab w:val="left" w:pos="1080"/>
              </w:tabs>
              <w:jc w:val="center"/>
              <w:rPr>
                <w:b/>
              </w:rPr>
            </w:pPr>
            <w:r w:rsidRPr="00AC478D">
              <w:rPr>
                <w:b/>
              </w:rPr>
              <w:t>Szakember neve</w:t>
            </w:r>
          </w:p>
        </w:tc>
        <w:tc>
          <w:tcPr>
            <w:tcW w:w="3504" w:type="dxa"/>
            <w:shd w:val="clear" w:color="auto" w:fill="auto"/>
          </w:tcPr>
          <w:p w:rsidR="00B16964" w:rsidRPr="00AC478D" w:rsidRDefault="00B16964" w:rsidP="00B16964">
            <w:pPr>
              <w:tabs>
                <w:tab w:val="left" w:pos="360"/>
                <w:tab w:val="left" w:pos="1080"/>
              </w:tabs>
              <w:jc w:val="center"/>
              <w:rPr>
                <w:b/>
              </w:rPr>
            </w:pPr>
            <w:r w:rsidRPr="00AC478D">
              <w:rPr>
                <w:b/>
              </w:rPr>
              <w:t xml:space="preserve">Szakember szakmai gyakorlatának </w:t>
            </w:r>
            <w:r w:rsidR="00A338C9">
              <w:rPr>
                <w:b/>
              </w:rPr>
              <w:t>jellege/</w:t>
            </w:r>
            <w:r>
              <w:rPr>
                <w:b/>
              </w:rPr>
              <w:t>területe/területei</w:t>
            </w:r>
            <w:r w:rsidRPr="00AC478D">
              <w:rPr>
                <w:b/>
              </w:rPr>
              <w:t xml:space="preserve"> </w:t>
            </w:r>
          </w:p>
        </w:tc>
        <w:tc>
          <w:tcPr>
            <w:tcW w:w="3402" w:type="dxa"/>
            <w:shd w:val="clear" w:color="auto" w:fill="auto"/>
          </w:tcPr>
          <w:p w:rsidR="00B16964" w:rsidRPr="00AC478D" w:rsidRDefault="00B16964" w:rsidP="00C8079F">
            <w:pPr>
              <w:tabs>
                <w:tab w:val="left" w:pos="360"/>
                <w:tab w:val="left" w:pos="1080"/>
              </w:tabs>
              <w:jc w:val="center"/>
              <w:rPr>
                <w:b/>
              </w:rPr>
            </w:pPr>
            <w:r w:rsidRPr="00AC478D">
              <w:rPr>
                <w:b/>
              </w:rPr>
              <w:t>Szakember szakmai tapasztalatának időtartama hónapokban</w:t>
            </w:r>
          </w:p>
        </w:tc>
      </w:tr>
      <w:tr w:rsidR="00B16964" w:rsidRPr="00AC478D" w:rsidTr="00B16964">
        <w:tc>
          <w:tcPr>
            <w:tcW w:w="2416" w:type="dxa"/>
            <w:shd w:val="clear" w:color="auto" w:fill="auto"/>
          </w:tcPr>
          <w:p w:rsidR="00B16964" w:rsidRPr="00895C3B" w:rsidRDefault="00B16964" w:rsidP="00C8079F">
            <w:pPr>
              <w:tabs>
                <w:tab w:val="left" w:pos="360"/>
                <w:tab w:val="left" w:pos="1080"/>
              </w:tabs>
              <w:jc w:val="both"/>
            </w:pPr>
          </w:p>
        </w:tc>
        <w:tc>
          <w:tcPr>
            <w:tcW w:w="3504" w:type="dxa"/>
            <w:shd w:val="clear" w:color="auto" w:fill="auto"/>
          </w:tcPr>
          <w:p w:rsidR="00B16964" w:rsidRPr="00AC478D" w:rsidRDefault="00B16964" w:rsidP="00C8079F">
            <w:pPr>
              <w:tabs>
                <w:tab w:val="left" w:pos="360"/>
                <w:tab w:val="left" w:pos="1080"/>
              </w:tabs>
              <w:jc w:val="both"/>
              <w:rPr>
                <w:bCs/>
                <w:vertAlign w:val="superscript"/>
              </w:rPr>
            </w:pPr>
          </w:p>
        </w:tc>
        <w:tc>
          <w:tcPr>
            <w:tcW w:w="3402" w:type="dxa"/>
            <w:shd w:val="clear" w:color="auto" w:fill="auto"/>
          </w:tcPr>
          <w:p w:rsidR="00B16964" w:rsidRPr="00AC478D" w:rsidRDefault="00B16964" w:rsidP="00C8079F">
            <w:pPr>
              <w:tabs>
                <w:tab w:val="left" w:pos="360"/>
                <w:tab w:val="left" w:pos="1080"/>
              </w:tabs>
              <w:jc w:val="both"/>
              <w:rPr>
                <w:bCs/>
                <w:vertAlign w:val="superscript"/>
              </w:rPr>
            </w:pPr>
          </w:p>
        </w:tc>
      </w:tr>
      <w:tr w:rsidR="00B16964" w:rsidRPr="00AC478D" w:rsidTr="00B16964">
        <w:tc>
          <w:tcPr>
            <w:tcW w:w="2416" w:type="dxa"/>
            <w:shd w:val="clear" w:color="auto" w:fill="auto"/>
          </w:tcPr>
          <w:p w:rsidR="00B16964" w:rsidRPr="00895C3B" w:rsidRDefault="00B16964" w:rsidP="00C8079F">
            <w:pPr>
              <w:tabs>
                <w:tab w:val="left" w:pos="360"/>
                <w:tab w:val="left" w:pos="1080"/>
              </w:tabs>
              <w:jc w:val="both"/>
            </w:pPr>
          </w:p>
        </w:tc>
        <w:tc>
          <w:tcPr>
            <w:tcW w:w="3504" w:type="dxa"/>
            <w:shd w:val="clear" w:color="auto" w:fill="auto"/>
          </w:tcPr>
          <w:p w:rsidR="00B16964" w:rsidRPr="00AC478D" w:rsidRDefault="00B16964" w:rsidP="00C8079F">
            <w:pPr>
              <w:tabs>
                <w:tab w:val="left" w:pos="360"/>
                <w:tab w:val="left" w:pos="1080"/>
              </w:tabs>
              <w:jc w:val="both"/>
              <w:rPr>
                <w:bCs/>
                <w:vertAlign w:val="superscript"/>
              </w:rPr>
            </w:pPr>
          </w:p>
        </w:tc>
        <w:tc>
          <w:tcPr>
            <w:tcW w:w="3402" w:type="dxa"/>
            <w:shd w:val="clear" w:color="auto" w:fill="auto"/>
          </w:tcPr>
          <w:p w:rsidR="00B16964" w:rsidRPr="00AC478D" w:rsidRDefault="00B16964" w:rsidP="00C8079F">
            <w:pPr>
              <w:tabs>
                <w:tab w:val="left" w:pos="360"/>
                <w:tab w:val="left" w:pos="1080"/>
              </w:tabs>
              <w:jc w:val="both"/>
              <w:rPr>
                <w:bCs/>
                <w:vertAlign w:val="superscript"/>
              </w:rPr>
            </w:pPr>
          </w:p>
        </w:tc>
      </w:tr>
      <w:tr w:rsidR="00B16964" w:rsidRPr="00AC478D" w:rsidTr="00B16964">
        <w:tc>
          <w:tcPr>
            <w:tcW w:w="2416" w:type="dxa"/>
            <w:shd w:val="clear" w:color="auto" w:fill="auto"/>
          </w:tcPr>
          <w:p w:rsidR="00B16964" w:rsidRPr="00895C3B" w:rsidRDefault="00B16964" w:rsidP="00C8079F">
            <w:pPr>
              <w:tabs>
                <w:tab w:val="left" w:pos="360"/>
                <w:tab w:val="left" w:pos="1080"/>
              </w:tabs>
              <w:jc w:val="both"/>
            </w:pPr>
          </w:p>
        </w:tc>
        <w:tc>
          <w:tcPr>
            <w:tcW w:w="3504" w:type="dxa"/>
            <w:shd w:val="clear" w:color="auto" w:fill="auto"/>
          </w:tcPr>
          <w:p w:rsidR="00B16964" w:rsidRPr="00AC478D" w:rsidRDefault="00B16964" w:rsidP="00C8079F">
            <w:pPr>
              <w:tabs>
                <w:tab w:val="left" w:pos="360"/>
                <w:tab w:val="left" w:pos="1080"/>
              </w:tabs>
              <w:jc w:val="both"/>
              <w:rPr>
                <w:bCs/>
                <w:vertAlign w:val="superscript"/>
              </w:rPr>
            </w:pPr>
          </w:p>
        </w:tc>
        <w:tc>
          <w:tcPr>
            <w:tcW w:w="3402" w:type="dxa"/>
            <w:shd w:val="clear" w:color="auto" w:fill="auto"/>
          </w:tcPr>
          <w:p w:rsidR="00B16964" w:rsidRPr="00AC478D" w:rsidRDefault="00B16964" w:rsidP="00C8079F">
            <w:pPr>
              <w:tabs>
                <w:tab w:val="left" w:pos="360"/>
                <w:tab w:val="left" w:pos="1080"/>
              </w:tabs>
              <w:jc w:val="both"/>
              <w:rPr>
                <w:bCs/>
                <w:vertAlign w:val="superscript"/>
              </w:rPr>
            </w:pPr>
          </w:p>
        </w:tc>
      </w:tr>
    </w:tbl>
    <w:p w:rsidR="00A338C9" w:rsidRDefault="00A338C9" w:rsidP="00A338C9">
      <w:pPr>
        <w:shd w:val="clear" w:color="auto" w:fill="FFFFFF"/>
        <w:jc w:val="both"/>
        <w:rPr>
          <w:color w:val="000000"/>
        </w:rPr>
      </w:pPr>
    </w:p>
    <w:p w:rsidR="00A338C9" w:rsidRDefault="00B16964" w:rsidP="00A338C9">
      <w:pPr>
        <w:shd w:val="clear" w:color="auto" w:fill="FFFFFF"/>
        <w:jc w:val="both"/>
        <w:rPr>
          <w:color w:val="000000"/>
        </w:rPr>
      </w:pPr>
      <w:r>
        <w:rPr>
          <w:color w:val="000000"/>
        </w:rPr>
        <w:t xml:space="preserve">II. </w:t>
      </w:r>
    </w:p>
    <w:p w:rsidR="00B16964" w:rsidRDefault="00A338C9" w:rsidP="00A338C9">
      <w:pPr>
        <w:shd w:val="clear" w:color="auto" w:fill="FFFFFF"/>
        <w:jc w:val="both"/>
      </w:pPr>
      <w:r>
        <w:rPr>
          <w:color w:val="000000"/>
        </w:rPr>
        <w:t>L</w:t>
      </w:r>
      <w:r w:rsidRPr="0076089F">
        <w:rPr>
          <w:color w:val="000000"/>
        </w:rPr>
        <w:t xml:space="preserve">egalább </w:t>
      </w:r>
      <w:r>
        <w:rPr>
          <w:color w:val="000000"/>
        </w:rPr>
        <w:t>3</w:t>
      </w:r>
      <w:r w:rsidRPr="0076089F">
        <w:rPr>
          <w:color w:val="000000"/>
        </w:rPr>
        <w:t xml:space="preserve"> </w:t>
      </w:r>
      <w:r w:rsidRPr="008A493B">
        <w:rPr>
          <w:color w:val="000000"/>
        </w:rPr>
        <w:t xml:space="preserve">fő </w:t>
      </w:r>
      <w:r>
        <w:rPr>
          <w:color w:val="000000"/>
        </w:rPr>
        <w:t>F</w:t>
      </w:r>
      <w:r w:rsidRPr="008A493B">
        <w:rPr>
          <w:color w:val="000000"/>
        </w:rPr>
        <w:t>izikus és / vagy mérnöki (villamosmérnöki és/vagy gépészmérnöki) végzet</w:t>
      </w:r>
      <w:r>
        <w:rPr>
          <w:color w:val="000000"/>
        </w:rPr>
        <w:t>tségű szakemberek</w:t>
      </w:r>
      <w:r w:rsidRPr="008A493B">
        <w:rPr>
          <w:color w:val="000000"/>
        </w:rPr>
        <w:t xml:space="preserve">, akik külön-külön végzettségük megszerzésétől számított legalább 10 éves gyakorlattal </w:t>
      </w:r>
      <w:r w:rsidRPr="00BC68AC">
        <w:t>rendelkeznek femtoszekundumos lézertechnika, nemlineáris optika, optikai és/vagy részecskefizikai rendszerek építése és/vagy kísérleti vákuumtechnikai rendszerek területén.</w:t>
      </w:r>
      <w:r w:rsidRPr="00A338C9">
        <w:t xml:space="preserve"> </w:t>
      </w:r>
      <w:r w:rsidRPr="00BC68AC">
        <w:t xml:space="preserve">Az összes, az előbbiekben felsorolt gyakorlati terület le kell fedni a bemutatott 3 fő szakember által. </w:t>
      </w:r>
    </w:p>
    <w:p w:rsidR="00A338C9" w:rsidRPr="00A338C9" w:rsidRDefault="00A338C9" w:rsidP="00A338C9">
      <w:pPr>
        <w:shd w:val="clear" w:color="auto" w:fill="FFFFFF"/>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3504"/>
        <w:gridCol w:w="3402"/>
      </w:tblGrid>
      <w:tr w:rsidR="00B16964" w:rsidRPr="00AC478D" w:rsidTr="00B16964">
        <w:tc>
          <w:tcPr>
            <w:tcW w:w="2416" w:type="dxa"/>
            <w:shd w:val="clear" w:color="auto" w:fill="auto"/>
          </w:tcPr>
          <w:p w:rsidR="00B16964" w:rsidRPr="00AC478D" w:rsidRDefault="00B16964" w:rsidP="00C8079F">
            <w:pPr>
              <w:tabs>
                <w:tab w:val="left" w:pos="360"/>
                <w:tab w:val="left" w:pos="1080"/>
              </w:tabs>
              <w:jc w:val="center"/>
              <w:rPr>
                <w:b/>
              </w:rPr>
            </w:pPr>
            <w:r w:rsidRPr="00AC478D">
              <w:rPr>
                <w:b/>
              </w:rPr>
              <w:t>Szakember neve</w:t>
            </w:r>
          </w:p>
        </w:tc>
        <w:tc>
          <w:tcPr>
            <w:tcW w:w="3504" w:type="dxa"/>
            <w:shd w:val="clear" w:color="auto" w:fill="auto"/>
          </w:tcPr>
          <w:p w:rsidR="00B16964" w:rsidRPr="00AC478D" w:rsidRDefault="00B16964" w:rsidP="00B16964">
            <w:pPr>
              <w:tabs>
                <w:tab w:val="left" w:pos="360"/>
                <w:tab w:val="left" w:pos="1080"/>
              </w:tabs>
              <w:jc w:val="center"/>
              <w:rPr>
                <w:b/>
              </w:rPr>
            </w:pPr>
            <w:r w:rsidRPr="00AC478D">
              <w:rPr>
                <w:b/>
              </w:rPr>
              <w:t xml:space="preserve">Szakember szakmai gyakorlatának </w:t>
            </w:r>
            <w:r w:rsidR="00A338C9">
              <w:rPr>
                <w:b/>
              </w:rPr>
              <w:t>jellege/</w:t>
            </w:r>
            <w:r>
              <w:rPr>
                <w:b/>
              </w:rPr>
              <w:t>területe/területei</w:t>
            </w:r>
          </w:p>
        </w:tc>
        <w:tc>
          <w:tcPr>
            <w:tcW w:w="3402" w:type="dxa"/>
            <w:shd w:val="clear" w:color="auto" w:fill="auto"/>
          </w:tcPr>
          <w:p w:rsidR="00B16964" w:rsidRPr="00AC478D" w:rsidRDefault="00B16964" w:rsidP="00C8079F">
            <w:pPr>
              <w:tabs>
                <w:tab w:val="left" w:pos="360"/>
                <w:tab w:val="left" w:pos="1080"/>
              </w:tabs>
              <w:jc w:val="center"/>
              <w:rPr>
                <w:b/>
              </w:rPr>
            </w:pPr>
            <w:r w:rsidRPr="00AC478D">
              <w:rPr>
                <w:b/>
              </w:rPr>
              <w:t>Szakember szakmai tapasztalatának időtartama hónapokban</w:t>
            </w:r>
          </w:p>
        </w:tc>
      </w:tr>
      <w:tr w:rsidR="00B16964" w:rsidRPr="00AC478D" w:rsidTr="00B16964">
        <w:tc>
          <w:tcPr>
            <w:tcW w:w="2416" w:type="dxa"/>
            <w:shd w:val="clear" w:color="auto" w:fill="auto"/>
          </w:tcPr>
          <w:p w:rsidR="00B16964" w:rsidRPr="00895C3B" w:rsidRDefault="00B16964" w:rsidP="00C8079F">
            <w:pPr>
              <w:tabs>
                <w:tab w:val="left" w:pos="360"/>
                <w:tab w:val="left" w:pos="1080"/>
              </w:tabs>
              <w:jc w:val="both"/>
            </w:pPr>
          </w:p>
        </w:tc>
        <w:tc>
          <w:tcPr>
            <w:tcW w:w="3504" w:type="dxa"/>
            <w:shd w:val="clear" w:color="auto" w:fill="auto"/>
          </w:tcPr>
          <w:p w:rsidR="00B16964" w:rsidRPr="00AC478D" w:rsidRDefault="00B16964" w:rsidP="00C8079F">
            <w:pPr>
              <w:tabs>
                <w:tab w:val="left" w:pos="360"/>
                <w:tab w:val="left" w:pos="1080"/>
              </w:tabs>
              <w:jc w:val="both"/>
              <w:rPr>
                <w:bCs/>
                <w:vertAlign w:val="superscript"/>
              </w:rPr>
            </w:pPr>
          </w:p>
        </w:tc>
        <w:tc>
          <w:tcPr>
            <w:tcW w:w="3402" w:type="dxa"/>
            <w:shd w:val="clear" w:color="auto" w:fill="auto"/>
          </w:tcPr>
          <w:p w:rsidR="00B16964" w:rsidRPr="00AC478D" w:rsidRDefault="00B16964" w:rsidP="00C8079F">
            <w:pPr>
              <w:tabs>
                <w:tab w:val="left" w:pos="360"/>
                <w:tab w:val="left" w:pos="1080"/>
              </w:tabs>
              <w:jc w:val="both"/>
              <w:rPr>
                <w:bCs/>
                <w:vertAlign w:val="superscript"/>
              </w:rPr>
            </w:pPr>
          </w:p>
        </w:tc>
      </w:tr>
      <w:tr w:rsidR="00B16964" w:rsidRPr="00AC478D" w:rsidTr="00B16964">
        <w:tc>
          <w:tcPr>
            <w:tcW w:w="2416" w:type="dxa"/>
            <w:shd w:val="clear" w:color="auto" w:fill="auto"/>
          </w:tcPr>
          <w:p w:rsidR="00B16964" w:rsidRPr="00895C3B" w:rsidRDefault="00B16964" w:rsidP="00C8079F">
            <w:pPr>
              <w:tabs>
                <w:tab w:val="left" w:pos="360"/>
                <w:tab w:val="left" w:pos="1080"/>
              </w:tabs>
              <w:jc w:val="both"/>
            </w:pPr>
          </w:p>
        </w:tc>
        <w:tc>
          <w:tcPr>
            <w:tcW w:w="3504" w:type="dxa"/>
            <w:shd w:val="clear" w:color="auto" w:fill="auto"/>
          </w:tcPr>
          <w:p w:rsidR="00B16964" w:rsidRPr="00AC478D" w:rsidRDefault="00B16964" w:rsidP="00C8079F">
            <w:pPr>
              <w:tabs>
                <w:tab w:val="left" w:pos="360"/>
                <w:tab w:val="left" w:pos="1080"/>
              </w:tabs>
              <w:jc w:val="both"/>
              <w:rPr>
                <w:bCs/>
                <w:vertAlign w:val="superscript"/>
              </w:rPr>
            </w:pPr>
          </w:p>
        </w:tc>
        <w:tc>
          <w:tcPr>
            <w:tcW w:w="3402" w:type="dxa"/>
            <w:shd w:val="clear" w:color="auto" w:fill="auto"/>
          </w:tcPr>
          <w:p w:rsidR="00B16964" w:rsidRPr="00AC478D" w:rsidRDefault="00B16964" w:rsidP="00C8079F">
            <w:pPr>
              <w:tabs>
                <w:tab w:val="left" w:pos="360"/>
                <w:tab w:val="left" w:pos="1080"/>
              </w:tabs>
              <w:jc w:val="both"/>
              <w:rPr>
                <w:bCs/>
                <w:vertAlign w:val="superscript"/>
              </w:rPr>
            </w:pPr>
          </w:p>
        </w:tc>
      </w:tr>
      <w:tr w:rsidR="00B16964" w:rsidRPr="00AC478D" w:rsidTr="00B16964">
        <w:tc>
          <w:tcPr>
            <w:tcW w:w="2416" w:type="dxa"/>
            <w:shd w:val="clear" w:color="auto" w:fill="auto"/>
          </w:tcPr>
          <w:p w:rsidR="00B16964" w:rsidRPr="00895C3B" w:rsidRDefault="00B16964" w:rsidP="00C8079F">
            <w:pPr>
              <w:tabs>
                <w:tab w:val="left" w:pos="360"/>
                <w:tab w:val="left" w:pos="1080"/>
              </w:tabs>
              <w:jc w:val="both"/>
            </w:pPr>
          </w:p>
        </w:tc>
        <w:tc>
          <w:tcPr>
            <w:tcW w:w="3504" w:type="dxa"/>
            <w:shd w:val="clear" w:color="auto" w:fill="auto"/>
          </w:tcPr>
          <w:p w:rsidR="00B16964" w:rsidRPr="00AC478D" w:rsidRDefault="00B16964" w:rsidP="00C8079F">
            <w:pPr>
              <w:tabs>
                <w:tab w:val="left" w:pos="360"/>
                <w:tab w:val="left" w:pos="1080"/>
              </w:tabs>
              <w:jc w:val="both"/>
              <w:rPr>
                <w:bCs/>
                <w:vertAlign w:val="superscript"/>
              </w:rPr>
            </w:pPr>
          </w:p>
        </w:tc>
        <w:tc>
          <w:tcPr>
            <w:tcW w:w="3402" w:type="dxa"/>
            <w:shd w:val="clear" w:color="auto" w:fill="auto"/>
          </w:tcPr>
          <w:p w:rsidR="00B16964" w:rsidRPr="00AC478D" w:rsidRDefault="00B16964" w:rsidP="00C8079F">
            <w:pPr>
              <w:tabs>
                <w:tab w:val="left" w:pos="360"/>
                <w:tab w:val="left" w:pos="1080"/>
              </w:tabs>
              <w:jc w:val="both"/>
              <w:rPr>
                <w:bCs/>
                <w:vertAlign w:val="superscript"/>
              </w:rPr>
            </w:pPr>
          </w:p>
        </w:tc>
      </w:tr>
    </w:tbl>
    <w:p w:rsidR="00A338C9" w:rsidRDefault="00A338C9" w:rsidP="00A338C9">
      <w:pPr>
        <w:jc w:val="both"/>
        <w:rPr>
          <w:color w:val="000000"/>
        </w:rPr>
      </w:pPr>
    </w:p>
    <w:p w:rsidR="00B16964" w:rsidRDefault="00B16964" w:rsidP="00A338C9">
      <w:pPr>
        <w:jc w:val="both"/>
        <w:rPr>
          <w:color w:val="000000"/>
        </w:rPr>
      </w:pPr>
      <w:r>
        <w:rPr>
          <w:color w:val="000000"/>
        </w:rPr>
        <w:t xml:space="preserve">III. </w:t>
      </w:r>
    </w:p>
    <w:p w:rsidR="00B16964" w:rsidRPr="00A338C9" w:rsidRDefault="00A338C9" w:rsidP="00A338C9">
      <w:pPr>
        <w:jc w:val="both"/>
        <w:rPr>
          <w:color w:val="000000"/>
        </w:rPr>
      </w:pPr>
      <w:r>
        <w:rPr>
          <w:color w:val="000000"/>
        </w:rPr>
        <w:t>L</w:t>
      </w:r>
      <w:r w:rsidRPr="0076089F">
        <w:rPr>
          <w:color w:val="000000"/>
        </w:rPr>
        <w:t xml:space="preserve">egalább </w:t>
      </w:r>
      <w:r>
        <w:rPr>
          <w:color w:val="000000"/>
        </w:rPr>
        <w:t>3</w:t>
      </w:r>
      <w:r w:rsidRPr="0076089F">
        <w:rPr>
          <w:color w:val="000000"/>
        </w:rPr>
        <w:t xml:space="preserve"> </w:t>
      </w:r>
      <w:r w:rsidRPr="008A493B">
        <w:rPr>
          <w:color w:val="000000"/>
        </w:rPr>
        <w:t xml:space="preserve">fő </w:t>
      </w:r>
      <w:r>
        <w:rPr>
          <w:color w:val="000000"/>
        </w:rPr>
        <w:t>M</w:t>
      </w:r>
      <w:r w:rsidRPr="0076089F">
        <w:rPr>
          <w:color w:val="000000"/>
        </w:rPr>
        <w:t>érnöki (villamosmérnöki és/vagy gépészmérnöki</w:t>
      </w:r>
      <w:r>
        <w:rPr>
          <w:color w:val="000000"/>
        </w:rPr>
        <w:t xml:space="preserve"> </w:t>
      </w:r>
      <w:r w:rsidRPr="0076089F">
        <w:rPr>
          <w:color w:val="000000"/>
        </w:rPr>
        <w:t>és/vagy informatikusi végzettség közül legalább kettő végzettséget lefedő) végzet</w:t>
      </w:r>
      <w:r>
        <w:rPr>
          <w:color w:val="000000"/>
        </w:rPr>
        <w:t>tségű szakemberek, akik külön-</w:t>
      </w:r>
      <w:r w:rsidRPr="0076089F">
        <w:rPr>
          <w:color w:val="000000"/>
        </w:rPr>
        <w:t>külön végzettség</w:t>
      </w:r>
      <w:r>
        <w:rPr>
          <w:color w:val="000000"/>
        </w:rPr>
        <w:t>ük</w:t>
      </w:r>
      <w:r w:rsidRPr="0076089F">
        <w:rPr>
          <w:color w:val="000000"/>
        </w:rPr>
        <w:t xml:space="preserve"> megszerzésétől számít</w:t>
      </w:r>
      <w:r>
        <w:rPr>
          <w:color w:val="000000"/>
        </w:rPr>
        <w:t>va</w:t>
      </w:r>
      <w:r w:rsidRPr="0076089F">
        <w:rPr>
          <w:color w:val="000000"/>
        </w:rPr>
        <w:t xml:space="preserve"> legalább </w:t>
      </w:r>
      <w:r>
        <w:rPr>
          <w:color w:val="000000"/>
        </w:rPr>
        <w:t>5</w:t>
      </w:r>
      <w:r w:rsidRPr="0076089F">
        <w:rPr>
          <w:color w:val="000000"/>
        </w:rPr>
        <w:t xml:space="preserve"> éves gyakorlattal rendelkez</w:t>
      </w:r>
      <w:r>
        <w:rPr>
          <w:color w:val="000000"/>
        </w:rPr>
        <w:t>nek</w:t>
      </w:r>
      <w:r w:rsidRPr="0076089F">
        <w:rPr>
          <w:color w:val="000000"/>
        </w:rPr>
        <w:t xml:space="preserve"> </w:t>
      </w:r>
      <w:r>
        <w:t xml:space="preserve">optikai rendszerek tervezése és modellezése területen, optikai rendszerekkel kapcsolatos elektronikai rendszer területen, optikai rendszerekkel </w:t>
      </w:r>
      <w:r w:rsidRPr="00BC68AC">
        <w:t>kapcsolatos informatikai rendszerek területen. Az összes, az előbbiekben felsorolt három gyakorlati terület le kell fedni a bemutatott 3 fő szakember által.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3504"/>
        <w:gridCol w:w="3402"/>
      </w:tblGrid>
      <w:tr w:rsidR="00B16964" w:rsidRPr="00AC478D" w:rsidTr="00B16964">
        <w:tc>
          <w:tcPr>
            <w:tcW w:w="2416" w:type="dxa"/>
            <w:shd w:val="clear" w:color="auto" w:fill="auto"/>
          </w:tcPr>
          <w:p w:rsidR="00B16964" w:rsidRPr="00AC478D" w:rsidRDefault="00B16964" w:rsidP="00C8079F">
            <w:pPr>
              <w:tabs>
                <w:tab w:val="left" w:pos="360"/>
                <w:tab w:val="left" w:pos="1080"/>
              </w:tabs>
              <w:jc w:val="center"/>
              <w:rPr>
                <w:b/>
              </w:rPr>
            </w:pPr>
            <w:r w:rsidRPr="00AC478D">
              <w:rPr>
                <w:b/>
              </w:rPr>
              <w:t>Szakember neve</w:t>
            </w:r>
          </w:p>
        </w:tc>
        <w:tc>
          <w:tcPr>
            <w:tcW w:w="3504" w:type="dxa"/>
            <w:shd w:val="clear" w:color="auto" w:fill="auto"/>
          </w:tcPr>
          <w:p w:rsidR="00B16964" w:rsidRPr="00AC478D" w:rsidRDefault="00B16964" w:rsidP="00B16964">
            <w:pPr>
              <w:tabs>
                <w:tab w:val="left" w:pos="360"/>
                <w:tab w:val="left" w:pos="1080"/>
              </w:tabs>
              <w:jc w:val="center"/>
              <w:rPr>
                <w:b/>
              </w:rPr>
            </w:pPr>
            <w:r w:rsidRPr="00AC478D">
              <w:rPr>
                <w:b/>
              </w:rPr>
              <w:t>Szakember szakmai gyakorlatának</w:t>
            </w:r>
            <w:r>
              <w:rPr>
                <w:b/>
              </w:rPr>
              <w:t xml:space="preserve"> </w:t>
            </w:r>
            <w:r w:rsidR="00A338C9">
              <w:rPr>
                <w:b/>
              </w:rPr>
              <w:t>jellege/</w:t>
            </w:r>
            <w:r>
              <w:rPr>
                <w:b/>
              </w:rPr>
              <w:t>területe/területei</w:t>
            </w:r>
            <w:r w:rsidRPr="00AC478D">
              <w:rPr>
                <w:b/>
              </w:rPr>
              <w:t xml:space="preserve"> </w:t>
            </w:r>
          </w:p>
        </w:tc>
        <w:tc>
          <w:tcPr>
            <w:tcW w:w="3402" w:type="dxa"/>
            <w:shd w:val="clear" w:color="auto" w:fill="auto"/>
          </w:tcPr>
          <w:p w:rsidR="00B16964" w:rsidRPr="00AC478D" w:rsidRDefault="00B16964" w:rsidP="00C8079F">
            <w:pPr>
              <w:tabs>
                <w:tab w:val="left" w:pos="360"/>
                <w:tab w:val="left" w:pos="1080"/>
              </w:tabs>
              <w:jc w:val="center"/>
              <w:rPr>
                <w:b/>
              </w:rPr>
            </w:pPr>
            <w:r w:rsidRPr="00AC478D">
              <w:rPr>
                <w:b/>
              </w:rPr>
              <w:t>Szakember szakmai tapasztalatának időtartama hónapokban</w:t>
            </w:r>
          </w:p>
        </w:tc>
      </w:tr>
      <w:tr w:rsidR="00B16964" w:rsidRPr="00AC478D" w:rsidTr="00B16964">
        <w:tc>
          <w:tcPr>
            <w:tcW w:w="2416" w:type="dxa"/>
            <w:shd w:val="clear" w:color="auto" w:fill="auto"/>
          </w:tcPr>
          <w:p w:rsidR="00B16964" w:rsidRPr="00895C3B" w:rsidRDefault="00B16964" w:rsidP="00C8079F">
            <w:pPr>
              <w:tabs>
                <w:tab w:val="left" w:pos="360"/>
                <w:tab w:val="left" w:pos="1080"/>
              </w:tabs>
              <w:jc w:val="both"/>
            </w:pPr>
          </w:p>
        </w:tc>
        <w:tc>
          <w:tcPr>
            <w:tcW w:w="3504" w:type="dxa"/>
            <w:shd w:val="clear" w:color="auto" w:fill="auto"/>
          </w:tcPr>
          <w:p w:rsidR="00B16964" w:rsidRPr="00AC478D" w:rsidRDefault="00B16964" w:rsidP="00C8079F">
            <w:pPr>
              <w:tabs>
                <w:tab w:val="left" w:pos="360"/>
                <w:tab w:val="left" w:pos="1080"/>
              </w:tabs>
              <w:jc w:val="both"/>
              <w:rPr>
                <w:bCs/>
                <w:vertAlign w:val="superscript"/>
              </w:rPr>
            </w:pPr>
          </w:p>
        </w:tc>
        <w:tc>
          <w:tcPr>
            <w:tcW w:w="3402" w:type="dxa"/>
            <w:shd w:val="clear" w:color="auto" w:fill="auto"/>
          </w:tcPr>
          <w:p w:rsidR="00B16964" w:rsidRPr="00AC478D" w:rsidRDefault="00B16964" w:rsidP="00C8079F">
            <w:pPr>
              <w:tabs>
                <w:tab w:val="left" w:pos="360"/>
                <w:tab w:val="left" w:pos="1080"/>
              </w:tabs>
              <w:jc w:val="both"/>
              <w:rPr>
                <w:bCs/>
                <w:vertAlign w:val="superscript"/>
              </w:rPr>
            </w:pPr>
          </w:p>
        </w:tc>
      </w:tr>
      <w:tr w:rsidR="00B16964" w:rsidRPr="00AC478D" w:rsidTr="00B16964">
        <w:tc>
          <w:tcPr>
            <w:tcW w:w="2416" w:type="dxa"/>
            <w:shd w:val="clear" w:color="auto" w:fill="auto"/>
          </w:tcPr>
          <w:p w:rsidR="00B16964" w:rsidRPr="00895C3B" w:rsidRDefault="00B16964" w:rsidP="00C8079F">
            <w:pPr>
              <w:tabs>
                <w:tab w:val="left" w:pos="360"/>
                <w:tab w:val="left" w:pos="1080"/>
              </w:tabs>
              <w:jc w:val="both"/>
            </w:pPr>
          </w:p>
        </w:tc>
        <w:tc>
          <w:tcPr>
            <w:tcW w:w="3504" w:type="dxa"/>
            <w:shd w:val="clear" w:color="auto" w:fill="auto"/>
          </w:tcPr>
          <w:p w:rsidR="00B16964" w:rsidRPr="00AC478D" w:rsidRDefault="00B16964" w:rsidP="00C8079F">
            <w:pPr>
              <w:tabs>
                <w:tab w:val="left" w:pos="360"/>
                <w:tab w:val="left" w:pos="1080"/>
              </w:tabs>
              <w:jc w:val="both"/>
              <w:rPr>
                <w:bCs/>
                <w:vertAlign w:val="superscript"/>
              </w:rPr>
            </w:pPr>
          </w:p>
        </w:tc>
        <w:tc>
          <w:tcPr>
            <w:tcW w:w="3402" w:type="dxa"/>
            <w:shd w:val="clear" w:color="auto" w:fill="auto"/>
          </w:tcPr>
          <w:p w:rsidR="00B16964" w:rsidRPr="00AC478D" w:rsidRDefault="00B16964" w:rsidP="00C8079F">
            <w:pPr>
              <w:tabs>
                <w:tab w:val="left" w:pos="360"/>
                <w:tab w:val="left" w:pos="1080"/>
              </w:tabs>
              <w:jc w:val="both"/>
              <w:rPr>
                <w:bCs/>
                <w:vertAlign w:val="superscript"/>
              </w:rPr>
            </w:pPr>
          </w:p>
        </w:tc>
      </w:tr>
      <w:tr w:rsidR="00B16964" w:rsidRPr="00AC478D" w:rsidTr="00B16964">
        <w:tc>
          <w:tcPr>
            <w:tcW w:w="2416" w:type="dxa"/>
            <w:shd w:val="clear" w:color="auto" w:fill="auto"/>
          </w:tcPr>
          <w:p w:rsidR="00B16964" w:rsidRPr="00895C3B" w:rsidRDefault="00B16964" w:rsidP="00C8079F">
            <w:pPr>
              <w:tabs>
                <w:tab w:val="left" w:pos="360"/>
                <w:tab w:val="left" w:pos="1080"/>
              </w:tabs>
              <w:jc w:val="both"/>
            </w:pPr>
          </w:p>
        </w:tc>
        <w:tc>
          <w:tcPr>
            <w:tcW w:w="3504" w:type="dxa"/>
            <w:shd w:val="clear" w:color="auto" w:fill="auto"/>
          </w:tcPr>
          <w:p w:rsidR="00B16964" w:rsidRPr="00AC478D" w:rsidRDefault="00B16964" w:rsidP="00C8079F">
            <w:pPr>
              <w:tabs>
                <w:tab w:val="left" w:pos="360"/>
                <w:tab w:val="left" w:pos="1080"/>
              </w:tabs>
              <w:jc w:val="both"/>
              <w:rPr>
                <w:bCs/>
                <w:vertAlign w:val="superscript"/>
              </w:rPr>
            </w:pPr>
          </w:p>
        </w:tc>
        <w:tc>
          <w:tcPr>
            <w:tcW w:w="3402" w:type="dxa"/>
            <w:shd w:val="clear" w:color="auto" w:fill="auto"/>
          </w:tcPr>
          <w:p w:rsidR="00B16964" w:rsidRPr="00AC478D" w:rsidRDefault="00B16964" w:rsidP="00C8079F">
            <w:pPr>
              <w:tabs>
                <w:tab w:val="left" w:pos="360"/>
                <w:tab w:val="left" w:pos="1080"/>
              </w:tabs>
              <w:jc w:val="both"/>
              <w:rPr>
                <w:bCs/>
                <w:vertAlign w:val="superscript"/>
              </w:rPr>
            </w:pPr>
          </w:p>
        </w:tc>
      </w:tr>
    </w:tbl>
    <w:p w:rsidR="00B16964" w:rsidRPr="001472B0" w:rsidRDefault="00B16964" w:rsidP="00B16964"/>
    <w:p w:rsidR="00B16964" w:rsidRPr="001472B0" w:rsidRDefault="00B16964" w:rsidP="00B16964">
      <w:pPr>
        <w:rPr>
          <w:bCs/>
        </w:rPr>
      </w:pPr>
      <w:r w:rsidRPr="001472B0">
        <w:rPr>
          <w:bCs/>
        </w:rPr>
        <w:t>........................................., ………. év ..................... hó ........ nap</w:t>
      </w:r>
    </w:p>
    <w:p w:rsidR="00B16964" w:rsidRPr="001472B0" w:rsidRDefault="00B16964" w:rsidP="00B16964">
      <w:pPr>
        <w:rPr>
          <w:bCs/>
        </w:rPr>
      </w:pPr>
    </w:p>
    <w:p w:rsidR="00B16964" w:rsidRPr="001472B0" w:rsidRDefault="00B16964" w:rsidP="00B16964">
      <w:pPr>
        <w:rPr>
          <w:bCs/>
        </w:rPr>
      </w:pPr>
    </w:p>
    <w:p w:rsidR="00B16964" w:rsidRPr="001472B0" w:rsidRDefault="00B16964" w:rsidP="00B16964">
      <w:pPr>
        <w:rPr>
          <w:bCs/>
        </w:rPr>
      </w:pPr>
    </w:p>
    <w:tbl>
      <w:tblPr>
        <w:tblW w:w="4860" w:type="dxa"/>
        <w:tblInd w:w="4068" w:type="dxa"/>
        <w:tblLayout w:type="fixed"/>
        <w:tblLook w:val="01E0" w:firstRow="1" w:lastRow="1" w:firstColumn="1" w:lastColumn="1" w:noHBand="0" w:noVBand="0"/>
      </w:tblPr>
      <w:tblGrid>
        <w:gridCol w:w="4860"/>
      </w:tblGrid>
      <w:tr w:rsidR="00B16964" w:rsidRPr="001472B0" w:rsidTr="00C8079F">
        <w:tc>
          <w:tcPr>
            <w:tcW w:w="4860" w:type="dxa"/>
          </w:tcPr>
          <w:p w:rsidR="00B16964" w:rsidRPr="001472B0" w:rsidRDefault="00B16964" w:rsidP="00C8079F">
            <w:pPr>
              <w:pStyle w:val="BodyText23"/>
              <w:jc w:val="center"/>
              <w:rPr>
                <w:sz w:val="24"/>
                <w:szCs w:val="24"/>
              </w:rPr>
            </w:pPr>
            <w:r w:rsidRPr="001472B0">
              <w:rPr>
                <w:sz w:val="24"/>
                <w:szCs w:val="24"/>
              </w:rPr>
              <w:t>______________________________</w:t>
            </w:r>
          </w:p>
        </w:tc>
      </w:tr>
      <w:tr w:rsidR="00B16964" w:rsidRPr="001472B0" w:rsidTr="00C8079F">
        <w:tc>
          <w:tcPr>
            <w:tcW w:w="4860" w:type="dxa"/>
          </w:tcPr>
          <w:p w:rsidR="00B16964" w:rsidRPr="001472B0" w:rsidRDefault="00B16964" w:rsidP="00C8079F">
            <w:pPr>
              <w:pStyle w:val="BodyText23"/>
              <w:jc w:val="center"/>
              <w:rPr>
                <w:sz w:val="24"/>
                <w:szCs w:val="24"/>
              </w:rPr>
            </w:pPr>
            <w:r w:rsidRPr="001472B0">
              <w:rPr>
                <w:sz w:val="24"/>
                <w:szCs w:val="24"/>
              </w:rPr>
              <w:t>(aláírás a kötelezettségvállalásra jogosult/jogosultak, vagy aláírás a meghatalmazott/ meghatalmazottak részéről)***</w:t>
            </w:r>
          </w:p>
        </w:tc>
      </w:tr>
    </w:tbl>
    <w:p w:rsidR="00B16964" w:rsidRPr="001472B0" w:rsidRDefault="00B16964" w:rsidP="00B16964">
      <w:pPr>
        <w:rPr>
          <w:bCs/>
        </w:rPr>
      </w:pPr>
    </w:p>
    <w:p w:rsidR="00B16964" w:rsidRPr="001472B0" w:rsidRDefault="00B16964" w:rsidP="00B16964">
      <w:pPr>
        <w:rPr>
          <w:bCs/>
        </w:rPr>
      </w:pPr>
    </w:p>
    <w:p w:rsidR="00B16964" w:rsidRPr="001472B0" w:rsidRDefault="00B16964" w:rsidP="00B16964">
      <w:pPr>
        <w:pStyle w:val="Jegyzetszveg"/>
        <w:jc w:val="both"/>
        <w:rPr>
          <w:b/>
          <w:i/>
          <w:sz w:val="24"/>
          <w:szCs w:val="24"/>
        </w:rPr>
      </w:pPr>
      <w:r w:rsidRPr="001472B0">
        <w:rPr>
          <w:b/>
          <w:i/>
          <w:sz w:val="24"/>
          <w:szCs w:val="24"/>
        </w:rPr>
        <w:t xml:space="preserve">*Kérjük a megfelelőt aláhúzni. </w:t>
      </w:r>
    </w:p>
    <w:p w:rsidR="00B16964" w:rsidRDefault="00B16964" w:rsidP="004979E6">
      <w:pPr>
        <w:jc w:val="right"/>
        <w:rPr>
          <w:i/>
          <w:iCs/>
        </w:rPr>
      </w:pPr>
    </w:p>
    <w:p w:rsidR="00B16964" w:rsidRDefault="00B16964" w:rsidP="004979E6">
      <w:pPr>
        <w:jc w:val="right"/>
        <w:rPr>
          <w:i/>
          <w:iCs/>
        </w:rPr>
      </w:pPr>
      <w:r>
        <w:rPr>
          <w:i/>
          <w:iCs/>
        </w:rPr>
        <w:br w:type="page"/>
      </w:r>
    </w:p>
    <w:p w:rsidR="00B16964" w:rsidRPr="001472B0" w:rsidRDefault="00B16964" w:rsidP="00B16964">
      <w:pPr>
        <w:rPr>
          <w:i/>
          <w:iCs/>
        </w:rPr>
      </w:pPr>
    </w:p>
    <w:p w:rsidR="00342C78" w:rsidRPr="001472B0" w:rsidRDefault="00B16964" w:rsidP="004979E6">
      <w:pPr>
        <w:jc w:val="right"/>
        <w:rPr>
          <w:i/>
          <w:iCs/>
        </w:rPr>
      </w:pPr>
      <w:r>
        <w:rPr>
          <w:i/>
          <w:iCs/>
        </w:rPr>
        <w:t>3</w:t>
      </w:r>
      <w:r w:rsidR="00342C78" w:rsidRPr="001472B0">
        <w:rPr>
          <w:i/>
          <w:iCs/>
        </w:rPr>
        <w:t>. számú melléklet</w:t>
      </w:r>
    </w:p>
    <w:p w:rsidR="00342C78" w:rsidRPr="001472B0" w:rsidRDefault="00342C78" w:rsidP="00342C78">
      <w:pPr>
        <w:shd w:val="clear" w:color="auto" w:fill="C6D9F1"/>
        <w:ind w:right="-6"/>
        <w:contextualSpacing/>
        <w:jc w:val="center"/>
        <w:outlineLvl w:val="1"/>
        <w:rPr>
          <w:rFonts w:eastAsia="Times"/>
          <w:b/>
          <w:smallCaps/>
        </w:rPr>
      </w:pPr>
      <w:r w:rsidRPr="001472B0">
        <w:rPr>
          <w:rFonts w:eastAsia="Times"/>
          <w:b/>
          <w:smallCaps/>
        </w:rPr>
        <w:t>Meghatalmazás</w:t>
      </w:r>
    </w:p>
    <w:p w:rsidR="003B2F83" w:rsidRPr="001472B0" w:rsidRDefault="003B2F83" w:rsidP="003B2F83">
      <w:pPr>
        <w:tabs>
          <w:tab w:val="left" w:pos="1080"/>
          <w:tab w:val="center" w:pos="7200"/>
        </w:tabs>
        <w:jc w:val="both"/>
      </w:pPr>
    </w:p>
    <w:p w:rsidR="00F760F2" w:rsidRPr="001472B0" w:rsidRDefault="00F760F2" w:rsidP="00F760F2">
      <w:pPr>
        <w:ind w:left="2124" w:hanging="2124"/>
        <w:jc w:val="center"/>
      </w:pPr>
      <w:r w:rsidRPr="001472B0">
        <w:t>Az eljárás tárgya:</w:t>
      </w:r>
    </w:p>
    <w:p w:rsidR="00C36F4F" w:rsidRPr="001472B0" w:rsidRDefault="00C36F4F" w:rsidP="00C36F4F">
      <w:pPr>
        <w:pStyle w:val="Cmsor2"/>
        <w:jc w:val="center"/>
        <w:rPr>
          <w:rFonts w:ascii="Times New Roman" w:hAnsi="Times New Roman"/>
          <w:i w:val="0"/>
          <w:sz w:val="24"/>
          <w:szCs w:val="24"/>
        </w:rPr>
      </w:pPr>
      <w:r w:rsidRPr="001472B0">
        <w:rPr>
          <w:rFonts w:ascii="Times New Roman" w:hAnsi="Times New Roman"/>
          <w:i w:val="0"/>
          <w:sz w:val="24"/>
          <w:szCs w:val="24"/>
        </w:rPr>
        <w:t>„</w:t>
      </w:r>
      <w:r w:rsidR="001A4142" w:rsidRPr="001472B0">
        <w:rPr>
          <w:rFonts w:ascii="Times New Roman" w:hAnsi="Times New Roman"/>
          <w:i w:val="0"/>
          <w:sz w:val="24"/>
          <w:szCs w:val="24"/>
        </w:rPr>
        <w:t>Közbeszerzések szakmai (tudományos-műszaki) támogatásának ellátása</w:t>
      </w:r>
      <w:r w:rsidRPr="001472B0">
        <w:rPr>
          <w:rFonts w:ascii="Times New Roman" w:hAnsi="Times New Roman"/>
          <w:i w:val="0"/>
          <w:sz w:val="24"/>
          <w:szCs w:val="24"/>
        </w:rPr>
        <w:t xml:space="preserve">” </w:t>
      </w:r>
    </w:p>
    <w:p w:rsidR="009D5BC2" w:rsidRPr="001472B0" w:rsidRDefault="00A42463" w:rsidP="00A42463">
      <w:pPr>
        <w:pStyle w:val="Cmsor2"/>
        <w:jc w:val="center"/>
        <w:rPr>
          <w:rFonts w:ascii="Times New Roman" w:hAnsi="Times New Roman"/>
          <w:i w:val="0"/>
          <w:iCs w:val="0"/>
          <w:sz w:val="24"/>
          <w:szCs w:val="24"/>
        </w:rPr>
      </w:pPr>
      <w:r w:rsidRPr="001472B0">
        <w:rPr>
          <w:rFonts w:ascii="Times New Roman" w:hAnsi="Times New Roman"/>
          <w:i w:val="0"/>
          <w:iCs w:val="0"/>
          <w:sz w:val="24"/>
          <w:szCs w:val="24"/>
        </w:rPr>
        <w:t xml:space="preserve"> </w:t>
      </w:r>
      <w:r w:rsidR="00245FF7" w:rsidRPr="001472B0">
        <w:rPr>
          <w:rFonts w:ascii="Times New Roman" w:hAnsi="Times New Roman"/>
          <w:iCs w:val="0"/>
          <w:sz w:val="24"/>
          <w:szCs w:val="24"/>
        </w:rPr>
        <w:t xml:space="preserve"> </w:t>
      </w:r>
    </w:p>
    <w:p w:rsidR="00F760F2" w:rsidRPr="001472B0" w:rsidRDefault="00484B5E" w:rsidP="009D5BC2">
      <w:pPr>
        <w:jc w:val="center"/>
      </w:pPr>
      <w:r w:rsidRPr="001472B0">
        <w:t>(</w:t>
      </w:r>
      <w:r w:rsidR="00354D78" w:rsidRPr="001472B0">
        <w:t>ADOTT ESETBEN</w:t>
      </w:r>
      <w:r w:rsidRPr="001472B0">
        <w:t>)</w:t>
      </w:r>
    </w:p>
    <w:p w:rsidR="003B2F83" w:rsidRPr="001472B0" w:rsidRDefault="003B2F83" w:rsidP="003B2F83">
      <w:pPr>
        <w:tabs>
          <w:tab w:val="left" w:pos="1080"/>
          <w:tab w:val="center" w:pos="7200"/>
        </w:tabs>
        <w:jc w:val="both"/>
        <w:rPr>
          <w:bCs/>
        </w:rPr>
      </w:pPr>
    </w:p>
    <w:p w:rsidR="009D5BC2" w:rsidRPr="001472B0" w:rsidRDefault="009D5BC2" w:rsidP="003B2F83">
      <w:pPr>
        <w:tabs>
          <w:tab w:val="left" w:pos="1080"/>
          <w:tab w:val="center" w:pos="7200"/>
        </w:tabs>
        <w:jc w:val="both"/>
        <w:rPr>
          <w:bCs/>
        </w:rPr>
      </w:pPr>
    </w:p>
    <w:p w:rsidR="00460C9D" w:rsidRPr="001472B0" w:rsidRDefault="00460C9D" w:rsidP="00460C9D">
      <w:pPr>
        <w:tabs>
          <w:tab w:val="left" w:pos="1080"/>
          <w:tab w:val="center" w:pos="7200"/>
        </w:tabs>
        <w:jc w:val="both"/>
      </w:pPr>
      <w:r w:rsidRPr="001472B0">
        <w:rPr>
          <w:bCs/>
        </w:rPr>
        <w:t>Alulírott ..................................................., mint a .................................................... (cím: ....................................) ajánlattevő</w:t>
      </w:r>
      <w:r w:rsidRPr="001472B0">
        <w:t xml:space="preserve">/alvállalkozó/kapacitást biztosító szervezet </w:t>
      </w:r>
      <w:r w:rsidRPr="001472B0">
        <w:rPr>
          <w:i/>
        </w:rPr>
        <w:t>(törölje a feleslegeset)</w:t>
      </w:r>
      <w:r w:rsidRPr="001472B0">
        <w:t xml:space="preserve"> </w:t>
      </w:r>
      <w:r w:rsidRPr="001472B0">
        <w:rPr>
          <w:bCs/>
        </w:rPr>
        <w:t xml:space="preserve">kötelezettség vállalásra jogosult képviselője </w:t>
      </w:r>
      <w:r w:rsidRPr="001472B0">
        <w:t xml:space="preserve">meghatalmazom ………………………………….............……………..…..-t (lakcím: .............................) hogy a </w:t>
      </w:r>
      <w:r w:rsidR="00C36F4F" w:rsidRPr="001472B0">
        <w:rPr>
          <w:iCs/>
        </w:rPr>
        <w:t xml:space="preserve">fentiekben megnevezett </w:t>
      </w:r>
      <w:r w:rsidRPr="001472B0">
        <w:rPr>
          <w:iCs/>
        </w:rPr>
        <w:t>tárgyú közbeszerzési eljárásban nevemben és képviseletemben teljes körűen eljárjon, nyilatkozatot tegyen, kötelezettséget vállaljon.</w:t>
      </w:r>
    </w:p>
    <w:p w:rsidR="00460C9D" w:rsidRPr="001472B0" w:rsidRDefault="00460C9D" w:rsidP="00460C9D">
      <w:pPr>
        <w:tabs>
          <w:tab w:val="left" w:pos="1080"/>
          <w:tab w:val="center" w:pos="7200"/>
        </w:tabs>
        <w:jc w:val="both"/>
      </w:pPr>
    </w:p>
    <w:p w:rsidR="00460C9D" w:rsidRPr="001472B0" w:rsidRDefault="00460C9D" w:rsidP="00460C9D">
      <w:pPr>
        <w:tabs>
          <w:tab w:val="left" w:pos="1080"/>
          <w:tab w:val="center" w:pos="7200"/>
        </w:tabs>
        <w:jc w:val="both"/>
      </w:pPr>
    </w:p>
    <w:p w:rsidR="00460C9D" w:rsidRPr="001472B0" w:rsidRDefault="00460C9D" w:rsidP="00460C9D">
      <w:pPr>
        <w:pStyle w:val="Szvegtrzs2"/>
        <w:spacing w:line="240" w:lineRule="auto"/>
      </w:pPr>
      <w:r w:rsidRPr="001472B0">
        <w:t>........................................., ………. év ..................... hó ........ nap</w:t>
      </w:r>
    </w:p>
    <w:p w:rsidR="00460C9D" w:rsidRPr="001472B0" w:rsidRDefault="00460C9D" w:rsidP="00460C9D">
      <w:pPr>
        <w:tabs>
          <w:tab w:val="left" w:pos="1080"/>
          <w:tab w:val="center" w:pos="7200"/>
        </w:tabs>
        <w:jc w:val="both"/>
      </w:pPr>
    </w:p>
    <w:p w:rsidR="00460C9D" w:rsidRPr="001472B0" w:rsidRDefault="00460C9D" w:rsidP="00460C9D">
      <w:pPr>
        <w:tabs>
          <w:tab w:val="left" w:pos="1080"/>
          <w:tab w:val="center" w:pos="7200"/>
        </w:tabs>
        <w:jc w:val="both"/>
      </w:pPr>
    </w:p>
    <w:p w:rsidR="00460C9D" w:rsidRPr="001472B0" w:rsidRDefault="00460C9D" w:rsidP="00460C9D">
      <w:pPr>
        <w:tabs>
          <w:tab w:val="left" w:pos="1080"/>
          <w:tab w:val="center" w:pos="7200"/>
        </w:tabs>
        <w:jc w:val="both"/>
      </w:pPr>
    </w:p>
    <w:p w:rsidR="00460C9D" w:rsidRPr="001472B0" w:rsidRDefault="00460C9D" w:rsidP="00460C9D">
      <w:pPr>
        <w:jc w:val="both"/>
      </w:pPr>
      <w:r w:rsidRPr="001472B0">
        <w:t>……………….....……………….</w:t>
      </w:r>
      <w:r w:rsidRPr="001472B0">
        <w:tab/>
      </w:r>
      <w:r w:rsidRPr="001472B0">
        <w:tab/>
      </w:r>
      <w:r w:rsidRPr="001472B0">
        <w:tab/>
      </w:r>
      <w:r w:rsidRPr="001472B0">
        <w:tab/>
        <w:t>………………………………..</w:t>
      </w:r>
    </w:p>
    <w:p w:rsidR="00460C9D" w:rsidRPr="001472B0" w:rsidRDefault="00460C9D" w:rsidP="00460C9D">
      <w:pPr>
        <w:tabs>
          <w:tab w:val="center" w:pos="1440"/>
          <w:tab w:val="center" w:pos="6300"/>
        </w:tabs>
        <w:jc w:val="both"/>
      </w:pPr>
      <w:r w:rsidRPr="001472B0">
        <w:tab/>
        <w:t>meghatalmazó (cégszerű) aláírása</w:t>
      </w:r>
      <w:r w:rsidRPr="001472B0">
        <w:tab/>
        <w:t xml:space="preserve">                              meghatalmazott aláírása</w:t>
      </w:r>
    </w:p>
    <w:p w:rsidR="00460C9D" w:rsidRPr="001472B0" w:rsidRDefault="00460C9D" w:rsidP="00460C9D">
      <w:pPr>
        <w:rPr>
          <w:b/>
        </w:rPr>
      </w:pPr>
    </w:p>
    <w:tbl>
      <w:tblPr>
        <w:tblW w:w="0" w:type="auto"/>
        <w:jc w:val="center"/>
        <w:tblLook w:val="01E0" w:firstRow="1" w:lastRow="1" w:firstColumn="1" w:lastColumn="1" w:noHBand="0" w:noVBand="0"/>
      </w:tblPr>
      <w:tblGrid>
        <w:gridCol w:w="5001"/>
        <w:gridCol w:w="4739"/>
      </w:tblGrid>
      <w:tr w:rsidR="00460C9D" w:rsidRPr="001472B0" w:rsidTr="008D1EBE">
        <w:trPr>
          <w:jc w:val="center"/>
        </w:trPr>
        <w:tc>
          <w:tcPr>
            <w:tcW w:w="5051" w:type="dxa"/>
          </w:tcPr>
          <w:p w:rsidR="00460C9D" w:rsidRPr="001472B0" w:rsidRDefault="00460C9D" w:rsidP="008D1EBE"/>
        </w:tc>
        <w:tc>
          <w:tcPr>
            <w:tcW w:w="4787" w:type="dxa"/>
          </w:tcPr>
          <w:p w:rsidR="00460C9D" w:rsidRPr="001472B0" w:rsidRDefault="00460C9D" w:rsidP="008D1EBE">
            <w:pPr>
              <w:tabs>
                <w:tab w:val="left" w:pos="1080"/>
                <w:tab w:val="center" w:pos="7200"/>
              </w:tabs>
              <w:jc w:val="center"/>
            </w:pPr>
          </w:p>
        </w:tc>
      </w:tr>
      <w:tr w:rsidR="00460C9D" w:rsidRPr="001472B0" w:rsidTr="008D1EBE">
        <w:trPr>
          <w:jc w:val="center"/>
        </w:trPr>
        <w:tc>
          <w:tcPr>
            <w:tcW w:w="5051" w:type="dxa"/>
          </w:tcPr>
          <w:p w:rsidR="00460C9D" w:rsidRPr="001472B0" w:rsidRDefault="00460C9D" w:rsidP="008D1EBE">
            <w:pPr>
              <w:tabs>
                <w:tab w:val="left" w:pos="1080"/>
                <w:tab w:val="center" w:pos="7200"/>
              </w:tabs>
              <w:jc w:val="center"/>
            </w:pPr>
          </w:p>
        </w:tc>
        <w:tc>
          <w:tcPr>
            <w:tcW w:w="4787" w:type="dxa"/>
          </w:tcPr>
          <w:p w:rsidR="00460C9D" w:rsidRPr="001472B0" w:rsidRDefault="00460C9D" w:rsidP="008D1EBE">
            <w:pPr>
              <w:tabs>
                <w:tab w:val="left" w:pos="1080"/>
                <w:tab w:val="center" w:pos="7200"/>
              </w:tabs>
              <w:jc w:val="center"/>
            </w:pPr>
          </w:p>
        </w:tc>
      </w:tr>
    </w:tbl>
    <w:p w:rsidR="00460C9D" w:rsidRPr="001472B0" w:rsidRDefault="00460C9D" w:rsidP="00460C9D">
      <w:pPr>
        <w:tabs>
          <w:tab w:val="left" w:pos="1080"/>
          <w:tab w:val="center" w:pos="7200"/>
        </w:tabs>
        <w:jc w:val="both"/>
        <w:rPr>
          <w:i/>
        </w:rPr>
      </w:pPr>
    </w:p>
    <w:p w:rsidR="00460C9D" w:rsidRPr="001472B0" w:rsidRDefault="00460C9D" w:rsidP="00460C9D"/>
    <w:p w:rsidR="00460C9D" w:rsidRPr="001472B0" w:rsidRDefault="00460C9D" w:rsidP="00460C9D">
      <w:pPr>
        <w:jc w:val="both"/>
      </w:pPr>
      <w:r w:rsidRPr="001472B0">
        <w:t>Felhívjuk a figyelmet, hogy együttes képviseleti jogosultsággal rendelkezők esetében nem elegendő, ha csak az egyikük ad meghatalmazást egy vagy több személy részére, legalább kettőnek kell!</w:t>
      </w:r>
    </w:p>
    <w:p w:rsidR="001472B0" w:rsidRPr="001472B0" w:rsidRDefault="00460C9D" w:rsidP="00460C9D">
      <w:pPr>
        <w:jc w:val="both"/>
      </w:pPr>
      <w:r w:rsidRPr="001472B0">
        <w:t>Meghatalmazott általi aláírás esetén</w:t>
      </w:r>
      <w:r w:rsidR="00D00C9F" w:rsidRPr="001472B0">
        <w:t xml:space="preserve"> a meghatalmazott által aláírt,</w:t>
      </w:r>
      <w:r w:rsidRPr="001472B0">
        <w:t xml:space="preserve"> teljes bizonyító erejű magánokiratba foglalt meghatalmazást kell csatolni.</w:t>
      </w:r>
    </w:p>
    <w:p w:rsidR="00342C78" w:rsidRPr="001472B0" w:rsidRDefault="001472B0" w:rsidP="001472B0">
      <w:pPr>
        <w:jc w:val="right"/>
      </w:pPr>
      <w:r w:rsidRPr="001472B0">
        <w:br w:type="page"/>
      </w:r>
      <w:r w:rsidR="00B16964">
        <w:rPr>
          <w:i/>
          <w:iCs/>
        </w:rPr>
        <w:t>4</w:t>
      </w:r>
      <w:r w:rsidR="00777A2B" w:rsidRPr="001472B0">
        <w:rPr>
          <w:i/>
          <w:iCs/>
        </w:rPr>
        <w:t xml:space="preserve">. </w:t>
      </w:r>
      <w:r w:rsidR="00342C78" w:rsidRPr="001472B0">
        <w:rPr>
          <w:i/>
          <w:iCs/>
        </w:rPr>
        <w:t>számú melléklet</w:t>
      </w:r>
    </w:p>
    <w:p w:rsidR="00597CB0" w:rsidRPr="001472B0" w:rsidRDefault="00B91CC7" w:rsidP="001C1B63">
      <w:pPr>
        <w:shd w:val="clear" w:color="auto" w:fill="C6D9F1"/>
        <w:ind w:right="-6"/>
        <w:jc w:val="center"/>
        <w:rPr>
          <w:rFonts w:eastAsia="Times"/>
          <w:b/>
          <w:smallCaps/>
        </w:rPr>
      </w:pPr>
      <w:r w:rsidRPr="001472B0">
        <w:rPr>
          <w:rFonts w:eastAsia="Times"/>
          <w:b/>
          <w:smallCaps/>
        </w:rPr>
        <w:t>A Kbt. 66. § (2</w:t>
      </w:r>
      <w:r w:rsidR="00342C78" w:rsidRPr="001472B0">
        <w:rPr>
          <w:rFonts w:eastAsia="Times"/>
          <w:b/>
          <w:smallCaps/>
        </w:rPr>
        <w:t>) bekezdésében előírt, úgynevezett ajánlati nyilatkozat</w:t>
      </w:r>
      <w:r w:rsidR="00597CB0" w:rsidRPr="001472B0">
        <w:rPr>
          <w:rFonts w:eastAsia="Times"/>
          <w:b/>
          <w:smallCaps/>
        </w:rPr>
        <w:t xml:space="preserve"> </w:t>
      </w:r>
    </w:p>
    <w:p w:rsidR="00041BA7" w:rsidRPr="001472B0" w:rsidRDefault="00041BA7" w:rsidP="00041BA7">
      <w:pPr>
        <w:jc w:val="both"/>
        <w:rPr>
          <w:bCs/>
        </w:rPr>
      </w:pPr>
    </w:p>
    <w:p w:rsidR="00F760F2" w:rsidRPr="001472B0" w:rsidRDefault="00F760F2" w:rsidP="00F760F2">
      <w:pPr>
        <w:ind w:left="2124" w:hanging="2124"/>
        <w:jc w:val="center"/>
      </w:pPr>
      <w:r w:rsidRPr="001472B0">
        <w:t>Az eljárás tárgya:</w:t>
      </w:r>
    </w:p>
    <w:p w:rsidR="001A4142" w:rsidRPr="001472B0" w:rsidRDefault="001A4142" w:rsidP="001A4142">
      <w:pPr>
        <w:pStyle w:val="Cmsor2"/>
        <w:jc w:val="center"/>
        <w:rPr>
          <w:rFonts w:ascii="Times New Roman" w:hAnsi="Times New Roman"/>
          <w:i w:val="0"/>
          <w:sz w:val="24"/>
          <w:szCs w:val="24"/>
        </w:rPr>
      </w:pPr>
      <w:r w:rsidRPr="001472B0">
        <w:rPr>
          <w:rFonts w:ascii="Times New Roman" w:hAnsi="Times New Roman"/>
          <w:i w:val="0"/>
          <w:sz w:val="24"/>
          <w:szCs w:val="24"/>
        </w:rPr>
        <w:t xml:space="preserve">„Közbeszerzések szakmai (tudományos-műszaki) támogatásának ellátása” </w:t>
      </w:r>
    </w:p>
    <w:p w:rsidR="00041BA7" w:rsidRPr="001472B0" w:rsidRDefault="00041BA7" w:rsidP="00C36F4F">
      <w:pPr>
        <w:pStyle w:val="Cmsor2"/>
        <w:jc w:val="center"/>
        <w:rPr>
          <w:rFonts w:ascii="Times New Roman" w:hAnsi="Times New Roman"/>
          <w:i w:val="0"/>
          <w:sz w:val="24"/>
          <w:szCs w:val="24"/>
        </w:rPr>
      </w:pPr>
    </w:p>
    <w:p w:rsidR="000D2E5B" w:rsidRPr="001472B0" w:rsidRDefault="000D2E5B" w:rsidP="00041BA7">
      <w:pPr>
        <w:jc w:val="both"/>
        <w:rPr>
          <w:bCs/>
        </w:rPr>
      </w:pPr>
    </w:p>
    <w:p w:rsidR="00041BA7" w:rsidRPr="001472B0" w:rsidRDefault="00041BA7" w:rsidP="00041BA7">
      <w:pPr>
        <w:jc w:val="both"/>
        <w:rPr>
          <w:bCs/>
        </w:rPr>
      </w:pPr>
    </w:p>
    <w:p w:rsidR="009D5BC2" w:rsidRPr="001472B0" w:rsidRDefault="00D35C14" w:rsidP="00D35C14">
      <w:pPr>
        <w:jc w:val="both"/>
        <w:rPr>
          <w:bCs/>
        </w:rPr>
      </w:pPr>
      <w:r w:rsidRPr="001472B0">
        <w:rPr>
          <w:bCs/>
        </w:rPr>
        <w:t>Alulírott ..................................................., mint az ajánlattevő/közös ajánlattevő</w:t>
      </w:r>
      <w:r w:rsidR="000D2E5B" w:rsidRPr="001472B0">
        <w:rPr>
          <w:bCs/>
        </w:rPr>
        <w:t>*</w:t>
      </w:r>
      <w:r w:rsidRPr="001472B0">
        <w:rPr>
          <w:bCs/>
        </w:rPr>
        <w:t xml:space="preserve"> ............................................ (székhely: ....................................)*</w:t>
      </w:r>
      <w:r w:rsidR="000D2E5B" w:rsidRPr="001472B0">
        <w:rPr>
          <w:bCs/>
        </w:rPr>
        <w:t>*</w:t>
      </w:r>
      <w:r w:rsidRPr="001472B0">
        <w:rPr>
          <w:bCs/>
        </w:rPr>
        <w:t xml:space="preserve"> cégjegyzésre jogosult képviselője (meghatalmazottja) a fenti közbeszerzési eljárás során kijelentem, </w:t>
      </w:r>
    </w:p>
    <w:p w:rsidR="009D5BC2" w:rsidRPr="001472B0" w:rsidRDefault="009D5BC2" w:rsidP="00D35C14">
      <w:pPr>
        <w:jc w:val="both"/>
        <w:rPr>
          <w:bCs/>
        </w:rPr>
      </w:pPr>
    </w:p>
    <w:p w:rsidR="009D5BC2" w:rsidRPr="001472B0" w:rsidRDefault="009D5BC2" w:rsidP="00831349">
      <w:pPr>
        <w:numPr>
          <w:ilvl w:val="0"/>
          <w:numId w:val="4"/>
        </w:numPr>
        <w:jc w:val="both"/>
        <w:rPr>
          <w:bCs/>
        </w:rPr>
      </w:pPr>
      <w:r w:rsidRPr="001472B0">
        <w:rPr>
          <w:bCs/>
        </w:rPr>
        <w:t xml:space="preserve">miután az Önök </w:t>
      </w:r>
      <w:r w:rsidR="007345C2" w:rsidRPr="001472B0">
        <w:rPr>
          <w:bCs/>
        </w:rPr>
        <w:t xml:space="preserve">ajánlatételi </w:t>
      </w:r>
      <w:r w:rsidRPr="001472B0">
        <w:rPr>
          <w:bCs/>
        </w:rPr>
        <w:t xml:space="preserve">felhívásának és </w:t>
      </w:r>
      <w:r w:rsidR="00E41ABA" w:rsidRPr="001472B0">
        <w:rPr>
          <w:bCs/>
        </w:rPr>
        <w:t xml:space="preserve">az egyéb közbeszerzési </w:t>
      </w:r>
      <w:r w:rsidRPr="001472B0">
        <w:rPr>
          <w:bCs/>
        </w:rPr>
        <w:t>dokument</w:t>
      </w:r>
      <w:r w:rsidR="00E41ABA" w:rsidRPr="001472B0">
        <w:rPr>
          <w:bCs/>
        </w:rPr>
        <w:t>umokban meghatározott</w:t>
      </w:r>
      <w:r w:rsidRPr="001472B0">
        <w:rPr>
          <w:bCs/>
        </w:rPr>
        <w:t xml:space="preserve"> feltételeit megvizsgáltuk, azokat elfogadjuk, és a felhívás és </w:t>
      </w:r>
      <w:r w:rsidR="00E41ABA" w:rsidRPr="001472B0">
        <w:rPr>
          <w:bCs/>
        </w:rPr>
        <w:t xml:space="preserve">az egyéb közbeszerzési </w:t>
      </w:r>
      <w:r w:rsidRPr="001472B0">
        <w:rPr>
          <w:bCs/>
        </w:rPr>
        <w:t>dokument</w:t>
      </w:r>
      <w:r w:rsidR="00E41ABA" w:rsidRPr="001472B0">
        <w:rPr>
          <w:bCs/>
        </w:rPr>
        <w:t>umok</w:t>
      </w:r>
      <w:r w:rsidRPr="001472B0">
        <w:rPr>
          <w:bCs/>
        </w:rPr>
        <w:t xml:space="preserve"> feltételei szerint ajánlatot teszünk az ajánlatunkban a Felolvasólapon rögzített áron;</w:t>
      </w:r>
    </w:p>
    <w:p w:rsidR="00041BA7" w:rsidRPr="001472B0" w:rsidRDefault="009D5BC2" w:rsidP="001C1B63">
      <w:pPr>
        <w:numPr>
          <w:ilvl w:val="0"/>
          <w:numId w:val="4"/>
        </w:numPr>
        <w:jc w:val="both"/>
        <w:rPr>
          <w:bCs/>
        </w:rPr>
      </w:pPr>
      <w:r w:rsidRPr="001472B0">
        <w:rPr>
          <w:bCs/>
        </w:rPr>
        <w:t>nyertességünk esetén készek és képesek vagyunk az ajánlatunkban, valamint a felhívásban, a</w:t>
      </w:r>
      <w:r w:rsidR="00E41ABA" w:rsidRPr="001472B0">
        <w:rPr>
          <w:bCs/>
        </w:rPr>
        <w:t>z egyéb közbeszerzési</w:t>
      </w:r>
      <w:r w:rsidRPr="001472B0">
        <w:rPr>
          <w:bCs/>
        </w:rPr>
        <w:t xml:space="preserve"> dokument</w:t>
      </w:r>
      <w:r w:rsidR="00E41ABA" w:rsidRPr="001472B0">
        <w:rPr>
          <w:bCs/>
        </w:rPr>
        <w:t>umokban</w:t>
      </w:r>
      <w:r w:rsidRPr="001472B0">
        <w:rPr>
          <w:bCs/>
        </w:rPr>
        <w:t xml:space="preserve"> előírt feltételeknek megfelelően a szerződés megkötésére és teljesítésére, nyertességünk esetén vállaljuk a felhívásban, a</w:t>
      </w:r>
      <w:r w:rsidR="00E41ABA" w:rsidRPr="001472B0">
        <w:rPr>
          <w:bCs/>
        </w:rPr>
        <w:t>z egyéb közbeszerzési</w:t>
      </w:r>
      <w:r w:rsidRPr="001472B0">
        <w:rPr>
          <w:bCs/>
        </w:rPr>
        <w:t xml:space="preserve"> dokument</w:t>
      </w:r>
      <w:r w:rsidR="00E41ABA" w:rsidRPr="001472B0">
        <w:rPr>
          <w:bCs/>
        </w:rPr>
        <w:t>umban</w:t>
      </w:r>
      <w:r w:rsidRPr="001472B0">
        <w:rPr>
          <w:bCs/>
        </w:rPr>
        <w:t xml:space="preserve"> előírt feltételeknek megfelelően a szerződés megkötését</w:t>
      </w:r>
      <w:r w:rsidR="001C1B63" w:rsidRPr="001472B0">
        <w:rPr>
          <w:bCs/>
        </w:rPr>
        <w:t>.</w:t>
      </w:r>
    </w:p>
    <w:p w:rsidR="001A6CF7" w:rsidRPr="001472B0" w:rsidRDefault="001A6CF7" w:rsidP="001A6CF7">
      <w:pPr>
        <w:ind w:left="720"/>
        <w:jc w:val="both"/>
      </w:pPr>
    </w:p>
    <w:p w:rsidR="001A6CF7" w:rsidRPr="001472B0" w:rsidRDefault="001A6CF7" w:rsidP="001A6CF7">
      <w:pPr>
        <w:ind w:left="720"/>
        <w:jc w:val="both"/>
        <w:rPr>
          <w:bCs/>
        </w:rPr>
      </w:pPr>
    </w:p>
    <w:p w:rsidR="00041BA7" w:rsidRPr="001472B0" w:rsidRDefault="00041BA7" w:rsidP="00041BA7">
      <w:pPr>
        <w:jc w:val="both"/>
        <w:rPr>
          <w:bCs/>
        </w:rPr>
      </w:pPr>
      <w:r w:rsidRPr="001472B0">
        <w:rPr>
          <w:bCs/>
        </w:rPr>
        <w:t>........................................., ………. év ..................... hó ........ nap</w:t>
      </w:r>
    </w:p>
    <w:p w:rsidR="00041BA7" w:rsidRPr="001472B0" w:rsidRDefault="00041BA7" w:rsidP="00041BA7">
      <w:pPr>
        <w:jc w:val="both"/>
        <w:rPr>
          <w:bCs/>
        </w:rPr>
      </w:pPr>
    </w:p>
    <w:p w:rsidR="00041BA7" w:rsidRPr="001472B0" w:rsidRDefault="00041BA7" w:rsidP="00041BA7">
      <w:pPr>
        <w:jc w:val="both"/>
        <w:rPr>
          <w:bCs/>
        </w:rPr>
      </w:pPr>
    </w:p>
    <w:p w:rsidR="00041BA7" w:rsidRPr="001472B0" w:rsidRDefault="00041BA7" w:rsidP="00041BA7">
      <w:pPr>
        <w:jc w:val="both"/>
        <w:rPr>
          <w:bCs/>
        </w:rPr>
      </w:pPr>
    </w:p>
    <w:p w:rsidR="00041BA7" w:rsidRPr="001472B0" w:rsidRDefault="00041BA7" w:rsidP="00041BA7">
      <w:pPr>
        <w:jc w:val="both"/>
        <w:rPr>
          <w:bCs/>
        </w:rPr>
      </w:pPr>
    </w:p>
    <w:tbl>
      <w:tblPr>
        <w:tblW w:w="4860" w:type="dxa"/>
        <w:tblInd w:w="4068" w:type="dxa"/>
        <w:tblLayout w:type="fixed"/>
        <w:tblLook w:val="01E0" w:firstRow="1" w:lastRow="1" w:firstColumn="1" w:lastColumn="1" w:noHBand="0" w:noVBand="0"/>
      </w:tblPr>
      <w:tblGrid>
        <w:gridCol w:w="4860"/>
      </w:tblGrid>
      <w:tr w:rsidR="00342C78" w:rsidRPr="001472B0" w:rsidTr="00342C78">
        <w:tc>
          <w:tcPr>
            <w:tcW w:w="4860" w:type="dxa"/>
          </w:tcPr>
          <w:p w:rsidR="00342C78" w:rsidRPr="001472B0" w:rsidRDefault="00077A9C" w:rsidP="00460C9D">
            <w:pPr>
              <w:pStyle w:val="BodyText23"/>
              <w:jc w:val="center"/>
              <w:rPr>
                <w:sz w:val="24"/>
                <w:szCs w:val="24"/>
              </w:rPr>
            </w:pPr>
            <w:r w:rsidRPr="001472B0">
              <w:rPr>
                <w:sz w:val="24"/>
                <w:szCs w:val="24"/>
              </w:rPr>
              <w:t>(aláírás a kötelezettségvállalásra jogosult/jogosultak, vagy aláírás a meghatalmazott/ meghatalmazottak részéről)</w:t>
            </w:r>
            <w:r w:rsidR="000D2E5B" w:rsidRPr="001472B0">
              <w:rPr>
                <w:sz w:val="24"/>
                <w:szCs w:val="24"/>
              </w:rPr>
              <w:t>*</w:t>
            </w:r>
            <w:r w:rsidRPr="001472B0">
              <w:rPr>
                <w:sz w:val="24"/>
                <w:szCs w:val="24"/>
              </w:rPr>
              <w:t>**</w:t>
            </w:r>
          </w:p>
        </w:tc>
      </w:tr>
    </w:tbl>
    <w:p w:rsidR="00342C78" w:rsidRPr="001472B0" w:rsidRDefault="00342C78" w:rsidP="00342C78"/>
    <w:p w:rsidR="00342C78" w:rsidRPr="001472B0" w:rsidRDefault="00342C78" w:rsidP="00342C78">
      <w:pPr>
        <w:jc w:val="right"/>
        <w:rPr>
          <w:i/>
          <w:caps/>
        </w:rPr>
      </w:pPr>
    </w:p>
    <w:p w:rsidR="00342C78" w:rsidRPr="001472B0" w:rsidRDefault="00342C78" w:rsidP="00342C78">
      <w:pPr>
        <w:jc w:val="right"/>
        <w:rPr>
          <w:i/>
          <w:caps/>
        </w:rPr>
      </w:pPr>
    </w:p>
    <w:p w:rsidR="00D35C14" w:rsidRPr="001472B0" w:rsidRDefault="000D2E5B" w:rsidP="00D35C14">
      <w:pPr>
        <w:pStyle w:val="Jegyzetszveg"/>
        <w:jc w:val="both"/>
        <w:rPr>
          <w:b/>
          <w:i/>
          <w:sz w:val="24"/>
          <w:szCs w:val="24"/>
        </w:rPr>
      </w:pPr>
      <w:r w:rsidRPr="001472B0">
        <w:rPr>
          <w:b/>
          <w:i/>
          <w:sz w:val="24"/>
          <w:szCs w:val="24"/>
        </w:rPr>
        <w:t>*</w:t>
      </w:r>
      <w:r w:rsidR="00D35C14" w:rsidRPr="001472B0">
        <w:rPr>
          <w:b/>
          <w:i/>
          <w:sz w:val="24"/>
          <w:szCs w:val="24"/>
        </w:rPr>
        <w:t xml:space="preserve">Kérjük a megfelelőt aláhúzni. </w:t>
      </w:r>
    </w:p>
    <w:p w:rsidR="00D35C14" w:rsidRPr="001472B0" w:rsidRDefault="000D2E5B" w:rsidP="00D35C14">
      <w:pPr>
        <w:pStyle w:val="Jegyzetszveg"/>
        <w:jc w:val="both"/>
        <w:rPr>
          <w:b/>
          <w:i/>
          <w:sz w:val="24"/>
          <w:szCs w:val="24"/>
        </w:rPr>
      </w:pPr>
      <w:r w:rsidRPr="001472B0">
        <w:rPr>
          <w:b/>
          <w:i/>
          <w:sz w:val="24"/>
          <w:szCs w:val="24"/>
        </w:rPr>
        <w:t>*</w:t>
      </w:r>
      <w:r w:rsidR="00B91CC7" w:rsidRPr="001472B0">
        <w:rPr>
          <w:b/>
          <w:i/>
          <w:sz w:val="24"/>
          <w:szCs w:val="24"/>
        </w:rPr>
        <w:t>*</w:t>
      </w:r>
      <w:r w:rsidR="00D35C14" w:rsidRPr="001472B0">
        <w:rPr>
          <w:b/>
          <w:i/>
          <w:sz w:val="24"/>
          <w:szCs w:val="24"/>
        </w:rPr>
        <w:t>Közös ajánlattétel esetén kérjük valamennyi közös ajánlattevőt megjelölni.</w:t>
      </w:r>
    </w:p>
    <w:p w:rsidR="00D35C14" w:rsidRPr="001472B0" w:rsidRDefault="00C36F4F" w:rsidP="006F0FBD">
      <w:pPr>
        <w:pStyle w:val="Jegyzetszveg"/>
        <w:jc w:val="both"/>
        <w:rPr>
          <w:b/>
          <w:i/>
          <w:sz w:val="24"/>
          <w:szCs w:val="24"/>
        </w:rPr>
      </w:pPr>
      <w:r w:rsidRPr="001472B0">
        <w:rPr>
          <w:b/>
          <w:i/>
          <w:sz w:val="24"/>
          <w:szCs w:val="24"/>
        </w:rPr>
        <w:t>***Közös ajánlat esetén a nyilatkozatot valamennyi közös ajánlattevő képviseletre feljogosított személye által vagy a közös ajánlattevők képviseletére kijelölt közös ajánlattevő által aláírva kell benyújtani,  mely esetben rögzíteni kell, hogy a nyilatkozatot a közös ajánlattevők nevében teszik.</w:t>
      </w:r>
    </w:p>
    <w:p w:rsidR="00342C78" w:rsidRPr="001472B0" w:rsidRDefault="00041BA7" w:rsidP="001472B0">
      <w:pPr>
        <w:pStyle w:val="Jegyzetszveg"/>
        <w:jc w:val="right"/>
        <w:rPr>
          <w:i/>
          <w:caps/>
          <w:sz w:val="24"/>
          <w:szCs w:val="24"/>
        </w:rPr>
      </w:pPr>
      <w:r w:rsidRPr="001472B0">
        <w:rPr>
          <w:b/>
          <w:i/>
          <w:sz w:val="24"/>
          <w:szCs w:val="24"/>
        </w:rPr>
        <w:br w:type="page"/>
      </w:r>
      <w:r w:rsidR="00B16964">
        <w:rPr>
          <w:i/>
          <w:caps/>
          <w:sz w:val="24"/>
          <w:szCs w:val="24"/>
        </w:rPr>
        <w:t>5</w:t>
      </w:r>
      <w:r w:rsidR="00342C78" w:rsidRPr="001472B0">
        <w:rPr>
          <w:i/>
          <w:iCs/>
          <w:sz w:val="24"/>
          <w:szCs w:val="24"/>
        </w:rPr>
        <w:t>. számú melléklet</w:t>
      </w:r>
    </w:p>
    <w:p w:rsidR="00342C78" w:rsidRPr="001472B0" w:rsidRDefault="00BB16B0" w:rsidP="00342C78">
      <w:pPr>
        <w:shd w:val="clear" w:color="auto" w:fill="C6D9F1"/>
        <w:ind w:right="-6"/>
        <w:contextualSpacing/>
        <w:jc w:val="center"/>
        <w:outlineLvl w:val="1"/>
        <w:rPr>
          <w:rFonts w:eastAsia="Times"/>
          <w:b/>
          <w:smallCaps/>
        </w:rPr>
      </w:pPr>
      <w:r w:rsidRPr="001472B0">
        <w:rPr>
          <w:rFonts w:eastAsia="Times"/>
          <w:b/>
          <w:smallCaps/>
        </w:rPr>
        <w:t>A Kbt. 66</w:t>
      </w:r>
      <w:r w:rsidR="00B91CC7" w:rsidRPr="001472B0">
        <w:rPr>
          <w:rFonts w:eastAsia="Times"/>
          <w:b/>
          <w:smallCaps/>
        </w:rPr>
        <w:t>. § (4</w:t>
      </w:r>
      <w:r w:rsidR="00342C78" w:rsidRPr="001472B0">
        <w:rPr>
          <w:rFonts w:eastAsia="Times"/>
          <w:b/>
          <w:smallCaps/>
        </w:rPr>
        <w:t>) bekezdése alapján</w:t>
      </w:r>
    </w:p>
    <w:p w:rsidR="00342C78" w:rsidRPr="001472B0" w:rsidRDefault="00342C78" w:rsidP="00342C78">
      <w:pPr>
        <w:jc w:val="both"/>
        <w:rPr>
          <w:bCs/>
        </w:rPr>
      </w:pPr>
    </w:p>
    <w:p w:rsidR="00342C78" w:rsidRPr="001472B0" w:rsidRDefault="00342C78" w:rsidP="00342C78">
      <w:pPr>
        <w:jc w:val="both"/>
        <w:rPr>
          <w:bCs/>
        </w:rPr>
      </w:pPr>
    </w:p>
    <w:p w:rsidR="00342C78" w:rsidRPr="001472B0" w:rsidRDefault="00342C78" w:rsidP="00342C78">
      <w:pPr>
        <w:ind w:left="2124" w:hanging="2124"/>
        <w:jc w:val="center"/>
      </w:pPr>
      <w:r w:rsidRPr="001472B0">
        <w:t>Az eljárás tárgya:</w:t>
      </w:r>
    </w:p>
    <w:p w:rsidR="001A4142" w:rsidRPr="001472B0" w:rsidRDefault="001A4142" w:rsidP="001A4142">
      <w:pPr>
        <w:pStyle w:val="Cmsor2"/>
        <w:jc w:val="center"/>
        <w:rPr>
          <w:rFonts w:ascii="Times New Roman" w:hAnsi="Times New Roman"/>
          <w:i w:val="0"/>
          <w:sz w:val="24"/>
          <w:szCs w:val="24"/>
        </w:rPr>
      </w:pPr>
      <w:r w:rsidRPr="001472B0">
        <w:rPr>
          <w:rFonts w:ascii="Times New Roman" w:hAnsi="Times New Roman"/>
          <w:i w:val="0"/>
          <w:sz w:val="24"/>
          <w:szCs w:val="24"/>
        </w:rPr>
        <w:t xml:space="preserve">„Közbeszerzések szakmai (tudományos-műszaki) támogatásának ellátása” </w:t>
      </w:r>
    </w:p>
    <w:p w:rsidR="00BA7BC0" w:rsidRPr="001472B0" w:rsidRDefault="00C36F4F" w:rsidP="00C36F4F">
      <w:pPr>
        <w:pStyle w:val="Cmsor2"/>
        <w:jc w:val="center"/>
        <w:rPr>
          <w:rFonts w:ascii="Times New Roman" w:hAnsi="Times New Roman"/>
          <w:i w:val="0"/>
          <w:iCs w:val="0"/>
          <w:sz w:val="24"/>
          <w:szCs w:val="24"/>
        </w:rPr>
      </w:pPr>
      <w:r w:rsidRPr="001472B0">
        <w:rPr>
          <w:rFonts w:ascii="Times New Roman" w:hAnsi="Times New Roman"/>
          <w:i w:val="0"/>
          <w:iCs w:val="0"/>
          <w:sz w:val="24"/>
          <w:szCs w:val="24"/>
        </w:rPr>
        <w:t xml:space="preserve"> </w:t>
      </w:r>
    </w:p>
    <w:p w:rsidR="00933A6C" w:rsidRPr="001472B0" w:rsidRDefault="00933A6C" w:rsidP="00D35C14">
      <w:pPr>
        <w:jc w:val="both"/>
        <w:rPr>
          <w:bCs/>
        </w:rPr>
      </w:pPr>
    </w:p>
    <w:p w:rsidR="00D35C14" w:rsidRPr="001472B0" w:rsidRDefault="00D35C14" w:rsidP="00D35C14">
      <w:pPr>
        <w:jc w:val="both"/>
        <w:rPr>
          <w:bCs/>
        </w:rPr>
      </w:pPr>
      <w:r w:rsidRPr="001472B0">
        <w:rPr>
          <w:bCs/>
        </w:rPr>
        <w:t>Alulírott ..................................................., mint az ajánlattevő/közös ajánlattevő* ............................................ (székhely: ....................................) cégjegyzésre jogosult képviselője (meghatalmazottja) a fenti közbeszerzési eljárás során kijelentem, hogy a kis- és középvállalkozásokról, fejlődésük támogatásáról szóló 2004. évi XXXIV. tv. (Kkvt.) értelmében vállalkozásunk</w:t>
      </w:r>
    </w:p>
    <w:p w:rsidR="00D35C14" w:rsidRPr="001472B0" w:rsidRDefault="00D35C14" w:rsidP="00D35C14">
      <w:pPr>
        <w:jc w:val="both"/>
        <w:rPr>
          <w:bCs/>
        </w:rPr>
      </w:pPr>
    </w:p>
    <w:p w:rsidR="00D35C14" w:rsidRPr="001472B0" w:rsidRDefault="00D35C14" w:rsidP="00D35C14">
      <w:pPr>
        <w:ind w:left="3402"/>
        <w:rPr>
          <w:bCs/>
        </w:rPr>
      </w:pPr>
      <w:r w:rsidRPr="001472B0">
        <w:rPr>
          <w:bCs/>
        </w:rPr>
        <w:t>□ mikrovállalkozás</w:t>
      </w:r>
      <w:r w:rsidRPr="001472B0">
        <w:rPr>
          <w:bCs/>
        </w:rPr>
        <w:br/>
        <w:t>□ kisvállalkozás</w:t>
      </w:r>
      <w:r w:rsidRPr="001472B0">
        <w:rPr>
          <w:bCs/>
        </w:rPr>
        <w:br/>
        <w:t>□ középvállalkozás</w:t>
      </w:r>
      <w:r w:rsidRPr="001472B0">
        <w:rPr>
          <w:bCs/>
        </w:rPr>
        <w:br/>
        <w:t>□ nem tartozik a Kkvt. hatálya alá**</w:t>
      </w:r>
    </w:p>
    <w:p w:rsidR="00342C78" w:rsidRPr="001472B0" w:rsidRDefault="00342C78" w:rsidP="00342C78">
      <w:pPr>
        <w:jc w:val="both"/>
        <w:rPr>
          <w:bCs/>
        </w:rPr>
      </w:pPr>
    </w:p>
    <w:p w:rsidR="00342C78" w:rsidRPr="001472B0" w:rsidRDefault="00342C78" w:rsidP="00342C78">
      <w:pPr>
        <w:jc w:val="both"/>
        <w:rPr>
          <w:bCs/>
        </w:rPr>
      </w:pPr>
    </w:p>
    <w:p w:rsidR="00342C78" w:rsidRPr="001472B0" w:rsidRDefault="00342C78" w:rsidP="00342C78">
      <w:pPr>
        <w:jc w:val="both"/>
        <w:rPr>
          <w:bCs/>
        </w:rPr>
      </w:pPr>
    </w:p>
    <w:p w:rsidR="00342C78" w:rsidRPr="001472B0" w:rsidRDefault="00342C78" w:rsidP="00342C78">
      <w:pPr>
        <w:jc w:val="both"/>
        <w:rPr>
          <w:bCs/>
        </w:rPr>
      </w:pPr>
      <w:r w:rsidRPr="001472B0">
        <w:rPr>
          <w:bCs/>
        </w:rPr>
        <w:t>........................................., ………. év ..................... hó ........ nap</w:t>
      </w:r>
    </w:p>
    <w:p w:rsidR="00342C78" w:rsidRPr="001472B0" w:rsidRDefault="00342C78" w:rsidP="00342C78">
      <w:pPr>
        <w:jc w:val="both"/>
        <w:rPr>
          <w:bCs/>
        </w:rPr>
      </w:pPr>
    </w:p>
    <w:p w:rsidR="00342C78" w:rsidRPr="001472B0" w:rsidRDefault="00342C78" w:rsidP="00342C78">
      <w:pPr>
        <w:jc w:val="both"/>
        <w:rPr>
          <w:bCs/>
        </w:rPr>
      </w:pPr>
    </w:p>
    <w:p w:rsidR="00342C78" w:rsidRPr="001472B0" w:rsidRDefault="00342C78" w:rsidP="00342C78">
      <w:pPr>
        <w:jc w:val="both"/>
        <w:rPr>
          <w:bCs/>
        </w:rPr>
      </w:pPr>
    </w:p>
    <w:tbl>
      <w:tblPr>
        <w:tblW w:w="4860" w:type="dxa"/>
        <w:tblInd w:w="4068" w:type="dxa"/>
        <w:tblLayout w:type="fixed"/>
        <w:tblLook w:val="01E0" w:firstRow="1" w:lastRow="1" w:firstColumn="1" w:lastColumn="1" w:noHBand="0" w:noVBand="0"/>
      </w:tblPr>
      <w:tblGrid>
        <w:gridCol w:w="4860"/>
      </w:tblGrid>
      <w:tr w:rsidR="00342C78" w:rsidRPr="001472B0" w:rsidTr="00342C78">
        <w:tc>
          <w:tcPr>
            <w:tcW w:w="4860" w:type="dxa"/>
          </w:tcPr>
          <w:p w:rsidR="00342C78" w:rsidRPr="001472B0" w:rsidRDefault="00077A9C" w:rsidP="00342C78">
            <w:pPr>
              <w:pStyle w:val="BodyText23"/>
              <w:jc w:val="center"/>
              <w:rPr>
                <w:sz w:val="24"/>
                <w:szCs w:val="24"/>
              </w:rPr>
            </w:pPr>
            <w:r w:rsidRPr="001472B0">
              <w:rPr>
                <w:sz w:val="24"/>
                <w:szCs w:val="24"/>
              </w:rPr>
              <w:t>______________________________</w:t>
            </w:r>
          </w:p>
        </w:tc>
      </w:tr>
      <w:tr w:rsidR="00342C78" w:rsidRPr="001472B0" w:rsidTr="00342C78">
        <w:tc>
          <w:tcPr>
            <w:tcW w:w="4860" w:type="dxa"/>
          </w:tcPr>
          <w:p w:rsidR="00342C78" w:rsidRPr="001472B0" w:rsidRDefault="00077A9C" w:rsidP="00460C9D">
            <w:pPr>
              <w:pStyle w:val="BodyText23"/>
              <w:jc w:val="center"/>
              <w:rPr>
                <w:sz w:val="24"/>
                <w:szCs w:val="24"/>
              </w:rPr>
            </w:pPr>
            <w:r w:rsidRPr="001472B0">
              <w:rPr>
                <w:sz w:val="24"/>
                <w:szCs w:val="24"/>
              </w:rPr>
              <w:t>(aláírás a kötelezettségvállalásra jogosult/jogosultak, vagy aláírás a meghatalmazott/ meghatalmazottak részéről)***</w:t>
            </w:r>
          </w:p>
        </w:tc>
      </w:tr>
    </w:tbl>
    <w:p w:rsidR="00342C78" w:rsidRPr="001472B0" w:rsidRDefault="00342C78" w:rsidP="00342C78">
      <w:pPr>
        <w:jc w:val="both"/>
        <w:rPr>
          <w:i/>
        </w:rPr>
      </w:pPr>
    </w:p>
    <w:p w:rsidR="00342C78" w:rsidRPr="001472B0" w:rsidRDefault="00342C78" w:rsidP="00342C78">
      <w:pPr>
        <w:jc w:val="both"/>
        <w:rPr>
          <w:i/>
        </w:rPr>
      </w:pPr>
    </w:p>
    <w:p w:rsidR="00C36F4F" w:rsidRPr="001472B0" w:rsidRDefault="00D35C14" w:rsidP="00C36F4F">
      <w:pPr>
        <w:pStyle w:val="Jegyzetszveg"/>
        <w:jc w:val="both"/>
        <w:rPr>
          <w:b/>
          <w:i/>
          <w:sz w:val="24"/>
          <w:szCs w:val="24"/>
        </w:rPr>
      </w:pPr>
      <w:r w:rsidRPr="001472B0">
        <w:rPr>
          <w:b/>
          <w:i/>
          <w:sz w:val="24"/>
          <w:szCs w:val="24"/>
        </w:rPr>
        <w:t xml:space="preserve">*Kérjük a megfelelőt aláhúzni. </w:t>
      </w:r>
    </w:p>
    <w:p w:rsidR="00D35C14" w:rsidRPr="001472B0" w:rsidRDefault="00D35C14" w:rsidP="00D35C14">
      <w:pPr>
        <w:jc w:val="both"/>
        <w:rPr>
          <w:b/>
          <w:i/>
        </w:rPr>
      </w:pPr>
      <w:r w:rsidRPr="001472B0">
        <w:rPr>
          <w:b/>
          <w:i/>
        </w:rPr>
        <w:t>**Aláhúzni vagy a nem vonatkozót törölni, továbbá közös ajánlattétel esetén Ajánlattevő választása szerint bővíthető.</w:t>
      </w:r>
    </w:p>
    <w:p w:rsidR="00C36F4F" w:rsidRPr="001472B0" w:rsidRDefault="00C36F4F" w:rsidP="00C36F4F">
      <w:pPr>
        <w:jc w:val="both"/>
        <w:rPr>
          <w:b/>
          <w:i/>
        </w:rPr>
      </w:pPr>
      <w:r w:rsidRPr="001472B0">
        <w:rPr>
          <w:b/>
          <w:i/>
        </w:rPr>
        <w:t>***Közös ajánlat esetén a nyilatkozatot a közös ajánlattevők mindegyike által külön-külön cégszerűen aláírva kell benyújtani, vagy a közös ajánlattevők tekintetében egy nyilatkozatban ajánlattevőként elkülönítve rögzíteni és a nyilatkozatot az ajánlattevők mindegyike (valamennyi tag) által cégszerűen, vagy a tagok képviseletére kijelölt tag által cégszerűen aláírva kell benyújtani,  mely esetben rögzíteni kell, hogy a nyilatkozatot a közös ajánlattevők nevében teszik.</w:t>
      </w:r>
    </w:p>
    <w:p w:rsidR="0065510B" w:rsidRPr="001472B0" w:rsidRDefault="00E35549" w:rsidP="00753CCD">
      <w:pPr>
        <w:jc w:val="right"/>
        <w:rPr>
          <w:i/>
          <w:iCs/>
        </w:rPr>
      </w:pPr>
      <w:r w:rsidRPr="001472B0">
        <w:rPr>
          <w:i/>
        </w:rPr>
        <w:br w:type="page"/>
      </w:r>
      <w:r w:rsidR="00B16964">
        <w:rPr>
          <w:i/>
          <w:caps/>
        </w:rPr>
        <w:t>6</w:t>
      </w:r>
      <w:r w:rsidR="0065510B" w:rsidRPr="001472B0">
        <w:rPr>
          <w:i/>
          <w:iCs/>
        </w:rPr>
        <w:t>. számú melléklet</w:t>
      </w:r>
    </w:p>
    <w:p w:rsidR="0065510B" w:rsidRPr="001472B0" w:rsidRDefault="0065510B" w:rsidP="0065510B">
      <w:pPr>
        <w:shd w:val="clear" w:color="auto" w:fill="8DB3E2"/>
        <w:tabs>
          <w:tab w:val="center" w:pos="7020"/>
        </w:tabs>
        <w:jc w:val="center"/>
        <w:rPr>
          <w:b/>
          <w:smallCaps/>
        </w:rPr>
      </w:pPr>
      <w:r w:rsidRPr="001472B0">
        <w:rPr>
          <w:b/>
          <w:smallCaps/>
        </w:rPr>
        <w:t>KÖZÖS AJÁNLATTEVŐK MEGÁLLAPODÁSA*</w:t>
      </w:r>
    </w:p>
    <w:p w:rsidR="0065510B" w:rsidRPr="001472B0" w:rsidRDefault="0065510B" w:rsidP="0065510B">
      <w:pPr>
        <w:rPr>
          <w:b/>
        </w:rPr>
      </w:pPr>
    </w:p>
    <w:p w:rsidR="00FF1F31" w:rsidRPr="001472B0" w:rsidRDefault="00FF1F31" w:rsidP="00FF1F31">
      <w:pPr>
        <w:jc w:val="center"/>
      </w:pPr>
      <w:r w:rsidRPr="001472B0">
        <w:t>(ADOTT ESETBEN)</w:t>
      </w:r>
    </w:p>
    <w:p w:rsidR="0065510B" w:rsidRPr="001472B0" w:rsidRDefault="0065510B" w:rsidP="0065510B">
      <w:pPr>
        <w:ind w:left="2124" w:hanging="2124"/>
        <w:jc w:val="center"/>
      </w:pPr>
      <w:r w:rsidRPr="001472B0">
        <w:t>Az eljárás tárgya:</w:t>
      </w:r>
    </w:p>
    <w:p w:rsidR="001A4142" w:rsidRPr="001472B0" w:rsidRDefault="001A4142" w:rsidP="001A4142">
      <w:pPr>
        <w:pStyle w:val="Cmsor2"/>
        <w:jc w:val="center"/>
        <w:rPr>
          <w:rFonts w:ascii="Times New Roman" w:hAnsi="Times New Roman"/>
          <w:i w:val="0"/>
          <w:sz w:val="24"/>
          <w:szCs w:val="24"/>
        </w:rPr>
      </w:pPr>
      <w:r w:rsidRPr="001472B0">
        <w:rPr>
          <w:rFonts w:ascii="Times New Roman" w:hAnsi="Times New Roman"/>
          <w:i w:val="0"/>
          <w:sz w:val="24"/>
          <w:szCs w:val="24"/>
        </w:rPr>
        <w:t xml:space="preserve">„Közbeszerzések szakmai (tudományos-műszaki) támogatásának ellátása” </w:t>
      </w:r>
    </w:p>
    <w:p w:rsidR="0065510B" w:rsidRPr="001472B0" w:rsidRDefault="0065510B" w:rsidP="00A42463">
      <w:pPr>
        <w:rPr>
          <w:b/>
        </w:rPr>
      </w:pPr>
    </w:p>
    <w:p w:rsidR="0065510B" w:rsidRPr="001472B0" w:rsidRDefault="0065510B" w:rsidP="0065510B">
      <w:r w:rsidRPr="001472B0">
        <w:t>A fent megnevezett közbeszerzési eljárásban a(z)</w:t>
      </w:r>
    </w:p>
    <w:p w:rsidR="0065510B" w:rsidRPr="001472B0" w:rsidRDefault="0065510B" w:rsidP="0065510B"/>
    <w:p w:rsidR="0065510B" w:rsidRPr="001472B0" w:rsidRDefault="0065510B" w:rsidP="0065510B">
      <w:r w:rsidRPr="001472B0">
        <w:t>……….………………………………………………………………………(cégnév és székhely)</w:t>
      </w:r>
    </w:p>
    <w:p w:rsidR="0065510B" w:rsidRPr="001472B0" w:rsidRDefault="0065510B" w:rsidP="0065510B"/>
    <w:p w:rsidR="0065510B" w:rsidRPr="001472B0" w:rsidRDefault="0065510B" w:rsidP="0065510B">
      <w:r w:rsidRPr="001472B0">
        <w:t xml:space="preserve">valamint a(z) </w:t>
      </w:r>
    </w:p>
    <w:p w:rsidR="0065510B" w:rsidRPr="001472B0" w:rsidRDefault="0065510B" w:rsidP="0065510B"/>
    <w:p w:rsidR="0065510B" w:rsidRPr="001472B0" w:rsidRDefault="0065510B" w:rsidP="0065510B">
      <w:r w:rsidRPr="001472B0">
        <w:t>……….………………………………………………………………………(cégnév és székhely)</w:t>
      </w:r>
    </w:p>
    <w:p w:rsidR="0065510B" w:rsidRPr="001472B0" w:rsidRDefault="0065510B" w:rsidP="0065510B"/>
    <w:p w:rsidR="0065510B" w:rsidRPr="001472B0" w:rsidRDefault="009D5866" w:rsidP="0065510B">
      <w:pPr>
        <w:jc w:val="both"/>
      </w:pPr>
      <w:r w:rsidRPr="001472B0">
        <w:rPr>
          <w:b/>
        </w:rPr>
        <w:t>a Kbt. 3</w:t>
      </w:r>
      <w:r w:rsidR="0065510B" w:rsidRPr="001472B0">
        <w:rPr>
          <w:b/>
        </w:rPr>
        <w:t>5. §-a alapján közös ajánlatot nyújtunk be, mely során</w:t>
      </w:r>
      <w:r w:rsidR="0065510B" w:rsidRPr="001472B0">
        <w:t xml:space="preserve"> a közbeszerzési eljárásban együttes Ajánlattevőként kívánunk részt venni az alábbiaknak megfelelően:</w:t>
      </w:r>
    </w:p>
    <w:p w:rsidR="0065510B" w:rsidRPr="001472B0" w:rsidRDefault="0065510B" w:rsidP="0065510B">
      <w:pPr>
        <w:rPr>
          <w:b/>
        </w:rPr>
      </w:pPr>
    </w:p>
    <w:p w:rsidR="0065510B" w:rsidRPr="001472B0" w:rsidRDefault="0065510B" w:rsidP="00831349">
      <w:pPr>
        <w:pStyle w:val="NormlCharCharChar"/>
        <w:numPr>
          <w:ilvl w:val="0"/>
          <w:numId w:val="2"/>
        </w:numPr>
        <w:jc w:val="both"/>
        <w:rPr>
          <w:rFonts w:ascii="Times New Roman" w:hAnsi="Times New Roman"/>
        </w:rPr>
      </w:pPr>
      <w:r w:rsidRPr="001472B0">
        <w:rPr>
          <w:rFonts w:ascii="Times New Roman" w:hAnsi="Times New Roman"/>
        </w:rPr>
        <w:t>A közbeszerzési eljárás során valamennyiü</w:t>
      </w:r>
      <w:r w:rsidR="00685059" w:rsidRPr="001472B0">
        <w:rPr>
          <w:rFonts w:ascii="Times New Roman" w:hAnsi="Times New Roman"/>
        </w:rPr>
        <w:t>n</w:t>
      </w:r>
      <w:r w:rsidRPr="001472B0">
        <w:rPr>
          <w:rFonts w:ascii="Times New Roman" w:hAnsi="Times New Roman"/>
        </w:rPr>
        <w:t>k nevében ………………………………. (név, elérhetőség) teljes jogkörrel jogosult írásban és szóban képviseletet ellátni (joghatályos nyilatkozatot tenni, jogot gyakorolni, kötelezettséget vállalni).</w:t>
      </w:r>
    </w:p>
    <w:p w:rsidR="0065510B" w:rsidRPr="001472B0" w:rsidRDefault="0065510B" w:rsidP="0065510B">
      <w:pPr>
        <w:pStyle w:val="NormlCharCharChar"/>
        <w:ind w:left="720"/>
        <w:jc w:val="both"/>
        <w:rPr>
          <w:rFonts w:ascii="Times New Roman" w:hAnsi="Times New Roman"/>
        </w:rPr>
      </w:pPr>
    </w:p>
    <w:p w:rsidR="0065510B" w:rsidRPr="001472B0" w:rsidRDefault="0065510B" w:rsidP="00831349">
      <w:pPr>
        <w:pStyle w:val="NormlCharCharChar"/>
        <w:numPr>
          <w:ilvl w:val="0"/>
          <w:numId w:val="2"/>
        </w:numPr>
        <w:jc w:val="both"/>
        <w:rPr>
          <w:rFonts w:ascii="Times New Roman" w:hAnsi="Times New Roman"/>
        </w:rPr>
      </w:pPr>
      <w:r w:rsidRPr="001472B0">
        <w:rPr>
          <w:rFonts w:ascii="Times New Roman" w:hAnsi="Times New Roman"/>
        </w:rPr>
        <w:t>Az eljárás során a részünkre küldendő iratokat a ……………………………..(személy megnevezése) ……………………………………….… (cím) ………………. (fax számra) ……………………………….. (e-mail cím) kapcsolattartó részére kérjük megküldeni.</w:t>
      </w:r>
    </w:p>
    <w:p w:rsidR="0065510B" w:rsidRPr="001472B0" w:rsidRDefault="0065510B" w:rsidP="0065510B">
      <w:pPr>
        <w:pStyle w:val="NormlCharCharChar"/>
        <w:ind w:left="720"/>
        <w:jc w:val="both"/>
        <w:rPr>
          <w:rFonts w:ascii="Times New Roman" w:hAnsi="Times New Roman"/>
        </w:rPr>
      </w:pPr>
    </w:p>
    <w:p w:rsidR="0065510B" w:rsidRPr="001472B0" w:rsidRDefault="0065510B" w:rsidP="00831349">
      <w:pPr>
        <w:pStyle w:val="NormlCharCharChar"/>
        <w:numPr>
          <w:ilvl w:val="0"/>
          <w:numId w:val="2"/>
        </w:numPr>
        <w:jc w:val="both"/>
        <w:rPr>
          <w:rFonts w:ascii="Times New Roman" w:hAnsi="Times New Roman"/>
        </w:rPr>
      </w:pPr>
      <w:r w:rsidRPr="001472B0">
        <w:rPr>
          <w:rFonts w:ascii="Times New Roman" w:hAnsi="Times New Roman"/>
        </w:rPr>
        <w:t>A szerződés teljesítése során kapcsolattartóként …………………………………….(név, elérhetőség) jelöljük meg.</w:t>
      </w:r>
    </w:p>
    <w:p w:rsidR="0065510B" w:rsidRPr="001472B0" w:rsidRDefault="0065510B" w:rsidP="0065510B">
      <w:pPr>
        <w:pStyle w:val="NormlCharCharChar"/>
        <w:ind w:left="720"/>
        <w:jc w:val="both"/>
        <w:rPr>
          <w:rFonts w:ascii="Times New Roman" w:hAnsi="Times New Roman"/>
        </w:rPr>
      </w:pPr>
    </w:p>
    <w:p w:rsidR="0065510B" w:rsidRPr="001472B0" w:rsidRDefault="0065510B" w:rsidP="00831349">
      <w:pPr>
        <w:pStyle w:val="OkeanFelsorolas"/>
        <w:numPr>
          <w:ilvl w:val="0"/>
          <w:numId w:val="2"/>
        </w:numPr>
        <w:spacing w:after="0"/>
        <w:rPr>
          <w:rFonts w:ascii="Times New Roman" w:hAnsi="Times New Roman" w:cs="Times New Roman"/>
          <w:sz w:val="24"/>
          <w:szCs w:val="24"/>
        </w:rPr>
      </w:pPr>
      <w:r w:rsidRPr="001472B0">
        <w:rPr>
          <w:rFonts w:ascii="Times New Roman" w:hAnsi="Times New Roman" w:cs="Times New Roman"/>
          <w:sz w:val="24"/>
          <w:szCs w:val="24"/>
        </w:rPr>
        <w:t>a szerződés teljesítéséért a Ptk. alapján egyetemleges teljesítési kötelezettségvállalást, egyetemleges felelősségvállalást vállalunk a szerződéses kötelezettségek teljesítésére, valamint a teljesítés elmaradásának jogkövetkezményére amennyiben, mint nyertes Ajánlattevő kiválasztásra kerülünk.</w:t>
      </w:r>
    </w:p>
    <w:p w:rsidR="0065510B" w:rsidRPr="001472B0" w:rsidRDefault="0065510B" w:rsidP="0065510B">
      <w:pPr>
        <w:pStyle w:val="OkeanFelsorolas"/>
        <w:spacing w:after="0"/>
        <w:ind w:left="720"/>
        <w:rPr>
          <w:rFonts w:ascii="Times New Roman" w:hAnsi="Times New Roman" w:cs="Times New Roman"/>
          <w:sz w:val="24"/>
          <w:szCs w:val="24"/>
        </w:rPr>
      </w:pPr>
    </w:p>
    <w:p w:rsidR="0065510B" w:rsidRPr="001472B0" w:rsidRDefault="0065510B" w:rsidP="00831349">
      <w:pPr>
        <w:pStyle w:val="NormlCharCharChar"/>
        <w:numPr>
          <w:ilvl w:val="0"/>
          <w:numId w:val="2"/>
        </w:numPr>
        <w:jc w:val="both"/>
        <w:rPr>
          <w:rFonts w:ascii="Times New Roman" w:hAnsi="Times New Roman"/>
        </w:rPr>
      </w:pPr>
      <w:r w:rsidRPr="001472B0">
        <w:rPr>
          <w:rFonts w:ascii="Times New Roman" w:hAnsi="Times New Roman"/>
        </w:rPr>
        <w:t xml:space="preserve">A jelen közbeszerzési eljárásban a szerződés teljesítése során a közös ajánlattevőket terhelő kötelezettségek/feladatok megosztása </w:t>
      </w:r>
      <w:r w:rsidR="006A0784" w:rsidRPr="001472B0">
        <w:rPr>
          <w:rFonts w:ascii="Times New Roman" w:hAnsi="Times New Roman"/>
        </w:rPr>
        <w:t xml:space="preserve">és az ellenszolgáltatásból való részesedés aránya </w:t>
      </w:r>
      <w:r w:rsidRPr="001472B0">
        <w:rPr>
          <w:rFonts w:ascii="Times New Roman" w:hAnsi="Times New Roman"/>
        </w:rPr>
        <w:t>az alábbiak szerint történik:</w:t>
      </w:r>
    </w:p>
    <w:p w:rsidR="0065510B" w:rsidRPr="001472B0" w:rsidRDefault="0065510B" w:rsidP="0065510B">
      <w:pPr>
        <w:pStyle w:val="NormlCharCharChar"/>
        <w:rPr>
          <w:rFonts w:ascii="Times New Roman" w:hAnsi="Times New Roman"/>
        </w:rPr>
      </w:pPr>
    </w:p>
    <w:p w:rsidR="0065510B" w:rsidRPr="001472B0" w:rsidRDefault="0065510B" w:rsidP="0065510B">
      <w:pPr>
        <w:pStyle w:val="NormlCharCharChar"/>
        <w:rPr>
          <w:rFonts w:ascii="Times New Roman" w:hAnsi="Times New Roman"/>
        </w:rPr>
      </w:pPr>
      <w:r w:rsidRPr="001472B0">
        <w:rPr>
          <w:rFonts w:ascii="Times New Roman" w:hAnsi="Times New Roman"/>
          <w:b/>
          <w:i/>
        </w:rPr>
        <w:tab/>
      </w:r>
      <w:r w:rsidRPr="001472B0">
        <w:rPr>
          <w:rFonts w:ascii="Times New Roman" w:hAnsi="Times New Roman"/>
        </w:rPr>
        <w:t>…………………………………………………………………………</w:t>
      </w:r>
    </w:p>
    <w:p w:rsidR="0065510B" w:rsidRPr="001472B0" w:rsidRDefault="0065510B" w:rsidP="0065510B">
      <w:pPr>
        <w:pStyle w:val="NormlCharCharChar"/>
        <w:rPr>
          <w:rFonts w:ascii="Times New Roman" w:hAnsi="Times New Roman"/>
        </w:rPr>
      </w:pPr>
    </w:p>
    <w:p w:rsidR="0065510B" w:rsidRPr="001472B0" w:rsidRDefault="0065510B" w:rsidP="0065510B">
      <w:pPr>
        <w:pStyle w:val="NormlCharCharChar"/>
        <w:rPr>
          <w:rFonts w:ascii="Times New Roman" w:hAnsi="Times New Roman"/>
        </w:rPr>
      </w:pPr>
      <w:r w:rsidRPr="001472B0">
        <w:rPr>
          <w:rFonts w:ascii="Times New Roman" w:hAnsi="Times New Roman"/>
        </w:rPr>
        <w:t xml:space="preserve">Kelt, ………………………., </w:t>
      </w:r>
      <w:r w:rsidR="0092582B" w:rsidRPr="001472B0">
        <w:rPr>
          <w:rFonts w:ascii="Times New Roman" w:hAnsi="Times New Roman"/>
        </w:rPr>
        <w:t>………. év</w:t>
      </w:r>
      <w:r w:rsidRPr="001472B0">
        <w:rPr>
          <w:rFonts w:ascii="Times New Roman" w:hAnsi="Times New Roman"/>
        </w:rPr>
        <w:t>. …………………….(hó)…….(nap)</w:t>
      </w:r>
    </w:p>
    <w:p w:rsidR="0065510B" w:rsidRPr="001472B0" w:rsidRDefault="0065510B" w:rsidP="0065510B">
      <w:pPr>
        <w:tabs>
          <w:tab w:val="left" w:pos="5220"/>
        </w:tabs>
      </w:pPr>
    </w:p>
    <w:p w:rsidR="0065510B" w:rsidRPr="001472B0" w:rsidRDefault="0065510B" w:rsidP="0065510B">
      <w:pPr>
        <w:tabs>
          <w:tab w:val="center" w:pos="1701"/>
          <w:tab w:val="left" w:pos="5220"/>
          <w:tab w:val="center" w:pos="6804"/>
        </w:tabs>
      </w:pPr>
      <w:r w:rsidRPr="001472B0">
        <w:t>…………….………………………..</w:t>
      </w:r>
      <w:r w:rsidRPr="001472B0">
        <w:tab/>
        <w:t>……..………………………………</w:t>
      </w:r>
    </w:p>
    <w:p w:rsidR="0065510B" w:rsidRPr="001472B0" w:rsidRDefault="0065510B" w:rsidP="0065510B">
      <w:pPr>
        <w:tabs>
          <w:tab w:val="center" w:pos="2268"/>
          <w:tab w:val="center" w:pos="6804"/>
        </w:tabs>
      </w:pPr>
      <w:r w:rsidRPr="001472B0">
        <w:tab/>
        <w:t>Közös Ajánlattevő</w:t>
      </w:r>
      <w:r w:rsidRPr="001472B0">
        <w:tab/>
        <w:t>Közös Ajánlattevő</w:t>
      </w:r>
    </w:p>
    <w:p w:rsidR="0065510B" w:rsidRPr="001472B0" w:rsidRDefault="0065510B" w:rsidP="0065510B">
      <w:pPr>
        <w:tabs>
          <w:tab w:val="center" w:pos="2268"/>
          <w:tab w:val="center" w:pos="6804"/>
        </w:tabs>
      </w:pPr>
      <w:r w:rsidRPr="001472B0">
        <w:tab/>
        <w:t>cégszerű aláírása</w:t>
      </w:r>
      <w:r w:rsidRPr="001472B0">
        <w:tab/>
        <w:t>cégszerű aláírása</w:t>
      </w:r>
    </w:p>
    <w:p w:rsidR="0065510B" w:rsidRPr="001472B0" w:rsidRDefault="0065510B" w:rsidP="0065510B">
      <w:pPr>
        <w:ind w:right="-1"/>
        <w:rPr>
          <w:b/>
        </w:rPr>
      </w:pPr>
    </w:p>
    <w:p w:rsidR="00A42463" w:rsidRPr="001472B0" w:rsidRDefault="0065510B" w:rsidP="00484B5E">
      <w:pPr>
        <w:ind w:right="-1"/>
        <w:jc w:val="both"/>
        <w:rPr>
          <w:b/>
          <w:i/>
        </w:rPr>
      </w:pPr>
      <w:r w:rsidRPr="001472B0">
        <w:t>*</w:t>
      </w:r>
      <w:r w:rsidRPr="001472B0">
        <w:rPr>
          <w:i/>
        </w:rPr>
        <w:t xml:space="preserve"> </w:t>
      </w:r>
      <w:r w:rsidRPr="001472B0">
        <w:rPr>
          <w:b/>
          <w:i/>
        </w:rPr>
        <w:t>A megállapodást legalább a fentiekben foglalt tartalom szerint csak abban az esetben kell kitölteni, ha az abban foglalt eset fennáll.</w:t>
      </w:r>
    </w:p>
    <w:p w:rsidR="0065510B" w:rsidRPr="001472B0" w:rsidRDefault="00753CCD" w:rsidP="00E1325D">
      <w:pPr>
        <w:jc w:val="right"/>
        <w:rPr>
          <w:b/>
          <w:caps/>
        </w:rPr>
      </w:pPr>
      <w:r w:rsidRPr="001472B0">
        <w:rPr>
          <w:b/>
          <w:i/>
        </w:rPr>
        <w:br w:type="page"/>
      </w:r>
      <w:r w:rsidR="00B16964">
        <w:rPr>
          <w:i/>
          <w:iCs/>
        </w:rPr>
        <w:t>7</w:t>
      </w:r>
      <w:r w:rsidR="0065510B" w:rsidRPr="001472B0">
        <w:rPr>
          <w:i/>
          <w:iCs/>
        </w:rPr>
        <w:t>. számú melléklet</w:t>
      </w:r>
    </w:p>
    <w:p w:rsidR="0065510B" w:rsidRPr="001472B0" w:rsidRDefault="0065510B" w:rsidP="0065510B">
      <w:pPr>
        <w:shd w:val="clear" w:color="auto" w:fill="C6D9F1"/>
        <w:ind w:right="-6"/>
        <w:contextualSpacing/>
        <w:jc w:val="center"/>
        <w:outlineLvl w:val="1"/>
        <w:rPr>
          <w:rFonts w:eastAsia="Times"/>
          <w:b/>
          <w:smallCaps/>
        </w:rPr>
      </w:pPr>
      <w:bookmarkStart w:id="32" w:name="_Toc275354694"/>
      <w:r w:rsidRPr="001472B0">
        <w:rPr>
          <w:rFonts w:eastAsia="Times"/>
          <w:b/>
          <w:smallCaps/>
        </w:rPr>
        <w:t>Ajánlattevői nyilatkozat a kizáró okokról</w:t>
      </w:r>
      <w:bookmarkEnd w:id="32"/>
    </w:p>
    <w:p w:rsidR="0065510B" w:rsidRPr="001472B0" w:rsidRDefault="0065510B" w:rsidP="0065510B">
      <w:pPr>
        <w:jc w:val="right"/>
        <w:rPr>
          <w:rFonts w:eastAsia="Times"/>
          <w:b/>
        </w:rPr>
      </w:pPr>
    </w:p>
    <w:p w:rsidR="0065510B" w:rsidRPr="001472B0" w:rsidRDefault="0065510B" w:rsidP="0065510B">
      <w:pPr>
        <w:ind w:left="2124" w:hanging="2124"/>
        <w:jc w:val="center"/>
      </w:pPr>
      <w:r w:rsidRPr="001472B0">
        <w:t>Az eljárás tárgya:</w:t>
      </w:r>
    </w:p>
    <w:p w:rsidR="001A4142" w:rsidRPr="001472B0" w:rsidRDefault="001A4142" w:rsidP="001A4142">
      <w:pPr>
        <w:pStyle w:val="Cmsor2"/>
        <w:jc w:val="center"/>
        <w:rPr>
          <w:rFonts w:ascii="Times New Roman" w:hAnsi="Times New Roman"/>
          <w:i w:val="0"/>
          <w:sz w:val="24"/>
          <w:szCs w:val="24"/>
        </w:rPr>
      </w:pPr>
      <w:r w:rsidRPr="001472B0">
        <w:rPr>
          <w:rFonts w:ascii="Times New Roman" w:hAnsi="Times New Roman"/>
          <w:i w:val="0"/>
          <w:sz w:val="24"/>
          <w:szCs w:val="24"/>
        </w:rPr>
        <w:t xml:space="preserve">„Közbeszerzések szakmai (tudományos-műszaki) támogatásának ellátása” </w:t>
      </w:r>
    </w:p>
    <w:p w:rsidR="0065510B" w:rsidRPr="001472B0" w:rsidRDefault="0065510B" w:rsidP="0065510B">
      <w:pPr>
        <w:jc w:val="right"/>
        <w:rPr>
          <w:rFonts w:eastAsia="Times"/>
          <w:b/>
        </w:rPr>
      </w:pPr>
    </w:p>
    <w:p w:rsidR="00B16964" w:rsidRPr="00226DC7" w:rsidRDefault="00B16964" w:rsidP="00B16964">
      <w:pPr>
        <w:jc w:val="both"/>
        <w:rPr>
          <w:bCs/>
        </w:rPr>
      </w:pPr>
      <w:r w:rsidRPr="00226DC7">
        <w:rPr>
          <w:bCs/>
        </w:rPr>
        <w:t xml:space="preserve">Alulírott ..................................................., mint Ajánlattevő............................................ (székhely: ....................................) cégjegyzésre jogosult képviselője (meghatalmazottja) a fenti közbeszerzési eljárás során kijelentem, </w:t>
      </w:r>
      <w:r w:rsidRPr="00022BDC">
        <w:rPr>
          <w:bCs/>
        </w:rPr>
        <w:t>hogy az ajánlattevő nem tartozik a jelen közbeszerzési eljárás során előírt kizáró okok hatálya alá, azaz ne</w:t>
      </w:r>
      <w:r>
        <w:rPr>
          <w:bCs/>
        </w:rPr>
        <w:t>m áll fel vele szemben a Kbt. 62</w:t>
      </w:r>
      <w:r w:rsidRPr="00022BDC">
        <w:rPr>
          <w:bCs/>
        </w:rPr>
        <w:t xml:space="preserve">.§ (1) bekezdés </w:t>
      </w:r>
      <w:r w:rsidRPr="009D5866">
        <w:rPr>
          <w:bCs/>
        </w:rPr>
        <w:t>g)-k)</w:t>
      </w:r>
      <w:r w:rsidR="00C32AFF">
        <w:rPr>
          <w:bCs/>
        </w:rPr>
        <w:t>; m)</w:t>
      </w:r>
      <w:r w:rsidRPr="009D5866">
        <w:rPr>
          <w:bCs/>
        </w:rPr>
        <w:t xml:space="preserve"> és </w:t>
      </w:r>
      <w:r w:rsidR="00C32AFF">
        <w:rPr>
          <w:bCs/>
        </w:rPr>
        <w:t>a q</w:t>
      </w:r>
      <w:r w:rsidRPr="009D5866">
        <w:rPr>
          <w:bCs/>
        </w:rPr>
        <w:t xml:space="preserve">) </w:t>
      </w:r>
      <w:r w:rsidRPr="00022BDC">
        <w:rPr>
          <w:bCs/>
        </w:rPr>
        <w:t>pontjában felsorolt kizáró okok egyike sem</w:t>
      </w:r>
      <w:r>
        <w:rPr>
          <w:bCs/>
        </w:rPr>
        <w:t xml:space="preserve">. </w:t>
      </w:r>
    </w:p>
    <w:p w:rsidR="00B16964" w:rsidRPr="00226DC7" w:rsidRDefault="00B16964" w:rsidP="00B16964">
      <w:pPr>
        <w:jc w:val="both"/>
        <w:rPr>
          <w:rFonts w:eastAsia="Times"/>
        </w:rPr>
      </w:pPr>
    </w:p>
    <w:p w:rsidR="00B16964" w:rsidRPr="00226DC7" w:rsidRDefault="00B16964" w:rsidP="00B16964">
      <w:pPr>
        <w:jc w:val="both"/>
        <w:rPr>
          <w:bCs/>
        </w:rPr>
      </w:pPr>
      <w:r w:rsidRPr="00226DC7">
        <w:rPr>
          <w:bCs/>
        </w:rPr>
        <w:t xml:space="preserve">Nyilatkozom továbbá a Kbt. 67. § (4) bekezdése alapján, a 321/2015. (X. 30.) Korm. rendelet 17. § (2) bekezdése szerint, hogy a </w:t>
      </w:r>
      <w:r w:rsidRPr="000C5664">
        <w:rPr>
          <w:bCs/>
        </w:rPr>
        <w:t>szerződés teljesítéséhez nem veszek igénybe a fenti kizáró okok hatálya alá eső alvállalkozót, valamint az általam az alkalmasság igazolására igénybe vett más gazdasági szereplő/szervezet nem tartozik a fenti kizáró okok hatálya alá.</w:t>
      </w:r>
    </w:p>
    <w:p w:rsidR="009D5866" w:rsidRPr="001472B0" w:rsidRDefault="009D5866" w:rsidP="0065510B">
      <w:pPr>
        <w:jc w:val="both"/>
        <w:rPr>
          <w:rFonts w:eastAsia="Times"/>
        </w:rPr>
      </w:pPr>
    </w:p>
    <w:p w:rsidR="009D5866" w:rsidRPr="001472B0" w:rsidRDefault="009D5866" w:rsidP="0065510B">
      <w:pPr>
        <w:jc w:val="both"/>
        <w:rPr>
          <w:rFonts w:eastAsia="Times"/>
        </w:rPr>
      </w:pPr>
    </w:p>
    <w:p w:rsidR="0065510B" w:rsidRPr="001472B0" w:rsidRDefault="0065510B" w:rsidP="0065510B">
      <w:pPr>
        <w:ind w:right="-360"/>
        <w:jc w:val="both"/>
        <w:rPr>
          <w:snapToGrid w:val="0"/>
        </w:rPr>
      </w:pPr>
      <w:r w:rsidRPr="001472B0">
        <w:rPr>
          <w:snapToGrid w:val="0"/>
        </w:rPr>
        <w:t>Kelt: ……………</w:t>
      </w:r>
      <w:r w:rsidR="0092582B" w:rsidRPr="001472B0">
        <w:rPr>
          <w:snapToGrid w:val="0"/>
        </w:rPr>
        <w:t>,</w:t>
      </w:r>
      <w:r w:rsidRPr="001472B0">
        <w:rPr>
          <w:snapToGrid w:val="0"/>
        </w:rPr>
        <w:t xml:space="preserve"> ……….. év ……………….. hónap …. napján</w:t>
      </w:r>
    </w:p>
    <w:p w:rsidR="0065510B" w:rsidRPr="001472B0" w:rsidRDefault="0065510B" w:rsidP="0065510B">
      <w:pPr>
        <w:ind w:right="-360"/>
        <w:jc w:val="both"/>
        <w:rPr>
          <w:snapToGrid w:val="0"/>
        </w:rPr>
      </w:pPr>
    </w:p>
    <w:tbl>
      <w:tblPr>
        <w:tblW w:w="4860" w:type="dxa"/>
        <w:tblInd w:w="4068" w:type="dxa"/>
        <w:tblLayout w:type="fixed"/>
        <w:tblLook w:val="01E0" w:firstRow="1" w:lastRow="1" w:firstColumn="1" w:lastColumn="1" w:noHBand="0" w:noVBand="0"/>
      </w:tblPr>
      <w:tblGrid>
        <w:gridCol w:w="4860"/>
      </w:tblGrid>
      <w:tr w:rsidR="0065510B" w:rsidRPr="001472B0" w:rsidTr="0065510B">
        <w:tc>
          <w:tcPr>
            <w:tcW w:w="4860" w:type="dxa"/>
          </w:tcPr>
          <w:p w:rsidR="0065510B" w:rsidRPr="001472B0" w:rsidRDefault="00077A9C" w:rsidP="0065510B">
            <w:pPr>
              <w:pStyle w:val="BodyText23"/>
              <w:jc w:val="center"/>
              <w:rPr>
                <w:sz w:val="24"/>
                <w:szCs w:val="24"/>
              </w:rPr>
            </w:pPr>
            <w:r w:rsidRPr="001472B0">
              <w:rPr>
                <w:sz w:val="24"/>
                <w:szCs w:val="24"/>
              </w:rPr>
              <w:t>______________________________</w:t>
            </w:r>
          </w:p>
        </w:tc>
      </w:tr>
      <w:tr w:rsidR="0065510B" w:rsidRPr="001472B0" w:rsidTr="0065510B">
        <w:tc>
          <w:tcPr>
            <w:tcW w:w="4860" w:type="dxa"/>
          </w:tcPr>
          <w:p w:rsidR="0065510B" w:rsidRPr="001472B0" w:rsidRDefault="00077A9C" w:rsidP="00460C9D">
            <w:pPr>
              <w:pStyle w:val="BodyText23"/>
              <w:jc w:val="center"/>
              <w:rPr>
                <w:sz w:val="24"/>
                <w:szCs w:val="24"/>
              </w:rPr>
            </w:pPr>
            <w:r w:rsidRPr="001472B0">
              <w:rPr>
                <w:sz w:val="24"/>
                <w:szCs w:val="24"/>
              </w:rPr>
              <w:t>(aláírás a kötelezettségvállalásra jogosult/jogosultak, vagy aláírás a meghatalmazott/ meghatalmazottak részéről)*</w:t>
            </w:r>
          </w:p>
        </w:tc>
      </w:tr>
    </w:tbl>
    <w:p w:rsidR="0065510B" w:rsidRPr="001472B0" w:rsidRDefault="0065510B" w:rsidP="0065510B">
      <w:pPr>
        <w:ind w:right="-360"/>
        <w:jc w:val="both"/>
        <w:rPr>
          <w:snapToGrid w:val="0"/>
        </w:rPr>
      </w:pPr>
    </w:p>
    <w:p w:rsidR="0065510B" w:rsidRPr="001472B0" w:rsidRDefault="0065510B" w:rsidP="0065510B">
      <w:pPr>
        <w:widowControl w:val="0"/>
        <w:jc w:val="center"/>
        <w:rPr>
          <w:b/>
          <w:bCs/>
        </w:rPr>
      </w:pPr>
    </w:p>
    <w:p w:rsidR="0065510B" w:rsidRPr="001472B0" w:rsidRDefault="0065510B" w:rsidP="0065510B">
      <w:pPr>
        <w:widowControl w:val="0"/>
        <w:jc w:val="center"/>
        <w:rPr>
          <w:b/>
          <w:bCs/>
        </w:rPr>
      </w:pPr>
    </w:p>
    <w:p w:rsidR="0065510B" w:rsidRPr="001472B0" w:rsidRDefault="0065510B" w:rsidP="0065510B">
      <w:pPr>
        <w:widowControl w:val="0"/>
        <w:jc w:val="center"/>
        <w:rPr>
          <w:b/>
          <w:bCs/>
        </w:rPr>
      </w:pPr>
    </w:p>
    <w:p w:rsidR="0065510B" w:rsidRPr="001472B0" w:rsidRDefault="0065510B" w:rsidP="0065510B">
      <w:pPr>
        <w:widowControl w:val="0"/>
        <w:jc w:val="center"/>
        <w:rPr>
          <w:b/>
          <w:bCs/>
        </w:rPr>
      </w:pPr>
    </w:p>
    <w:p w:rsidR="0065510B" w:rsidRPr="001472B0" w:rsidRDefault="0065510B" w:rsidP="0065510B">
      <w:pPr>
        <w:widowControl w:val="0"/>
        <w:jc w:val="center"/>
        <w:rPr>
          <w:b/>
          <w:bCs/>
        </w:rPr>
      </w:pPr>
    </w:p>
    <w:p w:rsidR="0065510B" w:rsidRPr="001472B0" w:rsidRDefault="0065510B" w:rsidP="0065510B">
      <w:pPr>
        <w:widowControl w:val="0"/>
        <w:rPr>
          <w:b/>
          <w:bCs/>
        </w:rPr>
      </w:pPr>
    </w:p>
    <w:p w:rsidR="0065510B" w:rsidRPr="001472B0" w:rsidRDefault="0065510B" w:rsidP="0065510B">
      <w:pPr>
        <w:widowControl w:val="0"/>
        <w:jc w:val="center"/>
        <w:rPr>
          <w:b/>
          <w:bCs/>
        </w:rPr>
      </w:pPr>
    </w:p>
    <w:p w:rsidR="0065510B" w:rsidRPr="001472B0" w:rsidRDefault="0065510B" w:rsidP="0065510B">
      <w:pPr>
        <w:widowControl w:val="0"/>
        <w:jc w:val="center"/>
        <w:rPr>
          <w:b/>
          <w:bCs/>
        </w:rPr>
      </w:pPr>
    </w:p>
    <w:p w:rsidR="0065510B" w:rsidRPr="001472B0" w:rsidRDefault="0065510B" w:rsidP="0065510B">
      <w:pPr>
        <w:widowControl w:val="0"/>
        <w:jc w:val="center"/>
        <w:rPr>
          <w:b/>
          <w:bCs/>
        </w:rPr>
      </w:pPr>
    </w:p>
    <w:p w:rsidR="0065510B" w:rsidRPr="001472B0" w:rsidRDefault="0065510B" w:rsidP="00064F0A">
      <w:pPr>
        <w:jc w:val="both"/>
        <w:rPr>
          <w:b/>
          <w:i/>
        </w:rPr>
      </w:pPr>
      <w:r w:rsidRPr="001472B0">
        <w:rPr>
          <w:b/>
          <w:i/>
        </w:rPr>
        <w:t>*Közös ajánlattétel esetén a nyilatkozatot a Közös ajánlattevők mindegyike által külön-külön aláírva kell benyújtani.</w:t>
      </w:r>
    </w:p>
    <w:p w:rsidR="0065510B" w:rsidRPr="001472B0" w:rsidRDefault="00CB1B0E" w:rsidP="00E1325D">
      <w:pPr>
        <w:jc w:val="right"/>
        <w:rPr>
          <w:b/>
          <w:caps/>
        </w:rPr>
      </w:pPr>
      <w:r w:rsidRPr="001472B0">
        <w:rPr>
          <w:b/>
          <w:bCs/>
        </w:rPr>
        <w:br w:type="page"/>
      </w:r>
      <w:r w:rsidR="00B16964">
        <w:rPr>
          <w:i/>
          <w:iCs/>
        </w:rPr>
        <w:t>8</w:t>
      </w:r>
      <w:r w:rsidR="0065510B" w:rsidRPr="001472B0">
        <w:rPr>
          <w:i/>
          <w:iCs/>
        </w:rPr>
        <w:t>. számú melléklet</w:t>
      </w:r>
    </w:p>
    <w:p w:rsidR="009D5BC2" w:rsidRPr="001472B0" w:rsidRDefault="009D5BC2" w:rsidP="009D5BC2">
      <w:pPr>
        <w:shd w:val="clear" w:color="auto" w:fill="C6D9F1"/>
        <w:ind w:right="-6"/>
        <w:contextualSpacing/>
        <w:jc w:val="center"/>
        <w:outlineLvl w:val="1"/>
        <w:rPr>
          <w:rFonts w:eastAsia="Times"/>
          <w:b/>
          <w:smallCaps/>
        </w:rPr>
      </w:pPr>
      <w:r w:rsidRPr="001472B0">
        <w:rPr>
          <w:rFonts w:eastAsia="Times"/>
          <w:b/>
          <w:smallCaps/>
        </w:rPr>
        <w:t xml:space="preserve">nyilatkozat </w:t>
      </w:r>
    </w:p>
    <w:p w:rsidR="009D5BC2" w:rsidRPr="001472B0" w:rsidRDefault="009D5BC2" w:rsidP="009D5BC2">
      <w:pPr>
        <w:shd w:val="clear" w:color="auto" w:fill="C6D9F1"/>
        <w:ind w:right="-6"/>
        <w:contextualSpacing/>
        <w:jc w:val="center"/>
        <w:outlineLvl w:val="1"/>
        <w:rPr>
          <w:b/>
          <w:bCs/>
        </w:rPr>
      </w:pPr>
      <w:r w:rsidRPr="001472B0">
        <w:rPr>
          <w:b/>
          <w:bCs/>
        </w:rPr>
        <w:t>a közbeszerzési eljárásokban az alkalmasság és a kizáró okok igazolásának, valamint a közbeszerzési műszaki leírás meg</w:t>
      </w:r>
      <w:r w:rsidR="009D5866" w:rsidRPr="001472B0">
        <w:rPr>
          <w:b/>
          <w:bCs/>
        </w:rPr>
        <w:t>határozásának módjáról szóló 321/2015</w:t>
      </w:r>
      <w:r w:rsidRPr="001472B0">
        <w:rPr>
          <w:b/>
          <w:bCs/>
        </w:rPr>
        <w:t>. (</w:t>
      </w:r>
      <w:r w:rsidR="009D5866" w:rsidRPr="001472B0">
        <w:rPr>
          <w:b/>
          <w:bCs/>
        </w:rPr>
        <w:t>X. 30</w:t>
      </w:r>
      <w:r w:rsidRPr="001472B0">
        <w:rPr>
          <w:b/>
          <w:bCs/>
        </w:rPr>
        <w:t>.) Korm. re</w:t>
      </w:r>
      <w:r w:rsidR="003E6B05" w:rsidRPr="001472B0">
        <w:rPr>
          <w:b/>
          <w:bCs/>
        </w:rPr>
        <w:t>ndelet 8</w:t>
      </w:r>
      <w:r w:rsidR="00245FF7" w:rsidRPr="001472B0">
        <w:rPr>
          <w:b/>
          <w:bCs/>
        </w:rPr>
        <w:t>.</w:t>
      </w:r>
      <w:r w:rsidR="003E6B05" w:rsidRPr="001472B0">
        <w:rPr>
          <w:b/>
          <w:bCs/>
        </w:rPr>
        <w:t xml:space="preserve"> </w:t>
      </w:r>
      <w:r w:rsidR="00245FF7" w:rsidRPr="001472B0">
        <w:rPr>
          <w:b/>
          <w:bCs/>
        </w:rPr>
        <w:t>§ i) pont ib)</w:t>
      </w:r>
      <w:r w:rsidR="003E6B05" w:rsidRPr="001472B0">
        <w:rPr>
          <w:b/>
          <w:bCs/>
        </w:rPr>
        <w:t xml:space="preserve"> / 10</w:t>
      </w:r>
      <w:r w:rsidR="008A78FD" w:rsidRPr="001472B0">
        <w:rPr>
          <w:b/>
          <w:bCs/>
        </w:rPr>
        <w:t>.</w:t>
      </w:r>
      <w:r w:rsidR="003E6B05" w:rsidRPr="001472B0">
        <w:rPr>
          <w:b/>
          <w:bCs/>
        </w:rPr>
        <w:t xml:space="preserve"> § g) pont gb</w:t>
      </w:r>
      <w:r w:rsidR="008A78FD" w:rsidRPr="001472B0">
        <w:rPr>
          <w:b/>
          <w:bCs/>
        </w:rPr>
        <w:t>)</w:t>
      </w:r>
      <w:r w:rsidR="00245FF7" w:rsidRPr="001472B0">
        <w:rPr>
          <w:b/>
          <w:bCs/>
        </w:rPr>
        <w:t xml:space="preserve"> alpontja</w:t>
      </w:r>
      <w:r w:rsidRPr="001472B0">
        <w:rPr>
          <w:b/>
          <w:bCs/>
        </w:rPr>
        <w:t xml:space="preserve"> alapján</w:t>
      </w:r>
    </w:p>
    <w:p w:rsidR="009D5BC2" w:rsidRPr="001472B0" w:rsidRDefault="009D5BC2" w:rsidP="009D5BC2">
      <w:pPr>
        <w:widowControl w:val="0"/>
        <w:rPr>
          <w:b/>
          <w:bCs/>
        </w:rPr>
      </w:pPr>
    </w:p>
    <w:p w:rsidR="009D5BC2" w:rsidRPr="001472B0" w:rsidRDefault="009D5BC2" w:rsidP="009D5BC2">
      <w:pPr>
        <w:widowControl w:val="0"/>
        <w:jc w:val="both"/>
        <w:rPr>
          <w:bCs/>
          <w:i/>
        </w:rPr>
      </w:pPr>
    </w:p>
    <w:p w:rsidR="009D5BC2" w:rsidRPr="001472B0" w:rsidRDefault="009D5BC2" w:rsidP="009D5BC2">
      <w:pPr>
        <w:ind w:left="2124" w:hanging="2124"/>
        <w:jc w:val="center"/>
      </w:pPr>
      <w:r w:rsidRPr="001472B0">
        <w:t>Az eljárás tárgya:</w:t>
      </w:r>
    </w:p>
    <w:p w:rsidR="001A4142" w:rsidRPr="001472B0" w:rsidRDefault="001A4142" w:rsidP="001A4142">
      <w:pPr>
        <w:pStyle w:val="Cmsor2"/>
        <w:jc w:val="center"/>
        <w:rPr>
          <w:rFonts w:ascii="Times New Roman" w:hAnsi="Times New Roman"/>
          <w:i w:val="0"/>
          <w:sz w:val="24"/>
          <w:szCs w:val="24"/>
        </w:rPr>
      </w:pPr>
      <w:r w:rsidRPr="001472B0">
        <w:rPr>
          <w:rFonts w:ascii="Times New Roman" w:hAnsi="Times New Roman"/>
          <w:i w:val="0"/>
          <w:sz w:val="24"/>
          <w:szCs w:val="24"/>
        </w:rPr>
        <w:t xml:space="preserve">„Közbeszerzések szakmai (tudományos-műszaki) támogatásának ellátása” </w:t>
      </w:r>
    </w:p>
    <w:p w:rsidR="009D5BC2" w:rsidRPr="001472B0" w:rsidRDefault="009D5BC2" w:rsidP="009D5BC2">
      <w:pPr>
        <w:rPr>
          <w:b/>
        </w:rPr>
      </w:pPr>
    </w:p>
    <w:p w:rsidR="009D5BC2" w:rsidRPr="001472B0" w:rsidRDefault="009D5BC2" w:rsidP="009D5BC2">
      <w:pPr>
        <w:widowControl w:val="0"/>
        <w:jc w:val="both"/>
        <w:rPr>
          <w:bCs/>
        </w:rPr>
      </w:pPr>
      <w:r w:rsidRPr="001472B0">
        <w:rPr>
          <w:bCs/>
        </w:rPr>
        <w:t>Alulírott ..................................................., mint Ajánlattevő............................................ (székhely: ....................................) cégjegyzésre jogosult képviselője (meghatalmazottja) a fenti közbeszerzési eljárás során kijelentem, hogy</w:t>
      </w:r>
    </w:p>
    <w:p w:rsidR="009114C0" w:rsidRPr="001472B0" w:rsidRDefault="009114C0" w:rsidP="009D5BC2">
      <w:pPr>
        <w:widowControl w:val="0"/>
        <w:jc w:val="both"/>
        <w:rPr>
          <w:bCs/>
        </w:rPr>
      </w:pPr>
    </w:p>
    <w:p w:rsidR="009114C0" w:rsidRPr="001472B0" w:rsidRDefault="009114C0" w:rsidP="009D5BC2">
      <w:pPr>
        <w:widowControl w:val="0"/>
        <w:jc w:val="both"/>
        <w:rPr>
          <w:bCs/>
        </w:rPr>
      </w:pPr>
    </w:p>
    <w:p w:rsidR="009D5BC2" w:rsidRPr="001472B0" w:rsidRDefault="009D5BC2" w:rsidP="009D5BC2">
      <w:pPr>
        <w:widowControl w:val="0"/>
        <w:jc w:val="both"/>
        <w:rPr>
          <w:bCs/>
          <w:vertAlign w:val="superscript"/>
        </w:rPr>
      </w:pPr>
      <w:r w:rsidRPr="001472B0">
        <w:rPr>
          <w:bCs/>
        </w:rPr>
        <w:t>1</w:t>
      </w:r>
      <w:r w:rsidR="00CB1B0E" w:rsidRPr="001472B0">
        <w:rPr>
          <w:bCs/>
        </w:rPr>
        <w:t>.</w:t>
      </w:r>
      <w:r w:rsidRPr="001472B0">
        <w:rPr>
          <w:bCs/>
        </w:rPr>
        <w:t>) ajánlattevő olyan társaságnak minősül, amelyet szabályozott tőzsdén jegyeznek</w:t>
      </w:r>
    </w:p>
    <w:p w:rsidR="009D5BC2" w:rsidRPr="001472B0" w:rsidRDefault="009D5BC2" w:rsidP="009D5BC2">
      <w:pPr>
        <w:widowControl w:val="0"/>
        <w:jc w:val="both"/>
        <w:rPr>
          <w:bCs/>
        </w:rPr>
      </w:pPr>
    </w:p>
    <w:p w:rsidR="009D5BC2" w:rsidRPr="001472B0" w:rsidRDefault="009D5BC2" w:rsidP="009D5BC2">
      <w:pPr>
        <w:widowControl w:val="0"/>
        <w:jc w:val="both"/>
        <w:rPr>
          <w:bCs/>
        </w:rPr>
      </w:pPr>
      <w:r w:rsidRPr="001472B0">
        <w:rPr>
          <w:bCs/>
        </w:rPr>
        <w:t>2</w:t>
      </w:r>
      <w:r w:rsidR="00CB1B0E" w:rsidRPr="001472B0">
        <w:rPr>
          <w:bCs/>
        </w:rPr>
        <w:t>.</w:t>
      </w:r>
      <w:r w:rsidRPr="001472B0">
        <w:rPr>
          <w:bCs/>
        </w:rPr>
        <w:t xml:space="preserve">) ajánlattevő olyan társaságnak minősül, amelyet szabályozott tőzsdén nem jegyeznek, és ezért a </w:t>
      </w:r>
      <w:r w:rsidR="008F7623" w:rsidRPr="001472B0">
        <w:rPr>
          <w:bCs/>
        </w:rPr>
        <w:t xml:space="preserve">pénzmosás és a </w:t>
      </w:r>
      <w:r w:rsidRPr="001472B0">
        <w:rPr>
          <w:bCs/>
        </w:rPr>
        <w:t>terrorizmus finanszírozása megelőzéséről és megakadályozásáról szóló 2007. évi CXXXVI.</w:t>
      </w:r>
      <w:r w:rsidR="009114C0" w:rsidRPr="001472B0">
        <w:rPr>
          <w:bCs/>
        </w:rPr>
        <w:t xml:space="preserve"> törvény</w:t>
      </w:r>
      <w:r w:rsidRPr="001472B0">
        <w:rPr>
          <w:bCs/>
        </w:rPr>
        <w:t xml:space="preserve"> </w:t>
      </w:r>
      <w:r w:rsidR="00C14C97" w:rsidRPr="001472B0">
        <w:rPr>
          <w:bCs/>
        </w:rPr>
        <w:t>(</w:t>
      </w:r>
      <w:r w:rsidR="009114C0" w:rsidRPr="001472B0">
        <w:rPr>
          <w:bCs/>
        </w:rPr>
        <w:t xml:space="preserve">a </w:t>
      </w:r>
      <w:r w:rsidR="00C14C97" w:rsidRPr="001472B0">
        <w:rPr>
          <w:bCs/>
        </w:rPr>
        <w:t xml:space="preserve">továbbiakban: </w:t>
      </w:r>
      <w:r w:rsidR="009114C0" w:rsidRPr="001472B0">
        <w:t>pénzmosásról szóló</w:t>
      </w:r>
      <w:r w:rsidR="00C14C97" w:rsidRPr="001472B0">
        <w:t xml:space="preserve"> </w:t>
      </w:r>
      <w:r w:rsidRPr="001472B0">
        <w:rPr>
          <w:bCs/>
        </w:rPr>
        <w:t>törvény</w:t>
      </w:r>
      <w:r w:rsidR="009114C0" w:rsidRPr="001472B0">
        <w:rPr>
          <w:bCs/>
        </w:rPr>
        <w:t>)</w:t>
      </w:r>
      <w:r w:rsidRPr="001472B0">
        <w:rPr>
          <w:bCs/>
        </w:rPr>
        <w:t xml:space="preserve"> </w:t>
      </w:r>
      <w:r w:rsidR="003E6B05" w:rsidRPr="001472B0">
        <w:t xml:space="preserve">3. § </w:t>
      </w:r>
      <w:r w:rsidR="003E6B05" w:rsidRPr="001472B0">
        <w:rPr>
          <w:i/>
          <w:iCs/>
        </w:rPr>
        <w:t>r)</w:t>
      </w:r>
      <w:r w:rsidR="003E6B05" w:rsidRPr="001472B0">
        <w:t xml:space="preserve"> pont </w:t>
      </w:r>
      <w:r w:rsidR="003E6B05" w:rsidRPr="001472B0">
        <w:rPr>
          <w:i/>
          <w:iCs/>
        </w:rPr>
        <w:t>ra)–rb)</w:t>
      </w:r>
      <w:r w:rsidR="003E6B05" w:rsidRPr="001472B0">
        <w:t xml:space="preserve"> vagy </w:t>
      </w:r>
      <w:r w:rsidR="003E6B05" w:rsidRPr="001472B0">
        <w:rPr>
          <w:i/>
          <w:iCs/>
        </w:rPr>
        <w:t>rc)–rd)</w:t>
      </w:r>
      <w:r w:rsidR="003E6B05" w:rsidRPr="001472B0">
        <w:t xml:space="preserve"> alpontja szerint definiált valamennyi tényleges tulajdonos</w:t>
      </w:r>
      <w:r w:rsidR="003E6B05" w:rsidRPr="001472B0">
        <w:rPr>
          <w:bCs/>
        </w:rPr>
        <w:t xml:space="preserve"> </w:t>
      </w:r>
      <w:r w:rsidRPr="001472B0">
        <w:rPr>
          <w:bCs/>
        </w:rPr>
        <w:t>nevét és állandó lakóhelyét az alábbiak szerint mutatom be:</w:t>
      </w:r>
    </w:p>
    <w:p w:rsidR="009D5BC2" w:rsidRPr="001472B0" w:rsidRDefault="009D5BC2" w:rsidP="009D5BC2">
      <w:pPr>
        <w:widowControl w:val="0"/>
        <w:jc w:val="both"/>
        <w:rPr>
          <w:bCs/>
        </w:rPr>
      </w:pPr>
    </w:p>
    <w:p w:rsidR="009D5BC2" w:rsidRPr="001472B0" w:rsidRDefault="009D5BC2" w:rsidP="009D5BC2">
      <w:pPr>
        <w:widowControl w:val="0"/>
        <w:tabs>
          <w:tab w:val="left" w:leader="dot" w:pos="3360"/>
          <w:tab w:val="left" w:leader="dot" w:pos="7080"/>
        </w:tabs>
        <w:jc w:val="both"/>
        <w:rPr>
          <w:bCs/>
        </w:rPr>
      </w:pPr>
      <w:r w:rsidRPr="001472B0">
        <w:rPr>
          <w:bCs/>
        </w:rPr>
        <w:tab/>
        <w:t xml:space="preserve">(név) </w:t>
      </w:r>
      <w:r w:rsidRPr="001472B0">
        <w:rPr>
          <w:bCs/>
        </w:rPr>
        <w:tab/>
        <w:t xml:space="preserve"> (állandó lakóhely)</w:t>
      </w:r>
    </w:p>
    <w:p w:rsidR="009D5BC2" w:rsidRPr="001472B0" w:rsidRDefault="009D5BC2" w:rsidP="009D5BC2">
      <w:pPr>
        <w:widowControl w:val="0"/>
        <w:tabs>
          <w:tab w:val="left" w:leader="dot" w:pos="3360"/>
          <w:tab w:val="left" w:leader="dot" w:pos="7080"/>
        </w:tabs>
        <w:jc w:val="both"/>
        <w:rPr>
          <w:bCs/>
        </w:rPr>
      </w:pPr>
      <w:r w:rsidRPr="001472B0">
        <w:rPr>
          <w:bCs/>
        </w:rPr>
        <w:tab/>
        <w:t xml:space="preserve">(név) </w:t>
      </w:r>
      <w:r w:rsidRPr="001472B0">
        <w:rPr>
          <w:bCs/>
        </w:rPr>
        <w:tab/>
        <w:t xml:space="preserve"> (állandó lakóhely)</w:t>
      </w:r>
    </w:p>
    <w:p w:rsidR="009D5BC2" w:rsidRPr="001472B0" w:rsidRDefault="009D5BC2" w:rsidP="009D5BC2">
      <w:pPr>
        <w:widowControl w:val="0"/>
        <w:tabs>
          <w:tab w:val="left" w:leader="dot" w:pos="3360"/>
          <w:tab w:val="left" w:leader="dot" w:pos="7080"/>
        </w:tabs>
        <w:jc w:val="both"/>
        <w:rPr>
          <w:bCs/>
        </w:rPr>
      </w:pPr>
      <w:r w:rsidRPr="001472B0">
        <w:rPr>
          <w:bCs/>
        </w:rPr>
        <w:tab/>
        <w:t xml:space="preserve">(név) </w:t>
      </w:r>
      <w:r w:rsidRPr="001472B0">
        <w:rPr>
          <w:bCs/>
        </w:rPr>
        <w:tab/>
        <w:t xml:space="preserve"> (állandó lakóhely)</w:t>
      </w:r>
    </w:p>
    <w:p w:rsidR="009D5BC2" w:rsidRPr="001472B0" w:rsidRDefault="009D5BC2" w:rsidP="009D5BC2">
      <w:pPr>
        <w:widowControl w:val="0"/>
        <w:ind w:left="720"/>
        <w:jc w:val="both"/>
        <w:rPr>
          <w:bCs/>
        </w:rPr>
      </w:pPr>
    </w:p>
    <w:p w:rsidR="009D5BC2" w:rsidRPr="001472B0" w:rsidRDefault="003E6B05" w:rsidP="009D5BC2">
      <w:pPr>
        <w:widowControl w:val="0"/>
        <w:jc w:val="both"/>
        <w:rPr>
          <w:bCs/>
        </w:rPr>
      </w:pPr>
      <w:r w:rsidRPr="001472B0">
        <w:rPr>
          <w:bCs/>
        </w:rPr>
        <w:t>3</w:t>
      </w:r>
      <w:r w:rsidR="00CB1B0E" w:rsidRPr="001472B0">
        <w:rPr>
          <w:bCs/>
        </w:rPr>
        <w:t>.</w:t>
      </w:r>
      <w:r w:rsidRPr="001472B0">
        <w:rPr>
          <w:bCs/>
        </w:rPr>
        <w:t xml:space="preserve">) ajánlattevő olyan társaságnak minősül, amelyet szabályozott tőzsdén nem jegyeznek, és </w:t>
      </w:r>
      <w:r w:rsidR="009D5866" w:rsidRPr="001472B0">
        <w:t xml:space="preserve">a pénzmosásról szóló törvény 3. § </w:t>
      </w:r>
      <w:r w:rsidR="009D5866" w:rsidRPr="001472B0">
        <w:rPr>
          <w:i/>
          <w:iCs/>
        </w:rPr>
        <w:t>r)</w:t>
      </w:r>
      <w:r w:rsidR="009D5866" w:rsidRPr="001472B0">
        <w:t xml:space="preserve"> pont </w:t>
      </w:r>
      <w:r w:rsidR="009D5866" w:rsidRPr="001472B0">
        <w:rPr>
          <w:i/>
          <w:iCs/>
        </w:rPr>
        <w:t>ra)–rb)</w:t>
      </w:r>
      <w:r w:rsidR="009D5866" w:rsidRPr="001472B0">
        <w:t xml:space="preserve"> vagy </w:t>
      </w:r>
      <w:r w:rsidR="009D5866" w:rsidRPr="001472B0">
        <w:rPr>
          <w:i/>
          <w:iCs/>
        </w:rPr>
        <w:t>rc)–rd)</w:t>
      </w:r>
      <w:r w:rsidR="009D5866" w:rsidRPr="001472B0">
        <w:t xml:space="preserve"> alpontja</w:t>
      </w:r>
      <w:r w:rsidRPr="001472B0">
        <w:t xml:space="preserve"> szerinti tényleges tulajdonosa nincsen. </w:t>
      </w:r>
    </w:p>
    <w:p w:rsidR="009D5866" w:rsidRPr="001472B0" w:rsidRDefault="009D5866" w:rsidP="009D5BC2">
      <w:pPr>
        <w:widowControl w:val="0"/>
        <w:jc w:val="both"/>
        <w:rPr>
          <w:bCs/>
          <w:vertAlign w:val="superscript"/>
        </w:rPr>
      </w:pPr>
    </w:p>
    <w:p w:rsidR="009D5866" w:rsidRPr="001472B0" w:rsidRDefault="009D5866" w:rsidP="009D5BC2">
      <w:pPr>
        <w:widowControl w:val="0"/>
        <w:jc w:val="both"/>
        <w:rPr>
          <w:bCs/>
          <w:vertAlign w:val="superscript"/>
        </w:rPr>
      </w:pPr>
    </w:p>
    <w:p w:rsidR="009D5BC2" w:rsidRPr="001472B0" w:rsidRDefault="003E6B05" w:rsidP="009D5BC2">
      <w:pPr>
        <w:pStyle w:val="Default"/>
        <w:widowControl w:val="0"/>
        <w:tabs>
          <w:tab w:val="left" w:leader="dot" w:pos="2835"/>
          <w:tab w:val="left" w:leader="dot" w:pos="5670"/>
          <w:tab w:val="left" w:leader="dot" w:pos="6840"/>
        </w:tabs>
        <w:jc w:val="both"/>
        <w:rPr>
          <w:color w:val="auto"/>
        </w:rPr>
      </w:pPr>
      <w:r w:rsidRPr="001472B0">
        <w:rPr>
          <w:color w:val="auto"/>
        </w:rPr>
        <w:t xml:space="preserve">Kelt: </w:t>
      </w:r>
      <w:r w:rsidRPr="001472B0">
        <w:rPr>
          <w:color w:val="auto"/>
        </w:rPr>
        <w:tab/>
        <w:t xml:space="preserve"> 2016</w:t>
      </w:r>
      <w:r w:rsidR="00077A9C" w:rsidRPr="001472B0">
        <w:rPr>
          <w:color w:val="auto"/>
        </w:rPr>
        <w:t xml:space="preserve">. év </w:t>
      </w:r>
      <w:r w:rsidR="00077A9C" w:rsidRPr="001472B0">
        <w:rPr>
          <w:color w:val="auto"/>
        </w:rPr>
        <w:tab/>
        <w:t xml:space="preserve"> hó </w:t>
      </w:r>
      <w:r w:rsidR="00077A9C" w:rsidRPr="001472B0">
        <w:rPr>
          <w:color w:val="auto"/>
        </w:rPr>
        <w:tab/>
        <w:t xml:space="preserve"> nap</w:t>
      </w:r>
    </w:p>
    <w:p w:rsidR="009D5BC2" w:rsidRPr="001472B0" w:rsidRDefault="009D5BC2" w:rsidP="009D5BC2">
      <w:pPr>
        <w:pStyle w:val="Default"/>
        <w:widowControl w:val="0"/>
        <w:jc w:val="both"/>
        <w:rPr>
          <w:color w:val="auto"/>
        </w:rPr>
      </w:pPr>
    </w:p>
    <w:p w:rsidR="009D5BC2" w:rsidRPr="001472B0" w:rsidRDefault="009D5BC2" w:rsidP="009D5BC2">
      <w:pPr>
        <w:pStyle w:val="Default"/>
        <w:widowControl w:val="0"/>
        <w:jc w:val="both"/>
        <w:rPr>
          <w:color w:val="auto"/>
        </w:rPr>
      </w:pPr>
    </w:p>
    <w:tbl>
      <w:tblPr>
        <w:tblW w:w="4860" w:type="dxa"/>
        <w:tblInd w:w="4068" w:type="dxa"/>
        <w:tblLayout w:type="fixed"/>
        <w:tblLook w:val="01E0" w:firstRow="1" w:lastRow="1" w:firstColumn="1" w:lastColumn="1" w:noHBand="0" w:noVBand="0"/>
      </w:tblPr>
      <w:tblGrid>
        <w:gridCol w:w="4860"/>
      </w:tblGrid>
      <w:tr w:rsidR="009D5BC2" w:rsidRPr="001472B0" w:rsidTr="009D5BC2">
        <w:tc>
          <w:tcPr>
            <w:tcW w:w="4860" w:type="dxa"/>
          </w:tcPr>
          <w:p w:rsidR="009D5BC2" w:rsidRPr="001472B0" w:rsidRDefault="00077A9C" w:rsidP="009D5BC2">
            <w:pPr>
              <w:pStyle w:val="BodyText23"/>
              <w:jc w:val="center"/>
              <w:rPr>
                <w:sz w:val="24"/>
                <w:szCs w:val="24"/>
              </w:rPr>
            </w:pPr>
            <w:r w:rsidRPr="001472B0">
              <w:rPr>
                <w:sz w:val="24"/>
                <w:szCs w:val="24"/>
              </w:rPr>
              <w:t>______________________________</w:t>
            </w:r>
          </w:p>
        </w:tc>
      </w:tr>
      <w:tr w:rsidR="009D5BC2" w:rsidRPr="001472B0" w:rsidTr="009D5BC2">
        <w:tc>
          <w:tcPr>
            <w:tcW w:w="4860" w:type="dxa"/>
          </w:tcPr>
          <w:p w:rsidR="009D5BC2" w:rsidRPr="001472B0" w:rsidRDefault="00077A9C" w:rsidP="009D5BC2">
            <w:pPr>
              <w:pStyle w:val="BodyText23"/>
              <w:jc w:val="center"/>
              <w:rPr>
                <w:sz w:val="24"/>
                <w:szCs w:val="24"/>
              </w:rPr>
            </w:pPr>
            <w:r w:rsidRPr="001472B0">
              <w:rPr>
                <w:sz w:val="24"/>
                <w:szCs w:val="24"/>
              </w:rPr>
              <w:t>(Cégszerű aláírás a kötelezettségvállalásra jogosult/jogosultak, vagy aláírás a meghatalmazott/ meghatalmazottak részéről)**</w:t>
            </w:r>
          </w:p>
        </w:tc>
      </w:tr>
    </w:tbl>
    <w:p w:rsidR="009D5BC2" w:rsidRPr="001472B0" w:rsidRDefault="009D5BC2" w:rsidP="009D5BC2">
      <w:pPr>
        <w:pStyle w:val="NormlWeb"/>
        <w:spacing w:before="0" w:after="0"/>
        <w:jc w:val="both"/>
        <w:rPr>
          <w:i/>
          <w:iCs/>
        </w:rPr>
      </w:pPr>
    </w:p>
    <w:p w:rsidR="009D5BC2" w:rsidRPr="001472B0" w:rsidRDefault="009D5BC2" w:rsidP="009D5BC2">
      <w:pPr>
        <w:jc w:val="both"/>
        <w:rPr>
          <w:b/>
          <w:i/>
        </w:rPr>
      </w:pPr>
      <w:r w:rsidRPr="001472B0">
        <w:rPr>
          <w:b/>
          <w:i/>
        </w:rPr>
        <w:t>*Kérjük az 1</w:t>
      </w:r>
      <w:r w:rsidR="00CB1B0E" w:rsidRPr="001472B0">
        <w:rPr>
          <w:b/>
          <w:i/>
        </w:rPr>
        <w:t>.</w:t>
      </w:r>
      <w:r w:rsidRPr="001472B0">
        <w:rPr>
          <w:b/>
          <w:i/>
        </w:rPr>
        <w:t>) vagy a 2</w:t>
      </w:r>
      <w:r w:rsidR="00CB1B0E" w:rsidRPr="001472B0">
        <w:rPr>
          <w:b/>
          <w:i/>
        </w:rPr>
        <w:t>.</w:t>
      </w:r>
      <w:r w:rsidRPr="001472B0">
        <w:rPr>
          <w:b/>
          <w:i/>
        </w:rPr>
        <w:t xml:space="preserve">) </w:t>
      </w:r>
      <w:r w:rsidR="00C14C97" w:rsidRPr="001472B0">
        <w:rPr>
          <w:b/>
          <w:i/>
        </w:rPr>
        <w:t>vagy a 3</w:t>
      </w:r>
      <w:r w:rsidR="00CB1B0E" w:rsidRPr="001472B0">
        <w:rPr>
          <w:b/>
          <w:i/>
        </w:rPr>
        <w:t>.</w:t>
      </w:r>
      <w:r w:rsidR="00C14C97" w:rsidRPr="001472B0">
        <w:rPr>
          <w:b/>
          <w:i/>
        </w:rPr>
        <w:t xml:space="preserve">) </w:t>
      </w:r>
      <w:r w:rsidRPr="001472B0">
        <w:rPr>
          <w:b/>
          <w:i/>
        </w:rPr>
        <w:t>pontot vastag vonallal aláhúzni, a 2</w:t>
      </w:r>
      <w:r w:rsidR="00CB1B0E" w:rsidRPr="001472B0">
        <w:rPr>
          <w:b/>
          <w:i/>
        </w:rPr>
        <w:t>.</w:t>
      </w:r>
      <w:r w:rsidRPr="001472B0">
        <w:rPr>
          <w:b/>
          <w:i/>
        </w:rPr>
        <w:t xml:space="preserve"> pont aláhúzása esetén a hivatkozott törvény szerinti tényleges tulajdonosok nevét, állandó lakóhelyét kérjük megadni.</w:t>
      </w:r>
    </w:p>
    <w:p w:rsidR="00342C78" w:rsidRPr="001472B0" w:rsidRDefault="009D5BC2" w:rsidP="00CB1B0E">
      <w:pPr>
        <w:jc w:val="both"/>
        <w:rPr>
          <w:b/>
          <w:i/>
        </w:rPr>
      </w:pPr>
      <w:r w:rsidRPr="001472B0">
        <w:rPr>
          <w:b/>
          <w:i/>
        </w:rPr>
        <w:t>**Közös ajánlattétel esetén a nyilatkozatot a Közös ajánlattevők mindegyike által külön-külön aláírva kell benyújtani.</w:t>
      </w:r>
    </w:p>
    <w:p w:rsidR="00460C9D" w:rsidRPr="001472B0" w:rsidRDefault="00460C9D" w:rsidP="00C36F4F">
      <w:pPr>
        <w:rPr>
          <w:i/>
        </w:rPr>
      </w:pPr>
    </w:p>
    <w:p w:rsidR="00460C9D" w:rsidRPr="001472B0" w:rsidRDefault="00460C9D" w:rsidP="00A63D7C">
      <w:pPr>
        <w:jc w:val="right"/>
        <w:rPr>
          <w:i/>
          <w:iCs/>
        </w:rPr>
      </w:pPr>
    </w:p>
    <w:p w:rsidR="00484B5E" w:rsidRPr="001472B0" w:rsidRDefault="00460C9D" w:rsidP="0049088E">
      <w:pPr>
        <w:jc w:val="right"/>
        <w:rPr>
          <w:i/>
          <w:iCs/>
        </w:rPr>
      </w:pPr>
      <w:r w:rsidRPr="001472B0">
        <w:rPr>
          <w:i/>
          <w:iCs/>
        </w:rPr>
        <w:br w:type="page"/>
      </w:r>
      <w:r w:rsidR="00B16964">
        <w:rPr>
          <w:i/>
          <w:iCs/>
        </w:rPr>
        <w:t>9</w:t>
      </w:r>
      <w:r w:rsidR="00484B5E" w:rsidRPr="001472B0">
        <w:rPr>
          <w:i/>
          <w:iCs/>
        </w:rPr>
        <w:t>. számú melléklet</w:t>
      </w:r>
    </w:p>
    <w:p w:rsidR="00F27B06" w:rsidRPr="001472B0" w:rsidRDefault="00C14C97" w:rsidP="00484B5E">
      <w:pPr>
        <w:shd w:val="clear" w:color="auto" w:fill="C6D9F1"/>
        <w:ind w:right="-6"/>
        <w:contextualSpacing/>
        <w:jc w:val="center"/>
        <w:outlineLvl w:val="1"/>
        <w:rPr>
          <w:rFonts w:eastAsia="Times"/>
          <w:b/>
          <w:smallCaps/>
        </w:rPr>
      </w:pPr>
      <w:r w:rsidRPr="001472B0">
        <w:rPr>
          <w:rFonts w:eastAsia="Times"/>
          <w:b/>
          <w:smallCaps/>
        </w:rPr>
        <w:t>Nyilatkozatminta a Kbt. 65. § (7</w:t>
      </w:r>
      <w:r w:rsidR="00484B5E" w:rsidRPr="001472B0">
        <w:rPr>
          <w:rFonts w:eastAsia="Times"/>
          <w:b/>
          <w:smallCaps/>
        </w:rPr>
        <w:t>)</w:t>
      </w:r>
      <w:r w:rsidR="00947FFE" w:rsidRPr="001472B0">
        <w:rPr>
          <w:rFonts w:eastAsia="Times"/>
          <w:b/>
          <w:smallCaps/>
        </w:rPr>
        <w:t xml:space="preserve"> bekezdésre</w:t>
      </w:r>
    </w:p>
    <w:p w:rsidR="00484B5E" w:rsidRPr="001472B0" w:rsidRDefault="00484B5E" w:rsidP="00484B5E">
      <w:pPr>
        <w:shd w:val="clear" w:color="auto" w:fill="C6D9F1"/>
        <w:ind w:right="-6"/>
        <w:contextualSpacing/>
        <w:jc w:val="center"/>
        <w:outlineLvl w:val="1"/>
        <w:rPr>
          <w:rFonts w:eastAsia="Times"/>
          <w:b/>
          <w:smallCaps/>
        </w:rPr>
      </w:pPr>
      <w:r w:rsidRPr="001472B0">
        <w:rPr>
          <w:rFonts w:eastAsia="Times"/>
          <w:b/>
          <w:smallCaps/>
        </w:rPr>
        <w:t>vonatkozóan</w:t>
      </w:r>
      <w:r w:rsidRPr="001472B0">
        <w:rPr>
          <w:rStyle w:val="Lbjegyzet-hivatkozs"/>
          <w:rFonts w:eastAsia="Times"/>
          <w:b/>
          <w:smallCaps/>
        </w:rPr>
        <w:footnoteReference w:id="2"/>
      </w:r>
    </w:p>
    <w:p w:rsidR="00FF1F31" w:rsidRPr="001472B0" w:rsidRDefault="00FF1F31" w:rsidP="00FF1F31">
      <w:pPr>
        <w:jc w:val="center"/>
      </w:pPr>
    </w:p>
    <w:p w:rsidR="00484B5E" w:rsidRPr="001472B0" w:rsidRDefault="00FF1F31" w:rsidP="00FF1F31">
      <w:pPr>
        <w:jc w:val="center"/>
      </w:pPr>
      <w:r w:rsidRPr="001472B0">
        <w:t>(ADOTT ESETBEN)</w:t>
      </w:r>
    </w:p>
    <w:p w:rsidR="00FF1F31" w:rsidRPr="001472B0" w:rsidRDefault="00FF1F31" w:rsidP="00FF1F31">
      <w:pPr>
        <w:jc w:val="center"/>
      </w:pPr>
    </w:p>
    <w:p w:rsidR="00484B5E" w:rsidRPr="001472B0" w:rsidRDefault="00484B5E" w:rsidP="00484B5E">
      <w:pPr>
        <w:ind w:left="2124" w:hanging="2124"/>
        <w:jc w:val="center"/>
      </w:pPr>
      <w:r w:rsidRPr="001472B0">
        <w:t>Az eljárás tárgya:</w:t>
      </w:r>
    </w:p>
    <w:p w:rsidR="001A4142" w:rsidRPr="001472B0" w:rsidRDefault="001A4142" w:rsidP="001A4142">
      <w:pPr>
        <w:pStyle w:val="Cmsor2"/>
        <w:jc w:val="center"/>
        <w:rPr>
          <w:rFonts w:ascii="Times New Roman" w:hAnsi="Times New Roman"/>
          <w:i w:val="0"/>
          <w:sz w:val="24"/>
          <w:szCs w:val="24"/>
        </w:rPr>
      </w:pPr>
      <w:r w:rsidRPr="001472B0">
        <w:rPr>
          <w:rFonts w:ascii="Times New Roman" w:hAnsi="Times New Roman"/>
          <w:i w:val="0"/>
          <w:sz w:val="24"/>
          <w:szCs w:val="24"/>
        </w:rPr>
        <w:t xml:space="preserve">„Közbeszerzések szakmai (tudományos-műszaki) támogatásának ellátása” </w:t>
      </w:r>
    </w:p>
    <w:p w:rsidR="00484B5E" w:rsidRPr="001472B0" w:rsidRDefault="00484B5E" w:rsidP="00484B5E">
      <w:pPr>
        <w:jc w:val="both"/>
        <w:rPr>
          <w:b/>
        </w:rPr>
      </w:pPr>
    </w:p>
    <w:p w:rsidR="00484B5E" w:rsidRPr="001472B0" w:rsidRDefault="00484B5E" w:rsidP="00484B5E">
      <w:pPr>
        <w:jc w:val="both"/>
      </w:pPr>
      <w:r w:rsidRPr="001472B0">
        <w:rPr>
          <w:rFonts w:eastAsia="Times"/>
        </w:rPr>
        <w:t xml:space="preserve">Alulírott ………………………………… a(z) …………................................................. képviselőjeként </w:t>
      </w:r>
      <w:r w:rsidRPr="001472B0">
        <w:rPr>
          <w:rFonts w:eastAsia="Times"/>
          <w:b/>
          <w:spacing w:val="40"/>
        </w:rPr>
        <w:t>nyilatkozom,</w:t>
      </w:r>
      <w:r w:rsidRPr="001472B0">
        <w:rPr>
          <w:rFonts w:eastAsia="Times"/>
        </w:rPr>
        <w:t xml:space="preserve"> hogy </w:t>
      </w:r>
      <w:r w:rsidRPr="001472B0">
        <w:t>az ajánlattevő az alkalmassági feltételeknek való megfeleléshez más szervezet (vagy személy) kapacitására támaszkodik az alábbiak szerint:</w:t>
      </w:r>
    </w:p>
    <w:p w:rsidR="00484B5E" w:rsidRPr="001472B0" w:rsidRDefault="00484B5E" w:rsidP="00484B5E">
      <w:pPr>
        <w:jc w:val="both"/>
      </w:pPr>
    </w:p>
    <w:tbl>
      <w:tblPr>
        <w:tblW w:w="97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40"/>
      </w:tblGrid>
      <w:tr w:rsidR="00484B5E" w:rsidRPr="001472B0" w:rsidTr="00A63D7C">
        <w:trPr>
          <w:trHeight w:val="424"/>
          <w:jc w:val="center"/>
        </w:trPr>
        <w:tc>
          <w:tcPr>
            <w:tcW w:w="9740" w:type="dxa"/>
            <w:shd w:val="clear" w:color="auto" w:fill="F2F2F2"/>
            <w:vAlign w:val="center"/>
          </w:tcPr>
          <w:p w:rsidR="00484B5E" w:rsidRPr="001472B0" w:rsidRDefault="00484B5E" w:rsidP="00484B5E">
            <w:pPr>
              <w:spacing w:before="120" w:after="120"/>
              <w:jc w:val="center"/>
              <w:rPr>
                <w:b/>
              </w:rPr>
            </w:pPr>
            <w:r w:rsidRPr="001472B0">
              <w:rPr>
                <w:b/>
              </w:rPr>
              <w:t>Az alkalmasság igazolásában részt vevő más szervezet neve, címe:</w:t>
            </w:r>
          </w:p>
        </w:tc>
      </w:tr>
      <w:tr w:rsidR="00484B5E" w:rsidRPr="001472B0" w:rsidTr="00A63D7C">
        <w:trPr>
          <w:trHeight w:val="424"/>
          <w:jc w:val="center"/>
        </w:trPr>
        <w:tc>
          <w:tcPr>
            <w:tcW w:w="9740" w:type="dxa"/>
            <w:shd w:val="clear" w:color="auto" w:fill="FFFFFF"/>
            <w:vAlign w:val="center"/>
          </w:tcPr>
          <w:p w:rsidR="00484B5E" w:rsidRPr="001472B0" w:rsidRDefault="00484B5E" w:rsidP="00484B5E">
            <w:pPr>
              <w:spacing w:before="120" w:after="120"/>
              <w:jc w:val="center"/>
              <w:rPr>
                <w:b/>
              </w:rPr>
            </w:pPr>
          </w:p>
        </w:tc>
      </w:tr>
      <w:tr w:rsidR="00484B5E" w:rsidRPr="001472B0" w:rsidTr="00A63D7C">
        <w:trPr>
          <w:trHeight w:val="424"/>
          <w:jc w:val="center"/>
        </w:trPr>
        <w:tc>
          <w:tcPr>
            <w:tcW w:w="9740" w:type="dxa"/>
            <w:shd w:val="clear" w:color="auto" w:fill="F2F2F2"/>
            <w:vAlign w:val="center"/>
          </w:tcPr>
          <w:p w:rsidR="00484B5E" w:rsidRPr="001472B0" w:rsidRDefault="00484B5E" w:rsidP="00484B5E">
            <w:pPr>
              <w:spacing w:before="120" w:after="120"/>
              <w:jc w:val="center"/>
              <w:rPr>
                <w:b/>
              </w:rPr>
            </w:pPr>
            <w:r w:rsidRPr="001472B0">
              <w:rPr>
                <w:b/>
              </w:rPr>
              <w:t>Azon alkalmassági követelmény, melynek igazolása érdekében ezen szervezet erőforrásaira támaszkodunk:</w:t>
            </w:r>
          </w:p>
        </w:tc>
      </w:tr>
      <w:tr w:rsidR="00484B5E" w:rsidRPr="001472B0" w:rsidTr="00A63D7C">
        <w:trPr>
          <w:trHeight w:val="424"/>
          <w:jc w:val="center"/>
        </w:trPr>
        <w:tc>
          <w:tcPr>
            <w:tcW w:w="9740" w:type="dxa"/>
            <w:shd w:val="clear" w:color="auto" w:fill="FFFFFF"/>
            <w:vAlign w:val="center"/>
          </w:tcPr>
          <w:p w:rsidR="00484B5E" w:rsidRPr="001472B0" w:rsidRDefault="00484B5E" w:rsidP="00484B5E">
            <w:pPr>
              <w:spacing w:before="120" w:after="120"/>
              <w:jc w:val="center"/>
              <w:rPr>
                <w:b/>
              </w:rPr>
            </w:pPr>
            <w:r w:rsidRPr="001472B0">
              <w:t>a felhívás …… pontja szerinti követelmény</w:t>
            </w:r>
          </w:p>
        </w:tc>
      </w:tr>
    </w:tbl>
    <w:p w:rsidR="00484B5E" w:rsidRPr="001472B0" w:rsidRDefault="00484B5E" w:rsidP="00484B5E">
      <w:pPr>
        <w:spacing w:after="120" w:line="360" w:lineRule="auto"/>
        <w:jc w:val="both"/>
        <w:rPr>
          <w:highlight w:val="yellow"/>
        </w:rPr>
      </w:pPr>
    </w:p>
    <w:p w:rsidR="00484B5E" w:rsidRPr="001472B0" w:rsidRDefault="00484B5E" w:rsidP="00484B5E">
      <w:pPr>
        <w:jc w:val="both"/>
      </w:pPr>
      <w:r w:rsidRPr="001472B0">
        <w:rPr>
          <w:snapToGrid w:val="0"/>
        </w:rPr>
        <w:t>Kelt: …………… ……….. év ……………….. hónap …. napján</w:t>
      </w:r>
    </w:p>
    <w:p w:rsidR="00484B5E" w:rsidRPr="001472B0" w:rsidRDefault="00484B5E" w:rsidP="00484B5E">
      <w:pPr>
        <w:pStyle w:val="lfej"/>
        <w:tabs>
          <w:tab w:val="center" w:pos="6096"/>
        </w:tabs>
        <w:jc w:val="both"/>
      </w:pPr>
    </w:p>
    <w:tbl>
      <w:tblPr>
        <w:tblW w:w="4860" w:type="dxa"/>
        <w:tblInd w:w="4068" w:type="dxa"/>
        <w:tblLayout w:type="fixed"/>
        <w:tblLook w:val="01E0" w:firstRow="1" w:lastRow="1" w:firstColumn="1" w:lastColumn="1" w:noHBand="0" w:noVBand="0"/>
      </w:tblPr>
      <w:tblGrid>
        <w:gridCol w:w="4860"/>
      </w:tblGrid>
      <w:tr w:rsidR="00484B5E" w:rsidRPr="001472B0" w:rsidTr="00484B5E">
        <w:tc>
          <w:tcPr>
            <w:tcW w:w="4860" w:type="dxa"/>
          </w:tcPr>
          <w:p w:rsidR="00484B5E" w:rsidRPr="001472B0" w:rsidRDefault="00077A9C" w:rsidP="00484B5E">
            <w:pPr>
              <w:pStyle w:val="BodyText23"/>
              <w:jc w:val="center"/>
              <w:rPr>
                <w:sz w:val="24"/>
                <w:szCs w:val="24"/>
              </w:rPr>
            </w:pPr>
            <w:r w:rsidRPr="001472B0">
              <w:rPr>
                <w:sz w:val="24"/>
                <w:szCs w:val="24"/>
              </w:rPr>
              <w:t>______________________________</w:t>
            </w:r>
          </w:p>
        </w:tc>
      </w:tr>
      <w:tr w:rsidR="00484B5E" w:rsidRPr="001472B0" w:rsidTr="00484B5E">
        <w:tc>
          <w:tcPr>
            <w:tcW w:w="4860" w:type="dxa"/>
          </w:tcPr>
          <w:p w:rsidR="00484B5E" w:rsidRPr="001472B0" w:rsidRDefault="00077A9C" w:rsidP="0049088E">
            <w:pPr>
              <w:pStyle w:val="BodyText23"/>
              <w:jc w:val="center"/>
              <w:rPr>
                <w:sz w:val="24"/>
                <w:szCs w:val="24"/>
              </w:rPr>
            </w:pPr>
            <w:r w:rsidRPr="001472B0">
              <w:rPr>
                <w:sz w:val="24"/>
                <w:szCs w:val="24"/>
              </w:rPr>
              <w:t>(aláírás a kötelezettségvállalásra jogosult/jogosultak, vagy aláírás a meghatalmazott/ meghatalmazottak részéről)*</w:t>
            </w:r>
            <w:r w:rsidR="007B2396" w:rsidRPr="001472B0">
              <w:rPr>
                <w:sz w:val="24"/>
                <w:szCs w:val="24"/>
              </w:rPr>
              <w:t>*</w:t>
            </w:r>
          </w:p>
        </w:tc>
      </w:tr>
    </w:tbl>
    <w:p w:rsidR="007B2396" w:rsidRPr="001472B0" w:rsidRDefault="00484B5E" w:rsidP="00947FFE">
      <w:pPr>
        <w:pStyle w:val="lfej"/>
        <w:tabs>
          <w:tab w:val="center" w:pos="6096"/>
        </w:tabs>
        <w:jc w:val="both"/>
      </w:pPr>
      <w:r w:rsidRPr="001472B0">
        <w:tab/>
      </w:r>
    </w:p>
    <w:p w:rsidR="002E1CC9" w:rsidRPr="001472B0" w:rsidRDefault="002E1CC9" w:rsidP="00947FFE">
      <w:pPr>
        <w:pStyle w:val="lfej"/>
        <w:tabs>
          <w:tab w:val="center" w:pos="6096"/>
        </w:tabs>
        <w:jc w:val="both"/>
      </w:pPr>
    </w:p>
    <w:p w:rsidR="002E1CC9" w:rsidRPr="001472B0" w:rsidRDefault="002E1CC9" w:rsidP="00947FFE">
      <w:pPr>
        <w:pStyle w:val="lfej"/>
        <w:tabs>
          <w:tab w:val="center" w:pos="6096"/>
        </w:tabs>
        <w:jc w:val="both"/>
      </w:pPr>
    </w:p>
    <w:p w:rsidR="002E1CC9" w:rsidRPr="001472B0" w:rsidRDefault="002E1CC9" w:rsidP="00947FFE">
      <w:pPr>
        <w:pStyle w:val="lfej"/>
        <w:tabs>
          <w:tab w:val="center" w:pos="6096"/>
        </w:tabs>
        <w:jc w:val="both"/>
      </w:pPr>
    </w:p>
    <w:p w:rsidR="00884E16" w:rsidRPr="001472B0" w:rsidRDefault="00484B5E" w:rsidP="00884E16">
      <w:pPr>
        <w:jc w:val="both"/>
        <w:rPr>
          <w:b/>
          <w:i/>
        </w:rPr>
      </w:pPr>
      <w:r w:rsidRPr="001472B0">
        <w:rPr>
          <w:b/>
          <w:i/>
        </w:rPr>
        <w:t>*</w:t>
      </w:r>
      <w:r w:rsidR="00884E16" w:rsidRPr="001472B0">
        <w:rPr>
          <w:b/>
          <w:i/>
        </w:rPr>
        <w:t xml:space="preserve"> Közös ajánlattétel esetén a nyilatkozatot azon Közös Ajánlattevőnek/Gazdásági szereplőnek kell megtenni, aki az alkalmassági követelmény(ek) tekintetében a nyilatkozatban az alkalmasság igazolásában részt vevő más szervezetet bevonja.</w:t>
      </w:r>
    </w:p>
    <w:p w:rsidR="009F5459" w:rsidRPr="001472B0" w:rsidRDefault="009F5459" w:rsidP="007345C2">
      <w:pPr>
        <w:pStyle w:val="Default"/>
        <w:rPr>
          <w:i/>
          <w:iCs/>
        </w:rPr>
      </w:pPr>
    </w:p>
    <w:p w:rsidR="00704EFB" w:rsidRPr="001472B0" w:rsidRDefault="00704EFB" w:rsidP="00DC1458">
      <w:pPr>
        <w:pStyle w:val="Jegyzetszveg"/>
        <w:rPr>
          <w:i/>
          <w:iCs/>
          <w:sz w:val="24"/>
          <w:szCs w:val="24"/>
        </w:rPr>
      </w:pPr>
    </w:p>
    <w:p w:rsidR="001C1B63" w:rsidRPr="001472B0" w:rsidRDefault="00934926" w:rsidP="001C1B63">
      <w:pPr>
        <w:pStyle w:val="Jegyzetszveg"/>
        <w:jc w:val="right"/>
        <w:rPr>
          <w:i/>
          <w:iCs/>
          <w:sz w:val="24"/>
          <w:szCs w:val="24"/>
        </w:rPr>
      </w:pPr>
      <w:r w:rsidRPr="001472B0">
        <w:rPr>
          <w:i/>
          <w:iCs/>
          <w:sz w:val="24"/>
          <w:szCs w:val="24"/>
        </w:rPr>
        <w:br w:type="page"/>
      </w:r>
    </w:p>
    <w:p w:rsidR="008F3342" w:rsidRPr="001472B0" w:rsidRDefault="00B16964" w:rsidP="008F3342">
      <w:pPr>
        <w:pStyle w:val="Jegyzetszveg"/>
        <w:jc w:val="right"/>
        <w:rPr>
          <w:i/>
          <w:iCs/>
          <w:sz w:val="24"/>
          <w:szCs w:val="24"/>
        </w:rPr>
      </w:pPr>
      <w:r>
        <w:rPr>
          <w:i/>
          <w:iCs/>
          <w:sz w:val="24"/>
          <w:szCs w:val="24"/>
        </w:rPr>
        <w:t>10</w:t>
      </w:r>
      <w:r w:rsidR="008F3342" w:rsidRPr="001472B0">
        <w:rPr>
          <w:i/>
          <w:iCs/>
          <w:sz w:val="24"/>
          <w:szCs w:val="24"/>
        </w:rPr>
        <w:t>. számú melléklet</w:t>
      </w:r>
    </w:p>
    <w:p w:rsidR="008F3342" w:rsidRPr="001472B0" w:rsidRDefault="008F3342" w:rsidP="008F3342">
      <w:pPr>
        <w:shd w:val="clear" w:color="auto" w:fill="C6D9F1"/>
        <w:ind w:right="-6"/>
        <w:contextualSpacing/>
        <w:jc w:val="center"/>
        <w:outlineLvl w:val="1"/>
        <w:rPr>
          <w:rFonts w:eastAsia="Times"/>
          <w:b/>
          <w:smallCaps/>
        </w:rPr>
      </w:pPr>
      <w:r w:rsidRPr="001472B0">
        <w:rPr>
          <w:rFonts w:eastAsia="Times"/>
          <w:b/>
          <w:smallCaps/>
        </w:rPr>
        <w:t>Nyilatkozatminta a Kbt. 114. § (2) bekez</w:t>
      </w:r>
      <w:r w:rsidR="00990D2D" w:rsidRPr="001472B0">
        <w:rPr>
          <w:rFonts w:eastAsia="Times"/>
          <w:b/>
          <w:smallCaps/>
        </w:rPr>
        <w:t>d</w:t>
      </w:r>
      <w:r w:rsidRPr="001472B0">
        <w:rPr>
          <w:rFonts w:eastAsia="Times"/>
          <w:b/>
          <w:smallCaps/>
        </w:rPr>
        <w:t>ése alapján a Kbt. 67. § (1) bekezdés</w:t>
      </w:r>
      <w:r w:rsidR="00685059" w:rsidRPr="001472B0">
        <w:rPr>
          <w:rFonts w:eastAsia="Times"/>
          <w:b/>
          <w:smallCaps/>
        </w:rPr>
        <w:t xml:space="preserve">e szerint a felhívás </w:t>
      </w:r>
      <w:r w:rsidR="001C1B63" w:rsidRPr="001472B0">
        <w:rPr>
          <w:rFonts w:eastAsia="Times"/>
          <w:b/>
          <w:smallCaps/>
        </w:rPr>
        <w:t>15.</w:t>
      </w:r>
      <w:r w:rsidR="00685059" w:rsidRPr="001472B0">
        <w:rPr>
          <w:rFonts w:eastAsia="Times"/>
          <w:b/>
          <w:smallCaps/>
        </w:rPr>
        <w:t xml:space="preserve"> pont</w:t>
      </w:r>
      <w:r w:rsidR="007C23DA">
        <w:rPr>
          <w:rFonts w:eastAsia="Times"/>
          <w:b/>
          <w:smallCaps/>
        </w:rPr>
        <w:t xml:space="preserve"> M</w:t>
      </w:r>
      <w:r w:rsidR="009940B4">
        <w:rPr>
          <w:rFonts w:eastAsia="Times"/>
          <w:b/>
          <w:smallCaps/>
        </w:rPr>
        <w:t>.</w:t>
      </w:r>
      <w:r w:rsidRPr="001472B0">
        <w:rPr>
          <w:rFonts w:eastAsia="Times"/>
          <w:b/>
          <w:smallCaps/>
        </w:rPr>
        <w:t>1</w:t>
      </w:r>
      <w:r w:rsidR="009940B4">
        <w:rPr>
          <w:rFonts w:eastAsia="Times"/>
          <w:b/>
          <w:smallCaps/>
        </w:rPr>
        <w:t xml:space="preserve">. </w:t>
      </w:r>
      <w:r w:rsidR="007C23DA">
        <w:rPr>
          <w:rFonts w:eastAsia="Times"/>
          <w:b/>
          <w:smallCaps/>
        </w:rPr>
        <w:t>a)-c)</w:t>
      </w:r>
      <w:r w:rsidRPr="001472B0">
        <w:rPr>
          <w:rFonts w:eastAsia="Times"/>
          <w:b/>
          <w:smallCaps/>
        </w:rPr>
        <w:t>. pontjára vonatkozóan</w:t>
      </w:r>
    </w:p>
    <w:p w:rsidR="008F3342" w:rsidRPr="001472B0" w:rsidRDefault="008F3342" w:rsidP="008F3342">
      <w:pPr>
        <w:rPr>
          <w:bCs/>
        </w:rPr>
      </w:pPr>
    </w:p>
    <w:p w:rsidR="008F3342" w:rsidRPr="001472B0" w:rsidRDefault="008F3342" w:rsidP="008F3342">
      <w:pPr>
        <w:rPr>
          <w:bCs/>
        </w:rPr>
      </w:pPr>
    </w:p>
    <w:p w:rsidR="008F3342" w:rsidRPr="001472B0" w:rsidRDefault="008F3342" w:rsidP="008F3342">
      <w:pPr>
        <w:ind w:left="2124" w:hanging="2124"/>
        <w:jc w:val="center"/>
      </w:pPr>
      <w:r w:rsidRPr="001472B0">
        <w:t>Az eljárás tárgya:</w:t>
      </w:r>
    </w:p>
    <w:p w:rsidR="001A4142" w:rsidRPr="001472B0" w:rsidRDefault="001A4142" w:rsidP="001A4142">
      <w:pPr>
        <w:pStyle w:val="Cmsor2"/>
        <w:jc w:val="center"/>
        <w:rPr>
          <w:rFonts w:ascii="Times New Roman" w:hAnsi="Times New Roman"/>
          <w:i w:val="0"/>
          <w:sz w:val="24"/>
          <w:szCs w:val="24"/>
        </w:rPr>
      </w:pPr>
      <w:r w:rsidRPr="001472B0">
        <w:rPr>
          <w:rFonts w:ascii="Times New Roman" w:hAnsi="Times New Roman"/>
          <w:i w:val="0"/>
          <w:sz w:val="24"/>
          <w:szCs w:val="24"/>
        </w:rPr>
        <w:t xml:space="preserve">„Közbeszerzések szakmai (tudományos-műszaki) támogatásának ellátása” </w:t>
      </w:r>
    </w:p>
    <w:p w:rsidR="008F3342" w:rsidRPr="001472B0" w:rsidRDefault="008F3342" w:rsidP="008F3342">
      <w:pPr>
        <w:rPr>
          <w:bCs/>
        </w:rPr>
      </w:pPr>
    </w:p>
    <w:p w:rsidR="008F3342" w:rsidRPr="001472B0" w:rsidRDefault="008F3342" w:rsidP="008F3342">
      <w:pPr>
        <w:rPr>
          <w:bCs/>
        </w:rPr>
      </w:pPr>
    </w:p>
    <w:p w:rsidR="007C23DA" w:rsidRDefault="008F3342" w:rsidP="008F3342">
      <w:pPr>
        <w:tabs>
          <w:tab w:val="left" w:pos="360"/>
          <w:tab w:val="left" w:pos="1080"/>
        </w:tabs>
        <w:jc w:val="both"/>
      </w:pPr>
      <w:r w:rsidRPr="001472B0">
        <w:t>Alulírott ..................................................., mint az ajánlattevő/alvállalkozó/kapacitást biztosító szervezet* ............................................ (székhely: .......</w:t>
      </w:r>
      <w:r w:rsidR="00325CE1" w:rsidRPr="001472B0">
        <w:t>.............................)</w:t>
      </w:r>
      <w:r w:rsidRPr="001472B0">
        <w:t xml:space="preserve"> cégjegyzésre jogosult képviselője (meghatalmazottja) a fenti közbeszerzési eljárás során kijelentem, hogy az átalunk igazolni kívánt, az ajánlatkérő által a felhívás </w:t>
      </w:r>
    </w:p>
    <w:p w:rsidR="007C23DA" w:rsidRDefault="007C23DA" w:rsidP="008F3342">
      <w:pPr>
        <w:tabs>
          <w:tab w:val="left" w:pos="360"/>
          <w:tab w:val="left" w:pos="1080"/>
        </w:tabs>
        <w:jc w:val="both"/>
      </w:pPr>
    </w:p>
    <w:p w:rsidR="007C23DA" w:rsidRDefault="007C23DA" w:rsidP="007C23DA">
      <w:pPr>
        <w:numPr>
          <w:ilvl w:val="0"/>
          <w:numId w:val="23"/>
        </w:numPr>
        <w:tabs>
          <w:tab w:val="left" w:pos="360"/>
          <w:tab w:val="left" w:pos="1080"/>
        </w:tabs>
        <w:jc w:val="both"/>
      </w:pPr>
      <w:r>
        <w:rPr>
          <w:color w:val="000000"/>
        </w:rPr>
        <w:t>M</w:t>
      </w:r>
      <w:r w:rsidR="009940B4">
        <w:rPr>
          <w:color w:val="000000"/>
        </w:rPr>
        <w:t>.</w:t>
      </w:r>
      <w:r>
        <w:rPr>
          <w:color w:val="000000"/>
        </w:rPr>
        <w:t>1</w:t>
      </w:r>
      <w:r w:rsidR="009940B4">
        <w:rPr>
          <w:color w:val="000000"/>
        </w:rPr>
        <w:t>.</w:t>
      </w:r>
      <w:r>
        <w:rPr>
          <w:color w:val="000000"/>
        </w:rPr>
        <w:t>a</w:t>
      </w:r>
      <w:r w:rsidRPr="0076089F">
        <w:rPr>
          <w:color w:val="000000"/>
        </w:rPr>
        <w:t>)</w:t>
      </w:r>
    </w:p>
    <w:p w:rsidR="007C23DA" w:rsidRDefault="007C23DA" w:rsidP="007C23DA">
      <w:pPr>
        <w:numPr>
          <w:ilvl w:val="0"/>
          <w:numId w:val="23"/>
        </w:numPr>
        <w:tabs>
          <w:tab w:val="left" w:pos="360"/>
          <w:tab w:val="left" w:pos="1080"/>
        </w:tabs>
        <w:jc w:val="both"/>
        <w:rPr>
          <w:color w:val="000000"/>
        </w:rPr>
      </w:pPr>
      <w:r w:rsidRPr="0076089F">
        <w:rPr>
          <w:color w:val="000000"/>
        </w:rPr>
        <w:t>M</w:t>
      </w:r>
      <w:r w:rsidR="009940B4">
        <w:rPr>
          <w:color w:val="000000"/>
        </w:rPr>
        <w:t>.</w:t>
      </w:r>
      <w:r w:rsidRPr="0076089F">
        <w:rPr>
          <w:color w:val="000000"/>
        </w:rPr>
        <w:t>1</w:t>
      </w:r>
      <w:r w:rsidR="009940B4">
        <w:rPr>
          <w:color w:val="000000"/>
        </w:rPr>
        <w:t>.</w:t>
      </w:r>
      <w:r w:rsidRPr="0076089F">
        <w:rPr>
          <w:color w:val="000000"/>
        </w:rPr>
        <w:t>b)</w:t>
      </w:r>
    </w:p>
    <w:p w:rsidR="007C23DA" w:rsidRPr="007C23DA" w:rsidRDefault="007C23DA" w:rsidP="007C23DA">
      <w:pPr>
        <w:numPr>
          <w:ilvl w:val="0"/>
          <w:numId w:val="23"/>
        </w:numPr>
        <w:tabs>
          <w:tab w:val="left" w:pos="360"/>
          <w:tab w:val="left" w:pos="1080"/>
        </w:tabs>
        <w:jc w:val="both"/>
        <w:rPr>
          <w:color w:val="000000"/>
        </w:rPr>
      </w:pPr>
      <w:r>
        <w:rPr>
          <w:color w:val="000000"/>
        </w:rPr>
        <w:t>M</w:t>
      </w:r>
      <w:r w:rsidR="009940B4">
        <w:rPr>
          <w:color w:val="000000"/>
        </w:rPr>
        <w:t>.</w:t>
      </w:r>
      <w:r>
        <w:rPr>
          <w:color w:val="000000"/>
        </w:rPr>
        <w:t>1</w:t>
      </w:r>
      <w:r w:rsidR="009940B4">
        <w:rPr>
          <w:color w:val="000000"/>
        </w:rPr>
        <w:t>.</w:t>
      </w:r>
      <w:r>
        <w:rPr>
          <w:color w:val="000000"/>
        </w:rPr>
        <w:t>c</w:t>
      </w:r>
      <w:r w:rsidRPr="0076089F">
        <w:rPr>
          <w:color w:val="000000"/>
        </w:rPr>
        <w:t>)</w:t>
      </w:r>
    </w:p>
    <w:p w:rsidR="007C23DA" w:rsidRDefault="007C23DA" w:rsidP="008F3342">
      <w:pPr>
        <w:tabs>
          <w:tab w:val="left" w:pos="360"/>
          <w:tab w:val="left" w:pos="1080"/>
        </w:tabs>
        <w:jc w:val="both"/>
      </w:pPr>
    </w:p>
    <w:p w:rsidR="008F3342" w:rsidRPr="001472B0" w:rsidRDefault="008F3342" w:rsidP="008F3342">
      <w:pPr>
        <w:tabs>
          <w:tab w:val="left" w:pos="360"/>
          <w:tab w:val="left" w:pos="1080"/>
        </w:tabs>
        <w:jc w:val="both"/>
        <w:rPr>
          <w:bCs/>
          <w:vertAlign w:val="superscript"/>
        </w:rPr>
      </w:pPr>
      <w:r w:rsidRPr="001472B0">
        <w:t>pontjában előírt alkalmassági követelmények teljesülnek.</w:t>
      </w:r>
    </w:p>
    <w:p w:rsidR="008F3342" w:rsidRPr="001472B0" w:rsidRDefault="008F3342" w:rsidP="008F3342">
      <w:pPr>
        <w:rPr>
          <w:bCs/>
        </w:rPr>
      </w:pPr>
    </w:p>
    <w:p w:rsidR="008F3342" w:rsidRPr="001472B0" w:rsidRDefault="008F3342" w:rsidP="008F3342">
      <w:pPr>
        <w:rPr>
          <w:bCs/>
          <w:vertAlign w:val="superscript"/>
        </w:rPr>
      </w:pPr>
    </w:p>
    <w:p w:rsidR="008F3342" w:rsidRPr="001472B0" w:rsidRDefault="008F3342" w:rsidP="008F3342"/>
    <w:p w:rsidR="008F3342" w:rsidRPr="001472B0" w:rsidRDefault="008F3342" w:rsidP="008F3342">
      <w:pPr>
        <w:rPr>
          <w:bCs/>
        </w:rPr>
      </w:pPr>
      <w:r w:rsidRPr="001472B0">
        <w:rPr>
          <w:bCs/>
        </w:rPr>
        <w:t>........................................., ………. év ..................... hó ........ nap</w:t>
      </w:r>
    </w:p>
    <w:p w:rsidR="008F3342" w:rsidRPr="001472B0" w:rsidRDefault="008F3342" w:rsidP="008F3342">
      <w:pPr>
        <w:rPr>
          <w:bCs/>
        </w:rPr>
      </w:pPr>
    </w:p>
    <w:p w:rsidR="008F3342" w:rsidRPr="001472B0" w:rsidRDefault="008F3342" w:rsidP="008F3342">
      <w:pPr>
        <w:rPr>
          <w:bCs/>
        </w:rPr>
      </w:pPr>
    </w:p>
    <w:p w:rsidR="008F3342" w:rsidRPr="001472B0" w:rsidRDefault="008F3342" w:rsidP="008F3342">
      <w:pPr>
        <w:rPr>
          <w:bCs/>
        </w:rPr>
      </w:pPr>
    </w:p>
    <w:p w:rsidR="008F3342" w:rsidRPr="001472B0" w:rsidRDefault="008F3342" w:rsidP="008F3342">
      <w:pPr>
        <w:rPr>
          <w:bCs/>
        </w:rPr>
      </w:pPr>
    </w:p>
    <w:tbl>
      <w:tblPr>
        <w:tblW w:w="4860" w:type="dxa"/>
        <w:tblInd w:w="4068" w:type="dxa"/>
        <w:tblLayout w:type="fixed"/>
        <w:tblLook w:val="01E0" w:firstRow="1" w:lastRow="1" w:firstColumn="1" w:lastColumn="1" w:noHBand="0" w:noVBand="0"/>
      </w:tblPr>
      <w:tblGrid>
        <w:gridCol w:w="4860"/>
      </w:tblGrid>
      <w:tr w:rsidR="008F3342" w:rsidRPr="001472B0" w:rsidTr="008F3342">
        <w:tc>
          <w:tcPr>
            <w:tcW w:w="4860" w:type="dxa"/>
          </w:tcPr>
          <w:p w:rsidR="008F3342" w:rsidRPr="001472B0" w:rsidRDefault="008F3342" w:rsidP="008F3342">
            <w:pPr>
              <w:pStyle w:val="BodyText23"/>
              <w:jc w:val="center"/>
              <w:rPr>
                <w:sz w:val="24"/>
                <w:szCs w:val="24"/>
              </w:rPr>
            </w:pPr>
            <w:r w:rsidRPr="001472B0">
              <w:rPr>
                <w:sz w:val="24"/>
                <w:szCs w:val="24"/>
              </w:rPr>
              <w:t>______________________________</w:t>
            </w:r>
          </w:p>
        </w:tc>
      </w:tr>
      <w:tr w:rsidR="008F3342" w:rsidRPr="001472B0" w:rsidTr="008F3342">
        <w:tc>
          <w:tcPr>
            <w:tcW w:w="4860" w:type="dxa"/>
          </w:tcPr>
          <w:p w:rsidR="008F3342" w:rsidRPr="001472B0" w:rsidRDefault="008F3342" w:rsidP="0049088E">
            <w:pPr>
              <w:pStyle w:val="BodyText23"/>
              <w:jc w:val="center"/>
              <w:rPr>
                <w:sz w:val="24"/>
                <w:szCs w:val="24"/>
              </w:rPr>
            </w:pPr>
            <w:r w:rsidRPr="001472B0">
              <w:rPr>
                <w:sz w:val="24"/>
                <w:szCs w:val="24"/>
              </w:rPr>
              <w:t>(aláírás a kötelezettségvállalásra jogosult/jogosultak, vagy aláírás a meghatalmazott/ meghatalmazottak részéről)</w:t>
            </w:r>
          </w:p>
        </w:tc>
      </w:tr>
    </w:tbl>
    <w:p w:rsidR="008F3342" w:rsidRPr="001472B0" w:rsidRDefault="008F3342" w:rsidP="008F3342">
      <w:pPr>
        <w:rPr>
          <w:bCs/>
        </w:rPr>
      </w:pPr>
    </w:p>
    <w:p w:rsidR="008F3342" w:rsidRPr="001472B0" w:rsidRDefault="008F3342" w:rsidP="008F3342">
      <w:pPr>
        <w:rPr>
          <w:bCs/>
        </w:rPr>
      </w:pPr>
    </w:p>
    <w:p w:rsidR="008F3342" w:rsidRPr="001472B0" w:rsidRDefault="008F3342" w:rsidP="008F3342">
      <w:pPr>
        <w:rPr>
          <w:bCs/>
        </w:rPr>
      </w:pPr>
    </w:p>
    <w:p w:rsidR="008F3342" w:rsidRPr="001472B0" w:rsidRDefault="008F3342" w:rsidP="008F3342">
      <w:pPr>
        <w:rPr>
          <w:bCs/>
        </w:rPr>
      </w:pPr>
    </w:p>
    <w:p w:rsidR="008F3342" w:rsidRPr="001472B0" w:rsidRDefault="008F3342" w:rsidP="008F3342">
      <w:pPr>
        <w:rPr>
          <w:bCs/>
        </w:rPr>
      </w:pPr>
    </w:p>
    <w:p w:rsidR="008F3342" w:rsidRPr="001472B0" w:rsidRDefault="008F3342" w:rsidP="008F3342">
      <w:pPr>
        <w:rPr>
          <w:bCs/>
        </w:rPr>
      </w:pPr>
    </w:p>
    <w:p w:rsidR="008F3342" w:rsidRDefault="008F3342" w:rsidP="008F3342">
      <w:pPr>
        <w:pStyle w:val="Jegyzetszveg"/>
        <w:jc w:val="both"/>
        <w:rPr>
          <w:b/>
          <w:i/>
          <w:sz w:val="24"/>
          <w:szCs w:val="24"/>
        </w:rPr>
      </w:pPr>
      <w:r w:rsidRPr="001472B0">
        <w:rPr>
          <w:b/>
          <w:i/>
          <w:sz w:val="24"/>
          <w:szCs w:val="24"/>
        </w:rPr>
        <w:t xml:space="preserve">*Kérjük a megfelelőt aláhúzni. </w:t>
      </w:r>
    </w:p>
    <w:p w:rsidR="00D435DD" w:rsidRPr="001472B0" w:rsidRDefault="00D435DD" w:rsidP="00B16964">
      <w:pPr>
        <w:ind w:left="2124" w:hanging="2124"/>
        <w:jc w:val="center"/>
        <w:rPr>
          <w:i/>
          <w:iCs/>
        </w:rPr>
        <w:sectPr w:rsidR="00D435DD" w:rsidRPr="001472B0" w:rsidSect="002526A3">
          <w:pgSz w:w="11906" w:h="16838"/>
          <w:pgMar w:top="1191" w:right="1191" w:bottom="1191" w:left="1191" w:header="709" w:footer="170" w:gutter="0"/>
          <w:cols w:space="708"/>
          <w:docGrid w:linePitch="360"/>
        </w:sectPr>
      </w:pPr>
    </w:p>
    <w:p w:rsidR="00FB7130" w:rsidRPr="001472B0" w:rsidRDefault="00FB7130" w:rsidP="00FB7130">
      <w:pPr>
        <w:tabs>
          <w:tab w:val="left" w:pos="1080"/>
          <w:tab w:val="center" w:pos="7200"/>
        </w:tabs>
        <w:jc w:val="center"/>
        <w:rPr>
          <w:b/>
        </w:rPr>
      </w:pPr>
      <w:r w:rsidRPr="001472B0">
        <w:rPr>
          <w:b/>
        </w:rPr>
        <w:t xml:space="preserve">A Kbt. 69. § szerint az </w:t>
      </w:r>
      <w:r w:rsidR="00CE7A4C">
        <w:rPr>
          <w:b/>
        </w:rPr>
        <w:t xml:space="preserve">ajánlattételi </w:t>
      </w:r>
      <w:r w:rsidRPr="001472B0">
        <w:rPr>
          <w:b/>
        </w:rPr>
        <w:t>felhívásban előírt igazolások mintái, melynek csatolására majd a Kbt. 69. § (6) bekezdés szerint meghatározott Ajánlattevőket hívja fel Ajánlatkérő.</w:t>
      </w:r>
    </w:p>
    <w:p w:rsidR="00FB7130" w:rsidRPr="001472B0" w:rsidRDefault="00FB7130" w:rsidP="00FB7130">
      <w:pPr>
        <w:tabs>
          <w:tab w:val="left" w:pos="1080"/>
          <w:tab w:val="center" w:pos="7200"/>
        </w:tabs>
        <w:jc w:val="center"/>
        <w:rPr>
          <w:b/>
        </w:rPr>
      </w:pPr>
    </w:p>
    <w:p w:rsidR="00FB7130" w:rsidRPr="001472B0" w:rsidRDefault="00FB7130" w:rsidP="00FB7130">
      <w:pPr>
        <w:tabs>
          <w:tab w:val="left" w:pos="1080"/>
          <w:tab w:val="center" w:pos="7200"/>
        </w:tabs>
        <w:jc w:val="center"/>
        <w:rPr>
          <w:b/>
          <w:u w:val="single"/>
        </w:rPr>
      </w:pPr>
      <w:r w:rsidRPr="001472B0">
        <w:rPr>
          <w:b/>
          <w:u w:val="single"/>
        </w:rPr>
        <w:t>(Tájékoztatás jelleggel kerül jelen dokumentumban kiadásra)</w:t>
      </w:r>
    </w:p>
    <w:p w:rsidR="00FB7130" w:rsidRPr="001472B0" w:rsidRDefault="00FB7130" w:rsidP="00FB7130">
      <w:pPr>
        <w:tabs>
          <w:tab w:val="left" w:pos="1080"/>
          <w:tab w:val="center" w:pos="7200"/>
        </w:tabs>
        <w:jc w:val="both"/>
      </w:pPr>
    </w:p>
    <w:p w:rsidR="00FB7130" w:rsidRPr="001472B0" w:rsidRDefault="00FB7130" w:rsidP="00FB7130">
      <w:pPr>
        <w:jc w:val="center"/>
        <w:rPr>
          <w:b/>
        </w:rPr>
      </w:pPr>
      <w:r w:rsidRPr="001472B0">
        <w:rPr>
          <w:b/>
        </w:rPr>
        <w:t>AJÁNLATKÉRŐI FELHÍVÁSRA BENYÚJTANDÓ NYILATKOZAT ÉS IGAZOLÁS</w:t>
      </w:r>
      <w:r w:rsidR="000B62FD">
        <w:rPr>
          <w:b/>
        </w:rPr>
        <w:t>OK</w:t>
      </w:r>
    </w:p>
    <w:p w:rsidR="00FB7130" w:rsidRPr="001472B0" w:rsidRDefault="00FB7130" w:rsidP="00FB7130">
      <w:pPr>
        <w:jc w:val="center"/>
        <w:rPr>
          <w:b/>
        </w:rPr>
      </w:pPr>
      <w:r w:rsidRPr="001472B0">
        <w:rPr>
          <w:b/>
        </w:rPr>
        <w:t>Iratjegyzék</w:t>
      </w:r>
    </w:p>
    <w:p w:rsidR="00FB7130" w:rsidRPr="001472B0" w:rsidRDefault="00FB7130" w:rsidP="00FB7130"/>
    <w:p w:rsidR="00FB7130" w:rsidRPr="001472B0" w:rsidRDefault="00FB7130" w:rsidP="00FB7130">
      <w:pPr>
        <w:jc w:val="center"/>
      </w:pPr>
      <w:r w:rsidRPr="001472B0">
        <w:t>(A Kbt. 69. § (4) bekezdés szerinti nyilatkozat és igazolások)</w:t>
      </w:r>
    </w:p>
    <w:p w:rsidR="00FB7130" w:rsidRPr="001472B0" w:rsidRDefault="00FB7130" w:rsidP="00FB7130"/>
    <w:tbl>
      <w:tblPr>
        <w:tblW w:w="9781" w:type="dxa"/>
        <w:tblCellSpacing w:w="20" w:type="dxa"/>
        <w:tblInd w:w="12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9781"/>
      </w:tblGrid>
      <w:tr w:rsidR="00FB7130" w:rsidRPr="001472B0" w:rsidTr="008D1EBE">
        <w:trPr>
          <w:tblCellSpacing w:w="20" w:type="dxa"/>
        </w:trPr>
        <w:tc>
          <w:tcPr>
            <w:tcW w:w="9701" w:type="dxa"/>
            <w:tcBorders>
              <w:top w:val="inset" w:sz="6" w:space="0" w:color="auto"/>
              <w:left w:val="inset" w:sz="6" w:space="0" w:color="auto"/>
              <w:bottom w:val="inset" w:sz="6" w:space="0" w:color="auto"/>
              <w:right w:val="inset" w:sz="6" w:space="0" w:color="auto"/>
            </w:tcBorders>
          </w:tcPr>
          <w:p w:rsidR="00FB7130" w:rsidRPr="001472B0" w:rsidRDefault="00895C3B" w:rsidP="008D1EBE">
            <w:pPr>
              <w:jc w:val="both"/>
            </w:pPr>
            <w:r>
              <w:t xml:space="preserve">Szakemberek ismertetése – </w:t>
            </w:r>
            <w:r w:rsidRPr="00895C3B">
              <w:rPr>
                <w:i/>
              </w:rPr>
              <w:t>1. sz. minta</w:t>
            </w:r>
          </w:p>
        </w:tc>
      </w:tr>
      <w:tr w:rsidR="009940B4" w:rsidRPr="001472B0" w:rsidTr="008D1EBE">
        <w:trPr>
          <w:tblCellSpacing w:w="20" w:type="dxa"/>
        </w:trPr>
        <w:tc>
          <w:tcPr>
            <w:tcW w:w="9701" w:type="dxa"/>
            <w:tcBorders>
              <w:top w:val="inset" w:sz="6" w:space="0" w:color="auto"/>
              <w:left w:val="inset" w:sz="6" w:space="0" w:color="auto"/>
              <w:bottom w:val="inset" w:sz="6" w:space="0" w:color="auto"/>
              <w:right w:val="inset" w:sz="6" w:space="0" w:color="auto"/>
            </w:tcBorders>
          </w:tcPr>
          <w:p w:rsidR="009940B4" w:rsidRDefault="009940B4" w:rsidP="009940B4">
            <w:pPr>
              <w:jc w:val="both"/>
            </w:pPr>
            <w:r w:rsidRPr="0076089F">
              <w:t>A szakemberek bemutatása</w:t>
            </w:r>
            <w:r>
              <w:t>/imertetése</w:t>
            </w:r>
            <w:r w:rsidRPr="0076089F">
              <w:t xml:space="preserve"> során csatolandó</w:t>
            </w:r>
            <w:r>
              <w:t xml:space="preserve"> továbbá a felhívás 15. pont M.1. pontja szerint a szakemberek </w:t>
            </w:r>
            <w:r w:rsidRPr="0076089F">
              <w:t>képzett</w:t>
            </w:r>
            <w:r>
              <w:t>séget és a szakmai tapasztalatát</w:t>
            </w:r>
            <w:r w:rsidRPr="0076089F">
              <w:t xml:space="preserve"> ismertető szakmai önéletrajz a szakember saját kezű aláírásával, valamint a szakemberek végzettségét, képzettségét igazoló dokumentum</w:t>
            </w:r>
            <w:r w:rsidR="008F4E5C">
              <w:t>(ok)</w:t>
            </w:r>
            <w:r w:rsidRPr="0076089F">
              <w:t xml:space="preserve"> egyszerű másolat</w:t>
            </w:r>
            <w:r w:rsidR="008F4E5C">
              <w:t>a</w:t>
            </w:r>
            <w:r>
              <w:t>.</w:t>
            </w:r>
          </w:p>
        </w:tc>
      </w:tr>
    </w:tbl>
    <w:p w:rsidR="00C23FE6" w:rsidRPr="001472B0" w:rsidRDefault="00C23FE6" w:rsidP="00FB7130">
      <w:pPr>
        <w:pStyle w:val="Jegyzetszveg"/>
        <w:rPr>
          <w:i/>
          <w:iCs/>
          <w:sz w:val="24"/>
          <w:szCs w:val="24"/>
        </w:rPr>
      </w:pPr>
    </w:p>
    <w:p w:rsidR="00C23FE6" w:rsidRPr="001472B0" w:rsidRDefault="00C23FE6" w:rsidP="00C23FE6">
      <w:pPr>
        <w:tabs>
          <w:tab w:val="left" w:pos="1080"/>
          <w:tab w:val="center" w:pos="7200"/>
        </w:tabs>
        <w:jc w:val="both"/>
      </w:pPr>
    </w:p>
    <w:p w:rsidR="00C23FE6" w:rsidRPr="001472B0" w:rsidRDefault="00C23FE6" w:rsidP="00C23FE6">
      <w:pPr>
        <w:tabs>
          <w:tab w:val="left" w:pos="1080"/>
          <w:tab w:val="center" w:pos="7200"/>
        </w:tabs>
        <w:jc w:val="both"/>
      </w:pPr>
    </w:p>
    <w:p w:rsidR="00C23FE6" w:rsidRPr="001472B0" w:rsidRDefault="00C23FE6" w:rsidP="00C23FE6">
      <w:pPr>
        <w:tabs>
          <w:tab w:val="left" w:pos="1080"/>
          <w:tab w:val="center" w:pos="7200"/>
        </w:tabs>
        <w:jc w:val="both"/>
      </w:pPr>
    </w:p>
    <w:p w:rsidR="00C23FE6" w:rsidRPr="001472B0" w:rsidRDefault="00C23FE6" w:rsidP="00A63D7C">
      <w:pPr>
        <w:pStyle w:val="Jegyzetszveg"/>
        <w:jc w:val="right"/>
        <w:rPr>
          <w:i/>
          <w:iCs/>
          <w:sz w:val="24"/>
          <w:szCs w:val="24"/>
        </w:rPr>
      </w:pPr>
    </w:p>
    <w:p w:rsidR="00C23FE6" w:rsidRPr="001472B0" w:rsidRDefault="00C23FE6" w:rsidP="00A63D7C">
      <w:pPr>
        <w:pStyle w:val="Jegyzetszveg"/>
        <w:jc w:val="right"/>
        <w:rPr>
          <w:i/>
          <w:iCs/>
          <w:sz w:val="24"/>
          <w:szCs w:val="24"/>
        </w:rPr>
      </w:pPr>
      <w:r w:rsidRPr="001472B0">
        <w:rPr>
          <w:i/>
          <w:iCs/>
          <w:sz w:val="24"/>
          <w:szCs w:val="24"/>
        </w:rPr>
        <w:br w:type="page"/>
      </w:r>
    </w:p>
    <w:p w:rsidR="00C23FE6" w:rsidRPr="001472B0" w:rsidRDefault="00C23FE6" w:rsidP="00A63D7C">
      <w:pPr>
        <w:pStyle w:val="Jegyzetszveg"/>
        <w:jc w:val="right"/>
        <w:rPr>
          <w:i/>
          <w:iCs/>
          <w:sz w:val="24"/>
          <w:szCs w:val="24"/>
        </w:rPr>
      </w:pPr>
    </w:p>
    <w:p w:rsidR="003F7F2B" w:rsidRPr="001472B0" w:rsidRDefault="00113AB2" w:rsidP="00A63D7C">
      <w:pPr>
        <w:pStyle w:val="Jegyzetszveg"/>
        <w:jc w:val="right"/>
        <w:rPr>
          <w:i/>
          <w:iCs/>
          <w:sz w:val="24"/>
          <w:szCs w:val="24"/>
        </w:rPr>
      </w:pPr>
      <w:r w:rsidRPr="001472B0">
        <w:rPr>
          <w:i/>
          <w:iCs/>
          <w:sz w:val="24"/>
          <w:szCs w:val="24"/>
        </w:rPr>
        <w:t>1. sz. minta</w:t>
      </w:r>
    </w:p>
    <w:p w:rsidR="00C2075D" w:rsidRPr="001472B0" w:rsidRDefault="00895C3B" w:rsidP="00113AB2">
      <w:pPr>
        <w:shd w:val="clear" w:color="auto" w:fill="C6D9F1"/>
        <w:ind w:right="-6"/>
        <w:contextualSpacing/>
        <w:jc w:val="center"/>
        <w:outlineLvl w:val="1"/>
        <w:rPr>
          <w:rFonts w:eastAsia="Times"/>
          <w:b/>
          <w:smallCaps/>
        </w:rPr>
      </w:pPr>
      <w:r>
        <w:rPr>
          <w:rFonts w:eastAsia="Times"/>
          <w:b/>
          <w:smallCaps/>
        </w:rPr>
        <w:t xml:space="preserve">Szakemberek ismertetése a </w:t>
      </w:r>
      <w:r w:rsidRPr="00895C3B">
        <w:rPr>
          <w:rFonts w:eastAsia="Times"/>
          <w:b/>
          <w:smallCaps/>
        </w:rPr>
        <w:t>321/2015. (X.30.) Korm. rendelet 21.§ (3) bekezdés b) pontja alapján</w:t>
      </w:r>
    </w:p>
    <w:p w:rsidR="00C2075D" w:rsidRPr="001472B0" w:rsidRDefault="00C2075D" w:rsidP="00C2075D">
      <w:pPr>
        <w:rPr>
          <w:bCs/>
        </w:rPr>
      </w:pPr>
    </w:p>
    <w:p w:rsidR="00C2075D" w:rsidRPr="001472B0" w:rsidRDefault="00C2075D" w:rsidP="00C2075D">
      <w:pPr>
        <w:rPr>
          <w:bCs/>
        </w:rPr>
      </w:pPr>
    </w:p>
    <w:p w:rsidR="00C2075D" w:rsidRPr="001472B0" w:rsidRDefault="00C2075D" w:rsidP="00C2075D">
      <w:pPr>
        <w:ind w:left="2124" w:hanging="2124"/>
        <w:jc w:val="center"/>
      </w:pPr>
      <w:r w:rsidRPr="001472B0">
        <w:t>Az eljárás tárgya:</w:t>
      </w:r>
    </w:p>
    <w:p w:rsidR="001A4142" w:rsidRPr="001472B0" w:rsidRDefault="001A4142" w:rsidP="001A4142">
      <w:pPr>
        <w:pStyle w:val="Cmsor2"/>
        <w:jc w:val="center"/>
        <w:rPr>
          <w:rFonts w:ascii="Times New Roman" w:hAnsi="Times New Roman"/>
          <w:i w:val="0"/>
          <w:sz w:val="24"/>
          <w:szCs w:val="24"/>
        </w:rPr>
      </w:pPr>
      <w:r w:rsidRPr="001472B0">
        <w:rPr>
          <w:rFonts w:ascii="Times New Roman" w:hAnsi="Times New Roman"/>
          <w:i w:val="0"/>
          <w:sz w:val="24"/>
          <w:szCs w:val="24"/>
        </w:rPr>
        <w:t xml:space="preserve">„Közbeszerzések szakmai (tudományos-műszaki) támogatásának ellátása” </w:t>
      </w:r>
    </w:p>
    <w:p w:rsidR="00C2075D" w:rsidRPr="001472B0" w:rsidRDefault="00C2075D" w:rsidP="00C2075D">
      <w:pPr>
        <w:rPr>
          <w:bCs/>
        </w:rPr>
      </w:pPr>
    </w:p>
    <w:p w:rsidR="00C2075D" w:rsidRPr="001472B0" w:rsidRDefault="00C2075D" w:rsidP="00C2075D">
      <w:pPr>
        <w:rPr>
          <w:bCs/>
        </w:rPr>
      </w:pPr>
    </w:p>
    <w:p w:rsidR="00C2075D" w:rsidRDefault="00C2075D" w:rsidP="00C2075D">
      <w:pPr>
        <w:tabs>
          <w:tab w:val="left" w:pos="360"/>
          <w:tab w:val="left" w:pos="1080"/>
        </w:tabs>
        <w:jc w:val="both"/>
      </w:pPr>
      <w:r w:rsidRPr="001472B0">
        <w:t>Alulírott ..................................................., mint az ajánlattevő/közös ajánlattevő</w:t>
      </w:r>
      <w:r w:rsidR="000A662F" w:rsidRPr="001472B0">
        <w:t xml:space="preserve"> </w:t>
      </w:r>
      <w:r w:rsidR="0024502E" w:rsidRPr="001472B0">
        <w:t>/alvállalk</w:t>
      </w:r>
      <w:r w:rsidR="00B40659" w:rsidRPr="001472B0">
        <w:t>ozó/kapacitást nyújtó szervezet</w:t>
      </w:r>
      <w:r w:rsidR="0010688E" w:rsidRPr="001472B0">
        <w:t>*</w:t>
      </w:r>
      <w:r w:rsidRPr="001472B0">
        <w:t xml:space="preserve"> ............................................ (székhely: ....................................)** cégjegyzésre jogosult képviselője (meghatalmazottja</w:t>
      </w:r>
      <w:r w:rsidR="00895C3B">
        <w:t>) a fenti közbeszerzési eljárásban nyilatkozom, hogy az alábbi szakembereket kívánjuk bevonni a teljesítésbe:</w:t>
      </w:r>
    </w:p>
    <w:p w:rsidR="00895C3B" w:rsidRDefault="00895C3B" w:rsidP="00C2075D">
      <w:pPr>
        <w:tabs>
          <w:tab w:val="left" w:pos="360"/>
          <w:tab w:val="left" w:pos="108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416"/>
        <w:gridCol w:w="2416"/>
        <w:gridCol w:w="2416"/>
      </w:tblGrid>
      <w:tr w:rsidR="00895C3B" w:rsidRPr="00AC478D" w:rsidTr="00AC478D">
        <w:tc>
          <w:tcPr>
            <w:tcW w:w="2416" w:type="dxa"/>
            <w:shd w:val="clear" w:color="auto" w:fill="auto"/>
          </w:tcPr>
          <w:p w:rsidR="00895C3B" w:rsidRPr="00AC478D" w:rsidRDefault="00CE7A4C" w:rsidP="00AC478D">
            <w:pPr>
              <w:tabs>
                <w:tab w:val="left" w:pos="360"/>
                <w:tab w:val="left" w:pos="1080"/>
              </w:tabs>
              <w:jc w:val="center"/>
              <w:rPr>
                <w:b/>
              </w:rPr>
            </w:pPr>
            <w:r>
              <w:rPr>
                <w:b/>
              </w:rPr>
              <w:t xml:space="preserve">Ajánlattételi </w:t>
            </w:r>
            <w:r w:rsidR="00895C3B" w:rsidRPr="00AC478D">
              <w:rPr>
                <w:b/>
              </w:rPr>
              <w:t>felhívás</w:t>
            </w:r>
          </w:p>
        </w:tc>
        <w:tc>
          <w:tcPr>
            <w:tcW w:w="2416" w:type="dxa"/>
            <w:shd w:val="clear" w:color="auto" w:fill="auto"/>
          </w:tcPr>
          <w:p w:rsidR="00895C3B" w:rsidRPr="00AC478D" w:rsidRDefault="00895C3B" w:rsidP="00AC478D">
            <w:pPr>
              <w:tabs>
                <w:tab w:val="left" w:pos="360"/>
                <w:tab w:val="left" w:pos="1080"/>
              </w:tabs>
              <w:jc w:val="center"/>
              <w:rPr>
                <w:b/>
              </w:rPr>
            </w:pPr>
            <w:r w:rsidRPr="00AC478D">
              <w:rPr>
                <w:b/>
              </w:rPr>
              <w:t>Szakember neve</w:t>
            </w:r>
          </w:p>
        </w:tc>
        <w:tc>
          <w:tcPr>
            <w:tcW w:w="2416" w:type="dxa"/>
            <w:shd w:val="clear" w:color="auto" w:fill="auto"/>
          </w:tcPr>
          <w:p w:rsidR="00895C3B" w:rsidRPr="00AC478D" w:rsidRDefault="00895C3B" w:rsidP="00AC478D">
            <w:pPr>
              <w:tabs>
                <w:tab w:val="left" w:pos="360"/>
                <w:tab w:val="left" w:pos="1080"/>
              </w:tabs>
              <w:jc w:val="center"/>
              <w:rPr>
                <w:b/>
              </w:rPr>
            </w:pPr>
            <w:r w:rsidRPr="00AC478D">
              <w:rPr>
                <w:b/>
              </w:rPr>
              <w:t>Szakember képzettsége</w:t>
            </w:r>
          </w:p>
        </w:tc>
        <w:tc>
          <w:tcPr>
            <w:tcW w:w="2416" w:type="dxa"/>
            <w:shd w:val="clear" w:color="auto" w:fill="auto"/>
          </w:tcPr>
          <w:p w:rsidR="00895C3B" w:rsidRPr="00AC478D" w:rsidRDefault="00895C3B" w:rsidP="00AC478D">
            <w:pPr>
              <w:tabs>
                <w:tab w:val="left" w:pos="360"/>
                <w:tab w:val="left" w:pos="1080"/>
              </w:tabs>
              <w:jc w:val="center"/>
              <w:rPr>
                <w:b/>
              </w:rPr>
            </w:pPr>
            <w:r w:rsidRPr="00AC478D">
              <w:rPr>
                <w:b/>
              </w:rPr>
              <w:t>Szakember szakmai tapasztalatának ismertetése</w:t>
            </w:r>
          </w:p>
        </w:tc>
      </w:tr>
      <w:tr w:rsidR="00895C3B" w:rsidRPr="00AC478D" w:rsidTr="00AC478D">
        <w:tc>
          <w:tcPr>
            <w:tcW w:w="2416" w:type="dxa"/>
            <w:shd w:val="clear" w:color="auto" w:fill="auto"/>
          </w:tcPr>
          <w:p w:rsidR="00895C3B" w:rsidRPr="00895C3B" w:rsidRDefault="00895C3B" w:rsidP="00AC478D">
            <w:pPr>
              <w:tabs>
                <w:tab w:val="left" w:pos="360"/>
                <w:tab w:val="left" w:pos="1080"/>
              </w:tabs>
              <w:jc w:val="both"/>
            </w:pPr>
            <w:r w:rsidRPr="00895C3B">
              <w:t>M</w:t>
            </w:r>
            <w:r w:rsidR="009940B4">
              <w:t>.</w:t>
            </w:r>
            <w:r w:rsidRPr="00895C3B">
              <w:t>1</w:t>
            </w:r>
            <w:r w:rsidR="009940B4">
              <w:t>.</w:t>
            </w:r>
            <w:r w:rsidRPr="00895C3B">
              <w:t>a) pontja</w:t>
            </w:r>
          </w:p>
        </w:tc>
        <w:tc>
          <w:tcPr>
            <w:tcW w:w="2416" w:type="dxa"/>
            <w:shd w:val="clear" w:color="auto" w:fill="auto"/>
          </w:tcPr>
          <w:p w:rsidR="00895C3B" w:rsidRPr="00AC478D" w:rsidRDefault="00895C3B" w:rsidP="00AC478D">
            <w:pPr>
              <w:tabs>
                <w:tab w:val="left" w:pos="360"/>
                <w:tab w:val="left" w:pos="1080"/>
              </w:tabs>
              <w:jc w:val="both"/>
              <w:rPr>
                <w:bCs/>
                <w:vertAlign w:val="superscript"/>
              </w:rPr>
            </w:pPr>
          </w:p>
        </w:tc>
        <w:tc>
          <w:tcPr>
            <w:tcW w:w="2416" w:type="dxa"/>
            <w:shd w:val="clear" w:color="auto" w:fill="auto"/>
          </w:tcPr>
          <w:p w:rsidR="00895C3B" w:rsidRPr="00AC478D" w:rsidRDefault="00895C3B" w:rsidP="00AC478D">
            <w:pPr>
              <w:tabs>
                <w:tab w:val="left" w:pos="360"/>
                <w:tab w:val="left" w:pos="1080"/>
              </w:tabs>
              <w:jc w:val="both"/>
              <w:rPr>
                <w:bCs/>
                <w:vertAlign w:val="superscript"/>
              </w:rPr>
            </w:pPr>
          </w:p>
        </w:tc>
        <w:tc>
          <w:tcPr>
            <w:tcW w:w="2416" w:type="dxa"/>
            <w:shd w:val="clear" w:color="auto" w:fill="auto"/>
          </w:tcPr>
          <w:p w:rsidR="00895C3B" w:rsidRPr="00AC478D" w:rsidRDefault="00895C3B" w:rsidP="00AC478D">
            <w:pPr>
              <w:tabs>
                <w:tab w:val="left" w:pos="360"/>
                <w:tab w:val="left" w:pos="1080"/>
              </w:tabs>
              <w:jc w:val="both"/>
              <w:rPr>
                <w:bCs/>
                <w:vertAlign w:val="superscript"/>
              </w:rPr>
            </w:pPr>
          </w:p>
        </w:tc>
      </w:tr>
      <w:tr w:rsidR="00A338C9" w:rsidRPr="00AC478D" w:rsidTr="00AC478D">
        <w:tc>
          <w:tcPr>
            <w:tcW w:w="2416" w:type="dxa"/>
            <w:shd w:val="clear" w:color="auto" w:fill="auto"/>
          </w:tcPr>
          <w:p w:rsidR="00A338C9" w:rsidRPr="00895C3B" w:rsidRDefault="00A338C9" w:rsidP="00AC478D">
            <w:pPr>
              <w:tabs>
                <w:tab w:val="left" w:pos="360"/>
                <w:tab w:val="left" w:pos="1080"/>
              </w:tabs>
              <w:jc w:val="both"/>
            </w:pPr>
            <w:r w:rsidRPr="00895C3B">
              <w:t>M</w:t>
            </w:r>
            <w:r>
              <w:t>.</w:t>
            </w:r>
            <w:r w:rsidRPr="00895C3B">
              <w:t>1</w:t>
            </w:r>
            <w:r>
              <w:t>.</w:t>
            </w:r>
            <w:r w:rsidRPr="00895C3B">
              <w:t>a) pontja</w:t>
            </w: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r>
      <w:tr w:rsidR="00A338C9" w:rsidRPr="00AC478D" w:rsidTr="00AC478D">
        <w:tc>
          <w:tcPr>
            <w:tcW w:w="2416" w:type="dxa"/>
            <w:shd w:val="clear" w:color="auto" w:fill="auto"/>
          </w:tcPr>
          <w:p w:rsidR="00A338C9" w:rsidRPr="00895C3B" w:rsidRDefault="00A338C9" w:rsidP="00AC478D">
            <w:pPr>
              <w:tabs>
                <w:tab w:val="left" w:pos="360"/>
                <w:tab w:val="left" w:pos="1080"/>
              </w:tabs>
              <w:jc w:val="both"/>
            </w:pPr>
            <w:r w:rsidRPr="00895C3B">
              <w:t>M</w:t>
            </w:r>
            <w:r>
              <w:t>.</w:t>
            </w:r>
            <w:r w:rsidRPr="00895C3B">
              <w:t>1</w:t>
            </w:r>
            <w:r>
              <w:t>.</w:t>
            </w:r>
            <w:r w:rsidRPr="00895C3B">
              <w:t>a) pontja</w:t>
            </w: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r>
      <w:tr w:rsidR="00895C3B" w:rsidRPr="00AC478D" w:rsidTr="00AC478D">
        <w:tc>
          <w:tcPr>
            <w:tcW w:w="2416" w:type="dxa"/>
            <w:shd w:val="clear" w:color="auto" w:fill="auto"/>
          </w:tcPr>
          <w:p w:rsidR="00895C3B" w:rsidRPr="00895C3B" w:rsidRDefault="00895C3B" w:rsidP="00AC478D">
            <w:pPr>
              <w:tabs>
                <w:tab w:val="left" w:pos="360"/>
                <w:tab w:val="left" w:pos="1080"/>
              </w:tabs>
              <w:jc w:val="both"/>
            </w:pPr>
            <w:r w:rsidRPr="00895C3B">
              <w:t>M</w:t>
            </w:r>
            <w:r w:rsidR="009940B4">
              <w:t>.</w:t>
            </w:r>
            <w:r w:rsidRPr="00895C3B">
              <w:t>1</w:t>
            </w:r>
            <w:r w:rsidR="009940B4">
              <w:t>.</w:t>
            </w:r>
            <w:r w:rsidRPr="00895C3B">
              <w:t>b) pontja</w:t>
            </w:r>
          </w:p>
        </w:tc>
        <w:tc>
          <w:tcPr>
            <w:tcW w:w="2416" w:type="dxa"/>
            <w:shd w:val="clear" w:color="auto" w:fill="auto"/>
          </w:tcPr>
          <w:p w:rsidR="00895C3B" w:rsidRPr="00AC478D" w:rsidRDefault="00895C3B" w:rsidP="00AC478D">
            <w:pPr>
              <w:tabs>
                <w:tab w:val="left" w:pos="360"/>
                <w:tab w:val="left" w:pos="1080"/>
              </w:tabs>
              <w:jc w:val="both"/>
              <w:rPr>
                <w:bCs/>
                <w:vertAlign w:val="superscript"/>
              </w:rPr>
            </w:pPr>
          </w:p>
        </w:tc>
        <w:tc>
          <w:tcPr>
            <w:tcW w:w="2416" w:type="dxa"/>
            <w:shd w:val="clear" w:color="auto" w:fill="auto"/>
          </w:tcPr>
          <w:p w:rsidR="00895C3B" w:rsidRPr="00AC478D" w:rsidRDefault="00895C3B" w:rsidP="00AC478D">
            <w:pPr>
              <w:tabs>
                <w:tab w:val="left" w:pos="360"/>
                <w:tab w:val="left" w:pos="1080"/>
              </w:tabs>
              <w:jc w:val="both"/>
              <w:rPr>
                <w:bCs/>
                <w:vertAlign w:val="superscript"/>
              </w:rPr>
            </w:pPr>
          </w:p>
        </w:tc>
        <w:tc>
          <w:tcPr>
            <w:tcW w:w="2416" w:type="dxa"/>
            <w:shd w:val="clear" w:color="auto" w:fill="auto"/>
          </w:tcPr>
          <w:p w:rsidR="00895C3B" w:rsidRPr="00AC478D" w:rsidRDefault="00895C3B" w:rsidP="00AC478D">
            <w:pPr>
              <w:tabs>
                <w:tab w:val="left" w:pos="360"/>
                <w:tab w:val="left" w:pos="1080"/>
              </w:tabs>
              <w:jc w:val="both"/>
              <w:rPr>
                <w:bCs/>
                <w:vertAlign w:val="superscript"/>
              </w:rPr>
            </w:pPr>
          </w:p>
        </w:tc>
      </w:tr>
      <w:tr w:rsidR="00A338C9" w:rsidRPr="00AC478D" w:rsidTr="00AC478D">
        <w:tc>
          <w:tcPr>
            <w:tcW w:w="2416" w:type="dxa"/>
            <w:shd w:val="clear" w:color="auto" w:fill="auto"/>
          </w:tcPr>
          <w:p w:rsidR="00A338C9" w:rsidRPr="00895C3B" w:rsidRDefault="00A338C9" w:rsidP="00AC478D">
            <w:pPr>
              <w:tabs>
                <w:tab w:val="left" w:pos="360"/>
                <w:tab w:val="left" w:pos="1080"/>
              </w:tabs>
              <w:jc w:val="both"/>
            </w:pPr>
            <w:r w:rsidRPr="00895C3B">
              <w:t>M</w:t>
            </w:r>
            <w:r>
              <w:t>.</w:t>
            </w:r>
            <w:r w:rsidRPr="00895C3B">
              <w:t>1</w:t>
            </w:r>
            <w:r>
              <w:t>.</w:t>
            </w:r>
            <w:r w:rsidRPr="00895C3B">
              <w:t>b) pontja</w:t>
            </w: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r>
      <w:tr w:rsidR="00A338C9" w:rsidRPr="00AC478D" w:rsidTr="00AC478D">
        <w:tc>
          <w:tcPr>
            <w:tcW w:w="2416" w:type="dxa"/>
            <w:shd w:val="clear" w:color="auto" w:fill="auto"/>
          </w:tcPr>
          <w:p w:rsidR="00A338C9" w:rsidRPr="00895C3B" w:rsidRDefault="00A338C9" w:rsidP="00AC478D">
            <w:pPr>
              <w:tabs>
                <w:tab w:val="left" w:pos="360"/>
                <w:tab w:val="left" w:pos="1080"/>
              </w:tabs>
              <w:jc w:val="both"/>
            </w:pPr>
            <w:r w:rsidRPr="00895C3B">
              <w:t>M</w:t>
            </w:r>
            <w:r>
              <w:t>.</w:t>
            </w:r>
            <w:r w:rsidRPr="00895C3B">
              <w:t>1</w:t>
            </w:r>
            <w:r>
              <w:t>.</w:t>
            </w:r>
            <w:r w:rsidRPr="00895C3B">
              <w:t>b) pontja</w:t>
            </w: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r>
      <w:tr w:rsidR="00A338C9" w:rsidRPr="00AC478D" w:rsidTr="00AC478D">
        <w:tc>
          <w:tcPr>
            <w:tcW w:w="2416" w:type="dxa"/>
            <w:shd w:val="clear" w:color="auto" w:fill="auto"/>
          </w:tcPr>
          <w:p w:rsidR="00A338C9" w:rsidRPr="00895C3B" w:rsidRDefault="00A338C9" w:rsidP="00AC478D">
            <w:pPr>
              <w:tabs>
                <w:tab w:val="left" w:pos="360"/>
                <w:tab w:val="left" w:pos="1080"/>
              </w:tabs>
              <w:jc w:val="both"/>
            </w:pPr>
            <w:r w:rsidRPr="00895C3B">
              <w:t>M</w:t>
            </w:r>
            <w:r>
              <w:t>.</w:t>
            </w:r>
            <w:r w:rsidRPr="00895C3B">
              <w:t>1</w:t>
            </w:r>
            <w:r>
              <w:t>.</w:t>
            </w:r>
            <w:r w:rsidRPr="00895C3B">
              <w:t>c) pontja</w:t>
            </w: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r>
      <w:tr w:rsidR="00A338C9" w:rsidRPr="00AC478D" w:rsidTr="00AC478D">
        <w:tc>
          <w:tcPr>
            <w:tcW w:w="2416" w:type="dxa"/>
            <w:shd w:val="clear" w:color="auto" w:fill="auto"/>
          </w:tcPr>
          <w:p w:rsidR="00A338C9" w:rsidRPr="00895C3B" w:rsidRDefault="00A338C9" w:rsidP="00AC478D">
            <w:pPr>
              <w:tabs>
                <w:tab w:val="left" w:pos="360"/>
                <w:tab w:val="left" w:pos="1080"/>
              </w:tabs>
              <w:jc w:val="both"/>
            </w:pPr>
            <w:r w:rsidRPr="00895C3B">
              <w:t>M</w:t>
            </w:r>
            <w:r>
              <w:t>.</w:t>
            </w:r>
            <w:r w:rsidRPr="00895C3B">
              <w:t>1</w:t>
            </w:r>
            <w:r>
              <w:t>.</w:t>
            </w:r>
            <w:r w:rsidRPr="00895C3B">
              <w:t>c) pontja</w:t>
            </w: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c>
          <w:tcPr>
            <w:tcW w:w="2416" w:type="dxa"/>
            <w:shd w:val="clear" w:color="auto" w:fill="auto"/>
          </w:tcPr>
          <w:p w:rsidR="00A338C9" w:rsidRPr="00AC478D" w:rsidRDefault="00A338C9" w:rsidP="00AC478D">
            <w:pPr>
              <w:tabs>
                <w:tab w:val="left" w:pos="360"/>
                <w:tab w:val="left" w:pos="1080"/>
              </w:tabs>
              <w:jc w:val="both"/>
              <w:rPr>
                <w:bCs/>
                <w:vertAlign w:val="superscript"/>
              </w:rPr>
            </w:pPr>
          </w:p>
        </w:tc>
      </w:tr>
      <w:tr w:rsidR="00895C3B" w:rsidRPr="00AC478D" w:rsidTr="00AC478D">
        <w:tc>
          <w:tcPr>
            <w:tcW w:w="2416" w:type="dxa"/>
            <w:shd w:val="clear" w:color="auto" w:fill="auto"/>
          </w:tcPr>
          <w:p w:rsidR="00895C3B" w:rsidRPr="00895C3B" w:rsidRDefault="00895C3B" w:rsidP="00AC478D">
            <w:pPr>
              <w:tabs>
                <w:tab w:val="left" w:pos="360"/>
                <w:tab w:val="left" w:pos="1080"/>
              </w:tabs>
              <w:jc w:val="both"/>
            </w:pPr>
            <w:r w:rsidRPr="00895C3B">
              <w:t>M</w:t>
            </w:r>
            <w:r w:rsidR="009940B4">
              <w:t>.</w:t>
            </w:r>
            <w:r w:rsidRPr="00895C3B">
              <w:t>1</w:t>
            </w:r>
            <w:r w:rsidR="009940B4">
              <w:t>.</w:t>
            </w:r>
            <w:r w:rsidRPr="00895C3B">
              <w:t>c) pontja</w:t>
            </w:r>
          </w:p>
        </w:tc>
        <w:tc>
          <w:tcPr>
            <w:tcW w:w="2416" w:type="dxa"/>
            <w:shd w:val="clear" w:color="auto" w:fill="auto"/>
          </w:tcPr>
          <w:p w:rsidR="00895C3B" w:rsidRPr="00AC478D" w:rsidRDefault="00895C3B" w:rsidP="00AC478D">
            <w:pPr>
              <w:tabs>
                <w:tab w:val="left" w:pos="360"/>
                <w:tab w:val="left" w:pos="1080"/>
              </w:tabs>
              <w:jc w:val="both"/>
              <w:rPr>
                <w:bCs/>
                <w:vertAlign w:val="superscript"/>
              </w:rPr>
            </w:pPr>
          </w:p>
        </w:tc>
        <w:tc>
          <w:tcPr>
            <w:tcW w:w="2416" w:type="dxa"/>
            <w:shd w:val="clear" w:color="auto" w:fill="auto"/>
          </w:tcPr>
          <w:p w:rsidR="00895C3B" w:rsidRPr="00AC478D" w:rsidRDefault="00895C3B" w:rsidP="00AC478D">
            <w:pPr>
              <w:tabs>
                <w:tab w:val="left" w:pos="360"/>
                <w:tab w:val="left" w:pos="1080"/>
              </w:tabs>
              <w:jc w:val="both"/>
              <w:rPr>
                <w:bCs/>
                <w:vertAlign w:val="superscript"/>
              </w:rPr>
            </w:pPr>
          </w:p>
        </w:tc>
        <w:tc>
          <w:tcPr>
            <w:tcW w:w="2416" w:type="dxa"/>
            <w:shd w:val="clear" w:color="auto" w:fill="auto"/>
          </w:tcPr>
          <w:p w:rsidR="00895C3B" w:rsidRPr="00AC478D" w:rsidRDefault="00895C3B" w:rsidP="00AC478D">
            <w:pPr>
              <w:tabs>
                <w:tab w:val="left" w:pos="360"/>
                <w:tab w:val="left" w:pos="1080"/>
              </w:tabs>
              <w:jc w:val="both"/>
              <w:rPr>
                <w:bCs/>
                <w:vertAlign w:val="superscript"/>
              </w:rPr>
            </w:pPr>
          </w:p>
        </w:tc>
      </w:tr>
    </w:tbl>
    <w:p w:rsidR="00895C3B" w:rsidRPr="001472B0" w:rsidRDefault="00895C3B" w:rsidP="00C2075D">
      <w:pPr>
        <w:tabs>
          <w:tab w:val="left" w:pos="360"/>
          <w:tab w:val="left" w:pos="1080"/>
        </w:tabs>
        <w:jc w:val="both"/>
        <w:rPr>
          <w:bCs/>
          <w:vertAlign w:val="superscript"/>
        </w:rPr>
      </w:pPr>
    </w:p>
    <w:p w:rsidR="00C2075D" w:rsidRPr="001472B0" w:rsidRDefault="00C2075D" w:rsidP="00C2075D"/>
    <w:p w:rsidR="00C2075D" w:rsidRPr="001472B0" w:rsidRDefault="00C2075D" w:rsidP="00C2075D">
      <w:pPr>
        <w:rPr>
          <w:bCs/>
        </w:rPr>
      </w:pPr>
      <w:r w:rsidRPr="001472B0">
        <w:rPr>
          <w:bCs/>
        </w:rPr>
        <w:t>........................................., ………. év ..................... hó ........ nap</w:t>
      </w:r>
    </w:p>
    <w:p w:rsidR="00C2075D" w:rsidRPr="001472B0" w:rsidRDefault="00C2075D" w:rsidP="00C2075D">
      <w:pPr>
        <w:rPr>
          <w:bCs/>
        </w:rPr>
      </w:pPr>
    </w:p>
    <w:p w:rsidR="00C2075D" w:rsidRPr="001472B0" w:rsidRDefault="00C2075D" w:rsidP="00C2075D">
      <w:pPr>
        <w:rPr>
          <w:bCs/>
        </w:rPr>
      </w:pPr>
    </w:p>
    <w:p w:rsidR="00C2075D" w:rsidRPr="001472B0" w:rsidRDefault="00C2075D" w:rsidP="00C2075D">
      <w:pPr>
        <w:rPr>
          <w:bCs/>
        </w:rPr>
      </w:pPr>
    </w:p>
    <w:p w:rsidR="00C2075D" w:rsidRPr="001472B0" w:rsidRDefault="00C2075D" w:rsidP="00C2075D">
      <w:pPr>
        <w:rPr>
          <w:bCs/>
        </w:rPr>
      </w:pPr>
    </w:p>
    <w:tbl>
      <w:tblPr>
        <w:tblW w:w="4860" w:type="dxa"/>
        <w:tblInd w:w="4068" w:type="dxa"/>
        <w:tblLayout w:type="fixed"/>
        <w:tblLook w:val="01E0" w:firstRow="1" w:lastRow="1" w:firstColumn="1" w:lastColumn="1" w:noHBand="0" w:noVBand="0"/>
      </w:tblPr>
      <w:tblGrid>
        <w:gridCol w:w="4860"/>
      </w:tblGrid>
      <w:tr w:rsidR="00C2075D" w:rsidRPr="001472B0" w:rsidTr="00C2075D">
        <w:tc>
          <w:tcPr>
            <w:tcW w:w="4860" w:type="dxa"/>
          </w:tcPr>
          <w:p w:rsidR="00C2075D" w:rsidRPr="001472B0" w:rsidRDefault="00077A9C" w:rsidP="00C2075D">
            <w:pPr>
              <w:pStyle w:val="BodyText23"/>
              <w:jc w:val="center"/>
              <w:rPr>
                <w:sz w:val="24"/>
                <w:szCs w:val="24"/>
              </w:rPr>
            </w:pPr>
            <w:r w:rsidRPr="001472B0">
              <w:rPr>
                <w:sz w:val="24"/>
                <w:szCs w:val="24"/>
              </w:rPr>
              <w:t>______________________________</w:t>
            </w:r>
          </w:p>
        </w:tc>
      </w:tr>
      <w:tr w:rsidR="00C2075D" w:rsidRPr="001472B0" w:rsidTr="00C2075D">
        <w:tc>
          <w:tcPr>
            <w:tcW w:w="4860" w:type="dxa"/>
          </w:tcPr>
          <w:p w:rsidR="00C2075D" w:rsidRPr="001472B0" w:rsidRDefault="00077A9C" w:rsidP="00FB7130">
            <w:pPr>
              <w:pStyle w:val="BodyText23"/>
              <w:jc w:val="center"/>
              <w:rPr>
                <w:sz w:val="24"/>
                <w:szCs w:val="24"/>
              </w:rPr>
            </w:pPr>
            <w:r w:rsidRPr="001472B0">
              <w:rPr>
                <w:sz w:val="24"/>
                <w:szCs w:val="24"/>
              </w:rPr>
              <w:t>(aláírás a kötelezettségvállalásra jogosult/jogosultak, vagy aláírás a meghatalmazott/ meghatalmazottak részéről)***</w:t>
            </w:r>
          </w:p>
        </w:tc>
      </w:tr>
    </w:tbl>
    <w:p w:rsidR="00C2075D" w:rsidRPr="001472B0" w:rsidRDefault="00C2075D" w:rsidP="00C2075D">
      <w:pPr>
        <w:rPr>
          <w:bCs/>
        </w:rPr>
      </w:pPr>
    </w:p>
    <w:p w:rsidR="00C2075D" w:rsidRPr="001472B0" w:rsidRDefault="00C2075D" w:rsidP="00C2075D">
      <w:pPr>
        <w:rPr>
          <w:bCs/>
        </w:rPr>
      </w:pPr>
    </w:p>
    <w:p w:rsidR="00C2075D" w:rsidRPr="001472B0" w:rsidRDefault="00C2075D" w:rsidP="00C2075D">
      <w:pPr>
        <w:pStyle w:val="Jegyzetszveg"/>
        <w:jc w:val="both"/>
        <w:rPr>
          <w:b/>
          <w:i/>
          <w:sz w:val="24"/>
          <w:szCs w:val="24"/>
        </w:rPr>
      </w:pPr>
      <w:r w:rsidRPr="001472B0">
        <w:rPr>
          <w:b/>
          <w:i/>
          <w:sz w:val="24"/>
          <w:szCs w:val="24"/>
        </w:rPr>
        <w:t xml:space="preserve">*Kérjük a megfelelőt aláhúzni. </w:t>
      </w:r>
    </w:p>
    <w:p w:rsidR="00895C3B" w:rsidRPr="00B16964" w:rsidRDefault="00895C3B" w:rsidP="00895C3B">
      <w:pPr>
        <w:jc w:val="both"/>
        <w:rPr>
          <w:b/>
          <w:i/>
          <w:u w:val="single"/>
        </w:rPr>
      </w:pPr>
      <w:r w:rsidRPr="00401ED2">
        <w:rPr>
          <w:b/>
          <w:i/>
        </w:rPr>
        <w:t xml:space="preserve">Felhívjuk figyelmüket, hogy a szakemberek bemutatása során csatolandó a képzettséget és a szakmai </w:t>
      </w:r>
      <w:r w:rsidRPr="00B16964">
        <w:rPr>
          <w:b/>
          <w:i/>
          <w:u w:val="single"/>
        </w:rPr>
        <w:t>tapasztalatot ismertető szakmai önéletrajz a szakember saját kezű aláírásával, valamint a szakemberek végzettségét, képzettségét igazoló dokumentum egyszerű másolata.</w:t>
      </w:r>
    </w:p>
    <w:p w:rsidR="00C36F4F" w:rsidRPr="001472B0" w:rsidRDefault="00C36F4F" w:rsidP="00567160">
      <w:pPr>
        <w:jc w:val="both"/>
        <w:rPr>
          <w:i/>
          <w:iCs/>
        </w:rPr>
      </w:pPr>
    </w:p>
    <w:p w:rsidR="00B40659" w:rsidRPr="001472B0" w:rsidRDefault="00B40659" w:rsidP="00667919">
      <w:pPr>
        <w:pStyle w:val="Jegyzetszveg"/>
        <w:jc w:val="both"/>
        <w:rPr>
          <w:b/>
          <w:i/>
          <w:sz w:val="24"/>
          <w:szCs w:val="24"/>
        </w:rPr>
      </w:pPr>
    </w:p>
    <w:sectPr w:rsidR="00B40659" w:rsidRPr="001472B0" w:rsidSect="002526A3">
      <w:pgSz w:w="11906" w:h="16838"/>
      <w:pgMar w:top="1191" w:right="1191" w:bottom="1191" w:left="1191"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5C7" w:rsidRDefault="00E035C7" w:rsidP="00EC46A7">
      <w:r>
        <w:separator/>
      </w:r>
    </w:p>
  </w:endnote>
  <w:endnote w:type="continuationSeparator" w:id="0">
    <w:p w:rsidR="00E035C7" w:rsidRDefault="00E035C7" w:rsidP="00EC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mp;#39">
    <w:altName w:val="Times New Roman"/>
    <w:panose1 w:val="00000000000000000000"/>
    <w:charset w:val="00"/>
    <w:family w:val="roman"/>
    <w:notTrueType/>
    <w:pitch w:val="default"/>
  </w:font>
  <w:font w:name="MS Sans Serif">
    <w:panose1 w:val="00000000000000000000"/>
    <w:charset w:val="4D"/>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un Swiss">
    <w:altName w:val="Times New Roman"/>
    <w:panose1 w:val="00000000000000000000"/>
    <w:charset w:val="00"/>
    <w:family w:val="auto"/>
    <w:notTrueType/>
    <w:pitch w:val="variable"/>
    <w:sig w:usb0="00000003" w:usb1="00000000" w:usb2="00000000" w:usb3="00000000" w:csb0="00000001" w:csb1="00000000"/>
  </w:font>
  <w:font w:name="Myriad_PFL">
    <w:altName w:val="Arial Narrow"/>
    <w:charset w:val="00"/>
    <w:family w:val="auto"/>
    <w:pitch w:val="variable"/>
    <w:sig w:usb0="00000007" w:usb1="00000000" w:usb2="00000000" w:usb3="00000000" w:csb0="00000013" w:csb1="00000000"/>
  </w:font>
  <w:font w:name="Calibri Light">
    <w:panose1 w:val="020F0302020204030204"/>
    <w:charset w:val="EE"/>
    <w:family w:val="swiss"/>
    <w:pitch w:val="variable"/>
    <w:sig w:usb0="A00002EF" w:usb1="4000207B"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61A" w:rsidRDefault="00D0361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0E8" w:rsidRPr="00BA1880" w:rsidRDefault="00BB141D">
    <w:pPr>
      <w:pStyle w:val="llb"/>
      <w:jc w:val="center"/>
      <w:rPr>
        <w:sz w:val="22"/>
        <w:szCs w:val="22"/>
      </w:rPr>
    </w:pPr>
    <w:r w:rsidRPr="00BA1880">
      <w:rPr>
        <w:sz w:val="22"/>
        <w:szCs w:val="22"/>
      </w:rPr>
      <w:fldChar w:fldCharType="begin"/>
    </w:r>
    <w:r w:rsidR="000D50E8" w:rsidRPr="00BA1880">
      <w:rPr>
        <w:sz w:val="22"/>
        <w:szCs w:val="22"/>
      </w:rPr>
      <w:instrText>PAGE   \* MERGEFORMAT</w:instrText>
    </w:r>
    <w:r w:rsidRPr="00BA1880">
      <w:rPr>
        <w:sz w:val="22"/>
        <w:szCs w:val="22"/>
      </w:rPr>
      <w:fldChar w:fldCharType="separate"/>
    </w:r>
    <w:r w:rsidR="00D0361A">
      <w:rPr>
        <w:noProof/>
        <w:sz w:val="22"/>
        <w:szCs w:val="22"/>
      </w:rPr>
      <w:t>1</w:t>
    </w:r>
    <w:r w:rsidRPr="00BA1880">
      <w:rPr>
        <w:sz w:val="22"/>
        <w:szCs w:val="22"/>
      </w:rPr>
      <w:fldChar w:fldCharType="end"/>
    </w:r>
  </w:p>
  <w:p w:rsidR="000D50E8" w:rsidRDefault="000D50E8">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61A" w:rsidRDefault="00D0361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5C7" w:rsidRDefault="00E035C7" w:rsidP="00EC46A7">
      <w:r>
        <w:separator/>
      </w:r>
    </w:p>
  </w:footnote>
  <w:footnote w:type="continuationSeparator" w:id="0">
    <w:p w:rsidR="00E035C7" w:rsidRDefault="00E035C7" w:rsidP="00EC46A7">
      <w:r>
        <w:continuationSeparator/>
      </w:r>
    </w:p>
  </w:footnote>
  <w:footnote w:id="1">
    <w:p w:rsidR="000D50E8" w:rsidRPr="008031AD" w:rsidRDefault="000D50E8" w:rsidP="00342C78">
      <w:pPr>
        <w:jc w:val="both"/>
        <w:rPr>
          <w:b/>
          <w:sz w:val="20"/>
          <w:szCs w:val="20"/>
        </w:rPr>
      </w:pPr>
      <w:r w:rsidRPr="005269CE">
        <w:rPr>
          <w:rStyle w:val="Lbjegyzet-hivatkozs"/>
          <w:sz w:val="20"/>
          <w:szCs w:val="20"/>
        </w:rPr>
        <w:footnoteRef/>
      </w:r>
      <w:r w:rsidRPr="005269CE">
        <w:rPr>
          <w:color w:val="000000"/>
          <w:sz w:val="20"/>
          <w:szCs w:val="20"/>
        </w:rPr>
        <w:t xml:space="preserve"> </w:t>
      </w:r>
      <w:r w:rsidRPr="008031AD">
        <w:rPr>
          <w:b/>
          <w:sz w:val="20"/>
          <w:szCs w:val="20"/>
        </w:rPr>
        <w:t>Az Ajánlatkérő felhívja az ajánlattevők figyelmét, hogy a Ptk. értelmében a konzorcium nem rendelkezik az azt létrehozó cégektől független jogképességgel! Közös ajánlattétel esetén valamennyi, a konzorciumot létrehozó céget ajánlattevőként fel kell tüntetni, és ajánlattevőnként meg kell adni az 1. pont szerinti adatokat.</w:t>
      </w:r>
    </w:p>
  </w:footnote>
  <w:footnote w:id="2">
    <w:p w:rsidR="000D50E8" w:rsidRDefault="000D50E8" w:rsidP="00484B5E">
      <w:pPr>
        <w:pStyle w:val="Lbjegyzetszveg"/>
      </w:pPr>
      <w:r w:rsidRPr="00C54306">
        <w:rPr>
          <w:rStyle w:val="Lbjegyzet-hivatkozs"/>
        </w:rPr>
        <w:footnoteRef/>
      </w:r>
      <w:r w:rsidRPr="00C54306">
        <w:t xml:space="preserve"> </w:t>
      </w:r>
      <w:r w:rsidRPr="003448F1">
        <w:rPr>
          <w:b/>
          <w:sz w:val="24"/>
          <w:szCs w:val="24"/>
          <w:u w:val="single"/>
        </w:rPr>
        <w:t>Abban az esetben kell kitölteni, ha az ajánlattevő az alkalmassági feltételeknek való megfeleléshez más szervezet (vagy személy) kapacitására támaszkodik.</w:t>
      </w:r>
    </w:p>
    <w:p w:rsidR="000D50E8" w:rsidRDefault="000D50E8" w:rsidP="00484B5E">
      <w:pPr>
        <w:pStyle w:val="Lbjegyzetszveg"/>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61A" w:rsidRDefault="00D0361A">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61A" w:rsidRDefault="00D0361A">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61A" w:rsidRDefault="00D0361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230851A"/>
    <w:lvl w:ilvl="0">
      <w:numFmt w:val="bullet"/>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multilevel"/>
    <w:tmpl w:val="2B326D68"/>
    <w:name w:val="WW8Num5"/>
    <w:lvl w:ilvl="0">
      <w:start w:val="20"/>
      <w:numFmt w:val="decimal"/>
      <w:lvlText w:val="%1."/>
      <w:lvlJc w:val="left"/>
      <w:pPr>
        <w:tabs>
          <w:tab w:val="num" w:pos="0"/>
        </w:tabs>
        <w:ind w:left="480" w:hanging="480"/>
      </w:pPr>
    </w:lvl>
    <w:lvl w:ilvl="1">
      <w:start w:val="1"/>
      <w:numFmt w:val="decimal"/>
      <w:lvlText w:val="%1.%2."/>
      <w:lvlJc w:val="left"/>
      <w:pPr>
        <w:tabs>
          <w:tab w:val="num" w:pos="0"/>
        </w:tabs>
        <w:ind w:left="480" w:hanging="480"/>
      </w:pPr>
      <w:rPr>
        <w:rFonts w:ascii="Times New Roman" w:hAnsi="Times New Roman"/>
        <w:color w:val="auto"/>
        <w:sz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6"/>
    <w:multiLevelType w:val="singleLevel"/>
    <w:tmpl w:val="00000006"/>
    <w:name w:val="WW8Num6"/>
    <w:lvl w:ilvl="0">
      <w:start w:val="1"/>
      <w:numFmt w:val="bullet"/>
      <w:lvlText w:val=""/>
      <w:lvlJc w:val="left"/>
      <w:pPr>
        <w:tabs>
          <w:tab w:val="num" w:pos="1570"/>
        </w:tabs>
        <w:ind w:left="1570" w:hanging="360"/>
      </w:pPr>
      <w:rPr>
        <w:rFonts w:ascii="Symbol" w:hAnsi="Symbol" w:cs="Arial"/>
      </w:rPr>
    </w:lvl>
  </w:abstractNum>
  <w:abstractNum w:abstractNumId="5" w15:restartNumberingAfterBreak="0">
    <w:nsid w:val="00000009"/>
    <w:multiLevelType w:val="singleLevel"/>
    <w:tmpl w:val="00000009"/>
    <w:name w:val="WW8Num9"/>
    <w:lvl w:ilvl="0">
      <w:start w:val="2"/>
      <w:numFmt w:val="bullet"/>
      <w:lvlText w:val="-"/>
      <w:lvlJc w:val="left"/>
      <w:pPr>
        <w:tabs>
          <w:tab w:val="num" w:pos="0"/>
        </w:tabs>
        <w:ind w:left="1065" w:hanging="360"/>
      </w:pPr>
      <w:rPr>
        <w:rFonts w:ascii="Times New Roman" w:hAnsi="Times New Roman"/>
      </w:rPr>
    </w:lvl>
  </w:abstractNum>
  <w:abstractNum w:abstractNumId="6" w15:restartNumberingAfterBreak="0">
    <w:nsid w:val="0000000B"/>
    <w:multiLevelType w:val="singleLevel"/>
    <w:tmpl w:val="0000000B"/>
    <w:name w:val="WW8Num11"/>
    <w:lvl w:ilvl="0">
      <w:start w:val="1"/>
      <w:numFmt w:val="bullet"/>
      <w:lvlText w:val=""/>
      <w:lvlJc w:val="left"/>
      <w:pPr>
        <w:tabs>
          <w:tab w:val="num" w:pos="2137"/>
        </w:tabs>
        <w:ind w:left="2137" w:hanging="360"/>
      </w:pPr>
      <w:rPr>
        <w:rFonts w:ascii="Symbol" w:hAnsi="Symbol" w:cs="Times New Roman"/>
      </w:rPr>
    </w:lvl>
  </w:abstractNum>
  <w:abstractNum w:abstractNumId="7" w15:restartNumberingAfterBreak="0">
    <w:nsid w:val="0000000E"/>
    <w:multiLevelType w:val="singleLevel"/>
    <w:tmpl w:val="0000000E"/>
    <w:name w:val="WW8Num14"/>
    <w:lvl w:ilvl="0">
      <w:start w:val="1"/>
      <w:numFmt w:val="bullet"/>
      <w:lvlText w:val=""/>
      <w:lvlJc w:val="left"/>
      <w:pPr>
        <w:tabs>
          <w:tab w:val="num" w:pos="1570"/>
        </w:tabs>
        <w:ind w:left="1570" w:hanging="360"/>
      </w:pPr>
      <w:rPr>
        <w:rFonts w:ascii="Symbol" w:hAnsi="Symbol"/>
      </w:rPr>
    </w:lvl>
  </w:abstractNum>
  <w:abstractNum w:abstractNumId="8" w15:restartNumberingAfterBreak="0">
    <w:nsid w:val="0000000F"/>
    <w:multiLevelType w:val="singleLevel"/>
    <w:tmpl w:val="0000000F"/>
    <w:name w:val="WW8Num15"/>
    <w:lvl w:ilvl="0">
      <w:start w:val="1"/>
      <w:numFmt w:val="bullet"/>
      <w:lvlText w:val="-"/>
      <w:lvlJc w:val="left"/>
      <w:pPr>
        <w:tabs>
          <w:tab w:val="num" w:pos="927"/>
        </w:tabs>
        <w:ind w:left="927" w:hanging="360"/>
      </w:pPr>
      <w:rPr>
        <w:rFonts w:ascii="OpenSymbol" w:hAnsi="OpenSymbol"/>
      </w:rPr>
    </w:lvl>
  </w:abstractNum>
  <w:abstractNum w:abstractNumId="9" w15:restartNumberingAfterBreak="0">
    <w:nsid w:val="00000012"/>
    <w:multiLevelType w:val="singleLevel"/>
    <w:tmpl w:val="00000012"/>
    <w:name w:val="WW8Num18"/>
    <w:lvl w:ilvl="0">
      <w:start w:val="1"/>
      <w:numFmt w:val="bullet"/>
      <w:lvlText w:val=""/>
      <w:lvlJc w:val="left"/>
      <w:pPr>
        <w:tabs>
          <w:tab w:val="num" w:pos="1570"/>
        </w:tabs>
        <w:ind w:left="1570" w:hanging="360"/>
      </w:pPr>
      <w:rPr>
        <w:rFonts w:ascii="Symbol" w:hAnsi="Symbol"/>
      </w:rPr>
    </w:lvl>
  </w:abstractNum>
  <w:abstractNum w:abstractNumId="10" w15:restartNumberingAfterBreak="0">
    <w:nsid w:val="00000013"/>
    <w:multiLevelType w:val="singleLevel"/>
    <w:tmpl w:val="00000013"/>
    <w:name w:val="WW8Num19"/>
    <w:lvl w:ilvl="0">
      <w:start w:val="1"/>
      <w:numFmt w:val="bullet"/>
      <w:lvlText w:val=""/>
      <w:lvlJc w:val="left"/>
      <w:pPr>
        <w:tabs>
          <w:tab w:val="num" w:pos="1570"/>
        </w:tabs>
        <w:ind w:left="1570" w:hanging="360"/>
      </w:pPr>
      <w:rPr>
        <w:rFonts w:ascii="Symbol" w:hAnsi="Symbol" w:cs="Arial"/>
      </w:rPr>
    </w:lvl>
  </w:abstractNum>
  <w:abstractNum w:abstractNumId="11"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2" w15:restartNumberingAfterBreak="0">
    <w:nsid w:val="0000001C"/>
    <w:multiLevelType w:val="multilevel"/>
    <w:tmpl w:val="1346C4BA"/>
    <w:name w:val="WW8Num31"/>
    <w:lvl w:ilvl="0">
      <w:start w:val="1"/>
      <w:numFmt w:val="decimal"/>
      <w:lvlText w:val="%1."/>
      <w:lvlJc w:val="left"/>
      <w:pPr>
        <w:tabs>
          <w:tab w:val="num" w:pos="360"/>
        </w:tabs>
        <w:ind w:left="360" w:hanging="360"/>
      </w:pPr>
    </w:lvl>
    <w:lvl w:ilvl="1">
      <w:start w:val="1"/>
      <w:numFmt w:val="decimal"/>
      <w:lvlText w:val="%1.%2."/>
      <w:lvlJc w:val="left"/>
      <w:pPr>
        <w:tabs>
          <w:tab w:val="num" w:pos="444"/>
        </w:tabs>
        <w:ind w:left="444" w:hanging="444"/>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E50B2D"/>
    <w:multiLevelType w:val="hybridMultilevel"/>
    <w:tmpl w:val="1F64BC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5D871A3"/>
    <w:multiLevelType w:val="hybridMultilevel"/>
    <w:tmpl w:val="7CDEDE78"/>
    <w:lvl w:ilvl="0" w:tplc="34784740">
      <w:start w:val="1"/>
      <w:numFmt w:val="bullet"/>
      <w:lvlText w:val=""/>
      <w:lvlJc w:val="left"/>
      <w:pPr>
        <w:tabs>
          <w:tab w:val="num" w:pos="284"/>
        </w:tabs>
        <w:ind w:left="284" w:hanging="284"/>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Wingdings"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Wingdings"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A862E9"/>
    <w:multiLevelType w:val="hybridMultilevel"/>
    <w:tmpl w:val="9624812A"/>
    <w:lvl w:ilvl="0" w:tplc="2D6603C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089E414A"/>
    <w:multiLevelType w:val="hybridMultilevel"/>
    <w:tmpl w:val="0FA8F982"/>
    <w:lvl w:ilvl="0" w:tplc="B748FB62">
      <w:start w:val="1"/>
      <w:numFmt w:val="decimal"/>
      <w:lvlText w:val="%1."/>
      <w:lvlJc w:val="left"/>
      <w:pPr>
        <w:ind w:left="720" w:hanging="360"/>
      </w:pPr>
      <w:rPr>
        <w:i w:val="0"/>
      </w:rPr>
    </w:lvl>
    <w:lvl w:ilvl="1" w:tplc="EA3EE996">
      <w:start w:val="16"/>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E0D485C"/>
    <w:multiLevelType w:val="hybridMultilevel"/>
    <w:tmpl w:val="25A2028C"/>
    <w:lvl w:ilvl="0" w:tplc="040E000F">
      <w:start w:val="1"/>
      <w:numFmt w:val="decimal"/>
      <w:lvlText w:val="%1."/>
      <w:lvlJc w:val="left"/>
      <w:pPr>
        <w:ind w:left="928" w:hanging="360"/>
      </w:pPr>
      <w:rPr>
        <w:rFonts w:hint="default"/>
      </w:rPr>
    </w:lvl>
    <w:lvl w:ilvl="1" w:tplc="040E0019">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18" w15:restartNumberingAfterBreak="0">
    <w:nsid w:val="0F3817DD"/>
    <w:multiLevelType w:val="hybridMultilevel"/>
    <w:tmpl w:val="39B6862C"/>
    <w:lvl w:ilvl="0" w:tplc="F9D85610">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02A51BE"/>
    <w:multiLevelType w:val="hybridMultilevel"/>
    <w:tmpl w:val="347AAA92"/>
    <w:lvl w:ilvl="0" w:tplc="0F904680">
      <w:start w:val="1"/>
      <w:numFmt w:val="decimal"/>
      <w:lvlText w:val="%1."/>
      <w:lvlJc w:val="left"/>
      <w:pPr>
        <w:tabs>
          <w:tab w:val="num" w:pos="567"/>
        </w:tabs>
        <w:ind w:left="567" w:hanging="567"/>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0" w15:restartNumberingAfterBreak="0">
    <w:nsid w:val="16FC642E"/>
    <w:multiLevelType w:val="hybridMultilevel"/>
    <w:tmpl w:val="94108E80"/>
    <w:lvl w:ilvl="0" w:tplc="B4303C3C">
      <w:start w:val="1"/>
      <w:numFmt w:val="decimal"/>
      <w:lvlText w:val="%1."/>
      <w:lvlJc w:val="left"/>
      <w:pPr>
        <w:tabs>
          <w:tab w:val="num" w:pos="360"/>
        </w:tabs>
        <w:ind w:left="360" w:hanging="360"/>
      </w:pPr>
      <w:rPr>
        <w:rFonts w:hint="default"/>
      </w:rPr>
    </w:lvl>
    <w:lvl w:ilvl="1" w:tplc="5692B98C">
      <w:start w:val="5"/>
      <w:numFmt w:val="bullet"/>
      <w:lvlText w:val="-"/>
      <w:lvlJc w:val="left"/>
      <w:pPr>
        <w:tabs>
          <w:tab w:val="num" w:pos="1080"/>
        </w:tabs>
        <w:ind w:left="1080" w:hanging="360"/>
      </w:pPr>
      <w:rPr>
        <w:rFonts w:ascii="Times New Roman" w:eastAsia="Times New Roman" w:hAnsi="Times New Roman" w:cs="Times New Roman"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1" w15:restartNumberingAfterBreak="0">
    <w:nsid w:val="1C7020F9"/>
    <w:multiLevelType w:val="hybridMultilevel"/>
    <w:tmpl w:val="AA34035C"/>
    <w:lvl w:ilvl="0" w:tplc="040E0001">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pStyle w:val="Felsorolasabc"/>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22" w15:restartNumberingAfterBreak="0">
    <w:nsid w:val="1D4101A5"/>
    <w:multiLevelType w:val="multilevel"/>
    <w:tmpl w:val="E9169AD0"/>
    <w:lvl w:ilvl="0">
      <w:start w:val="1"/>
      <w:numFmt w:val="decimal"/>
      <w:lvlText w:val="%1."/>
      <w:lvlJc w:val="left"/>
      <w:pPr>
        <w:ind w:left="3763" w:hanging="360"/>
      </w:pPr>
      <w:rPr>
        <w:b/>
      </w:rPr>
    </w:lvl>
    <w:lvl w:ilvl="1">
      <w:start w:val="1"/>
      <w:numFmt w:val="decimal"/>
      <w:isLgl/>
      <w:lvlText w:val="%1.%2."/>
      <w:lvlJc w:val="left"/>
      <w:pPr>
        <w:ind w:left="480" w:hanging="48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22E7D71"/>
    <w:multiLevelType w:val="hybridMultilevel"/>
    <w:tmpl w:val="9DB81E8E"/>
    <w:lvl w:ilvl="0" w:tplc="5B80C10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4517DFA"/>
    <w:multiLevelType w:val="hybridMultilevel"/>
    <w:tmpl w:val="47645A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F1446C9"/>
    <w:multiLevelType w:val="hybridMultilevel"/>
    <w:tmpl w:val="85E8A5D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1D33237"/>
    <w:multiLevelType w:val="hybridMultilevel"/>
    <w:tmpl w:val="ABC42DC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20E7741"/>
    <w:multiLevelType w:val="hybridMultilevel"/>
    <w:tmpl w:val="D9E25FCA"/>
    <w:lvl w:ilvl="0" w:tplc="3004952A">
      <w:start w:val="1"/>
      <w:numFmt w:val="decimal"/>
      <w:lvlText w:val="%1."/>
      <w:lvlJc w:val="left"/>
      <w:pPr>
        <w:ind w:left="360" w:hanging="360"/>
      </w:pPr>
      <w:rPr>
        <w:b/>
        <w:i w:val="0"/>
      </w:rPr>
    </w:lvl>
    <w:lvl w:ilvl="1" w:tplc="A502E72A">
      <w:start w:val="13"/>
      <w:numFmt w:val="bullet"/>
      <w:lvlText w:val="-"/>
      <w:lvlJc w:val="left"/>
      <w:pPr>
        <w:ind w:left="1440" w:hanging="360"/>
      </w:pPr>
      <w:rPr>
        <w:rFonts w:ascii="Arial" w:eastAsia="Times New Roman" w:hAnsi="Arial" w:cs="Aria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2FC35DD"/>
    <w:multiLevelType w:val="hybridMultilevel"/>
    <w:tmpl w:val="563E1592"/>
    <w:lvl w:ilvl="0" w:tplc="15F6D03E">
      <w:start w:val="2016"/>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9" w15:restartNumberingAfterBreak="0">
    <w:nsid w:val="3E2D7F05"/>
    <w:multiLevelType w:val="hybridMultilevel"/>
    <w:tmpl w:val="A99AEC48"/>
    <w:lvl w:ilvl="0" w:tplc="037E44AA">
      <w:start w:val="1"/>
      <w:numFmt w:val="decimal"/>
      <w:lvlText w:val="%1."/>
      <w:lvlJc w:val="left"/>
      <w:pPr>
        <w:tabs>
          <w:tab w:val="num" w:pos="720"/>
        </w:tabs>
        <w:ind w:left="720" w:hanging="360"/>
      </w:pPr>
      <w:rPr>
        <w:rFonts w:hint="default"/>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58DE13DD"/>
    <w:multiLevelType w:val="hybridMultilevel"/>
    <w:tmpl w:val="9DD0B7C4"/>
    <w:lvl w:ilvl="0" w:tplc="94FC0A60">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1" w15:restartNumberingAfterBreak="0">
    <w:nsid w:val="5A0078A1"/>
    <w:multiLevelType w:val="multilevel"/>
    <w:tmpl w:val="374227DC"/>
    <w:lvl w:ilvl="0">
      <w:start w:val="1"/>
      <w:numFmt w:val="decimal"/>
      <w:lvlText w:val="23.%1."/>
      <w:lvlJc w:val="left"/>
      <w:pPr>
        <w:ind w:left="6314" w:hanging="360"/>
      </w:pPr>
      <w:rPr>
        <w:rFonts w:hint="default"/>
        <w:b/>
        <w:sz w:val="22"/>
        <w:szCs w:val="22"/>
      </w:rPr>
    </w:lvl>
    <w:lvl w:ilvl="1">
      <w:start w:val="1"/>
      <w:numFmt w:val="decimal"/>
      <w:isLgl/>
      <w:lvlText w:val="%1.%2."/>
      <w:lvlJc w:val="left"/>
      <w:pPr>
        <w:ind w:left="480" w:hanging="48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A1365B7"/>
    <w:multiLevelType w:val="hybridMultilevel"/>
    <w:tmpl w:val="EA6CAF9E"/>
    <w:lvl w:ilvl="0" w:tplc="4406EFB8">
      <w:start w:val="1"/>
      <w:numFmt w:val="lowerRoman"/>
      <w:lvlText w:val="%1."/>
      <w:lvlJc w:val="left"/>
      <w:pPr>
        <w:ind w:left="1724" w:hanging="720"/>
      </w:pPr>
      <w:rPr>
        <w:rFonts w:hint="default"/>
      </w:rPr>
    </w:lvl>
    <w:lvl w:ilvl="1" w:tplc="040E0019" w:tentative="1">
      <w:start w:val="1"/>
      <w:numFmt w:val="lowerLetter"/>
      <w:lvlText w:val="%2."/>
      <w:lvlJc w:val="left"/>
      <w:pPr>
        <w:ind w:left="2084" w:hanging="360"/>
      </w:pPr>
    </w:lvl>
    <w:lvl w:ilvl="2" w:tplc="040E001B" w:tentative="1">
      <w:start w:val="1"/>
      <w:numFmt w:val="lowerRoman"/>
      <w:lvlText w:val="%3."/>
      <w:lvlJc w:val="right"/>
      <w:pPr>
        <w:ind w:left="2804" w:hanging="180"/>
      </w:pPr>
    </w:lvl>
    <w:lvl w:ilvl="3" w:tplc="040E000F" w:tentative="1">
      <w:start w:val="1"/>
      <w:numFmt w:val="decimal"/>
      <w:lvlText w:val="%4."/>
      <w:lvlJc w:val="left"/>
      <w:pPr>
        <w:ind w:left="3524" w:hanging="360"/>
      </w:pPr>
    </w:lvl>
    <w:lvl w:ilvl="4" w:tplc="040E0019" w:tentative="1">
      <w:start w:val="1"/>
      <w:numFmt w:val="lowerLetter"/>
      <w:lvlText w:val="%5."/>
      <w:lvlJc w:val="left"/>
      <w:pPr>
        <w:ind w:left="4244" w:hanging="360"/>
      </w:pPr>
    </w:lvl>
    <w:lvl w:ilvl="5" w:tplc="040E001B" w:tentative="1">
      <w:start w:val="1"/>
      <w:numFmt w:val="lowerRoman"/>
      <w:lvlText w:val="%6."/>
      <w:lvlJc w:val="right"/>
      <w:pPr>
        <w:ind w:left="4964" w:hanging="180"/>
      </w:pPr>
    </w:lvl>
    <w:lvl w:ilvl="6" w:tplc="040E000F" w:tentative="1">
      <w:start w:val="1"/>
      <w:numFmt w:val="decimal"/>
      <w:lvlText w:val="%7."/>
      <w:lvlJc w:val="left"/>
      <w:pPr>
        <w:ind w:left="5684" w:hanging="360"/>
      </w:pPr>
    </w:lvl>
    <w:lvl w:ilvl="7" w:tplc="040E0019" w:tentative="1">
      <w:start w:val="1"/>
      <w:numFmt w:val="lowerLetter"/>
      <w:lvlText w:val="%8."/>
      <w:lvlJc w:val="left"/>
      <w:pPr>
        <w:ind w:left="6404" w:hanging="360"/>
      </w:pPr>
    </w:lvl>
    <w:lvl w:ilvl="8" w:tplc="040E001B" w:tentative="1">
      <w:start w:val="1"/>
      <w:numFmt w:val="lowerRoman"/>
      <w:lvlText w:val="%9."/>
      <w:lvlJc w:val="right"/>
      <w:pPr>
        <w:ind w:left="7124" w:hanging="180"/>
      </w:pPr>
    </w:lvl>
  </w:abstractNum>
  <w:abstractNum w:abstractNumId="33" w15:restartNumberingAfterBreak="0">
    <w:nsid w:val="5B730A1B"/>
    <w:multiLevelType w:val="hybridMultilevel"/>
    <w:tmpl w:val="9A4CC36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BB205CC"/>
    <w:multiLevelType w:val="hybridMultilevel"/>
    <w:tmpl w:val="1696C6C6"/>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927"/>
        </w:tabs>
        <w:ind w:left="927"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D4D289D"/>
    <w:multiLevelType w:val="hybridMultilevel"/>
    <w:tmpl w:val="1B8E87FA"/>
    <w:lvl w:ilvl="0" w:tplc="E2488AD8">
      <w:start w:val="15"/>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4FB3427"/>
    <w:multiLevelType w:val="hybridMultilevel"/>
    <w:tmpl w:val="F5347ACC"/>
    <w:lvl w:ilvl="0" w:tplc="94FC0A60">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7" w15:restartNumberingAfterBreak="0">
    <w:nsid w:val="6CF54690"/>
    <w:multiLevelType w:val="hybridMultilevel"/>
    <w:tmpl w:val="55C0006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EC42F33"/>
    <w:multiLevelType w:val="hybridMultilevel"/>
    <w:tmpl w:val="DCC632B8"/>
    <w:lvl w:ilvl="0" w:tplc="6C8003D8">
      <w:start w:val="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09B464E"/>
    <w:multiLevelType w:val="hybridMultilevel"/>
    <w:tmpl w:val="CC2C46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E8D31C1"/>
    <w:multiLevelType w:val="hybridMultilevel"/>
    <w:tmpl w:val="30966C0A"/>
    <w:lvl w:ilvl="0" w:tplc="BB0E7940">
      <w:start w:val="1"/>
      <w:numFmt w:val="decimal"/>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num w:numId="1">
    <w:abstractNumId w:val="14"/>
  </w:num>
  <w:num w:numId="2">
    <w:abstractNumId w:val="25"/>
  </w:num>
  <w:num w:numId="3">
    <w:abstractNumId w:val="22"/>
  </w:num>
  <w:num w:numId="4">
    <w:abstractNumId w:val="33"/>
  </w:num>
  <w:num w:numId="5">
    <w:abstractNumId w:val="38"/>
  </w:num>
  <w:num w:numId="6">
    <w:abstractNumId w:val="27"/>
  </w:num>
  <w:num w:numId="7">
    <w:abstractNumId w:val="40"/>
  </w:num>
  <w:num w:numId="8">
    <w:abstractNumId w:val="21"/>
  </w:num>
  <w:num w:numId="9">
    <w:abstractNumId w:val="24"/>
  </w:num>
  <w:num w:numId="10">
    <w:abstractNumId w:val="15"/>
  </w:num>
  <w:num w:numId="11">
    <w:abstractNumId w:val="28"/>
  </w:num>
  <w:num w:numId="12">
    <w:abstractNumId w:val="23"/>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13"/>
  </w:num>
  <w:num w:numId="15">
    <w:abstractNumId w:val="37"/>
  </w:num>
  <w:num w:numId="16">
    <w:abstractNumId w:val="32"/>
  </w:num>
  <w:num w:numId="17">
    <w:abstractNumId w:val="31"/>
  </w:num>
  <w:num w:numId="18">
    <w:abstractNumId w:val="19"/>
  </w:num>
  <w:num w:numId="19">
    <w:abstractNumId w:val="34"/>
  </w:num>
  <w:num w:numId="20">
    <w:abstractNumId w:val="16"/>
  </w:num>
  <w:num w:numId="21">
    <w:abstractNumId w:val="17"/>
  </w:num>
  <w:num w:numId="22">
    <w:abstractNumId w:val="26"/>
  </w:num>
  <w:num w:numId="23">
    <w:abstractNumId w:val="35"/>
  </w:num>
  <w:num w:numId="24">
    <w:abstractNumId w:val="18"/>
  </w:num>
  <w:num w:numId="25">
    <w:abstractNumId w:val="29"/>
  </w:num>
  <w:num w:numId="26">
    <w:abstractNumId w:val="20"/>
  </w:num>
  <w:num w:numId="27">
    <w:abstractNumId w:val="30"/>
  </w:num>
  <w:num w:numId="28">
    <w:abstractNumId w:val="36"/>
  </w:num>
  <w:num w:numId="29">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2C60E7"/>
    <w:rsid w:val="00001B20"/>
    <w:rsid w:val="000023CA"/>
    <w:rsid w:val="00002E67"/>
    <w:rsid w:val="00002F47"/>
    <w:rsid w:val="00004D2B"/>
    <w:rsid w:val="00006AAC"/>
    <w:rsid w:val="00006D80"/>
    <w:rsid w:val="00007011"/>
    <w:rsid w:val="00007179"/>
    <w:rsid w:val="00007282"/>
    <w:rsid w:val="000076DC"/>
    <w:rsid w:val="00011DC3"/>
    <w:rsid w:val="00012216"/>
    <w:rsid w:val="00012EE1"/>
    <w:rsid w:val="00013D4D"/>
    <w:rsid w:val="00015413"/>
    <w:rsid w:val="00015B43"/>
    <w:rsid w:val="00016472"/>
    <w:rsid w:val="00017F41"/>
    <w:rsid w:val="00020077"/>
    <w:rsid w:val="00020806"/>
    <w:rsid w:val="00020B4E"/>
    <w:rsid w:val="0002182D"/>
    <w:rsid w:val="0002196C"/>
    <w:rsid w:val="00021CFB"/>
    <w:rsid w:val="0002228B"/>
    <w:rsid w:val="00022BB6"/>
    <w:rsid w:val="00022BDC"/>
    <w:rsid w:val="00022C56"/>
    <w:rsid w:val="00024033"/>
    <w:rsid w:val="0002741E"/>
    <w:rsid w:val="00027790"/>
    <w:rsid w:val="000309C0"/>
    <w:rsid w:val="00030B70"/>
    <w:rsid w:val="000329DE"/>
    <w:rsid w:val="000333E7"/>
    <w:rsid w:val="00033B0A"/>
    <w:rsid w:val="000344F4"/>
    <w:rsid w:val="00034937"/>
    <w:rsid w:val="00034F6C"/>
    <w:rsid w:val="00035410"/>
    <w:rsid w:val="00036BC4"/>
    <w:rsid w:val="00037425"/>
    <w:rsid w:val="0003776F"/>
    <w:rsid w:val="000377C2"/>
    <w:rsid w:val="00041883"/>
    <w:rsid w:val="00041BA7"/>
    <w:rsid w:val="000428B8"/>
    <w:rsid w:val="000431F2"/>
    <w:rsid w:val="00043827"/>
    <w:rsid w:val="00044C8C"/>
    <w:rsid w:val="00045441"/>
    <w:rsid w:val="000472D7"/>
    <w:rsid w:val="000476DE"/>
    <w:rsid w:val="00051361"/>
    <w:rsid w:val="00051A7C"/>
    <w:rsid w:val="000524BC"/>
    <w:rsid w:val="000527D4"/>
    <w:rsid w:val="000542B7"/>
    <w:rsid w:val="000556C2"/>
    <w:rsid w:val="00055799"/>
    <w:rsid w:val="000575CA"/>
    <w:rsid w:val="000577A9"/>
    <w:rsid w:val="00057C41"/>
    <w:rsid w:val="00057DA1"/>
    <w:rsid w:val="0006142C"/>
    <w:rsid w:val="00062873"/>
    <w:rsid w:val="00064BBE"/>
    <w:rsid w:val="00064F0A"/>
    <w:rsid w:val="000656E0"/>
    <w:rsid w:val="00066C9F"/>
    <w:rsid w:val="000678DE"/>
    <w:rsid w:val="0007070C"/>
    <w:rsid w:val="000709AA"/>
    <w:rsid w:val="000714F0"/>
    <w:rsid w:val="0007154C"/>
    <w:rsid w:val="000715F5"/>
    <w:rsid w:val="000720F8"/>
    <w:rsid w:val="00074939"/>
    <w:rsid w:val="00075F7C"/>
    <w:rsid w:val="00077A9C"/>
    <w:rsid w:val="00077CF8"/>
    <w:rsid w:val="00077D56"/>
    <w:rsid w:val="00077E43"/>
    <w:rsid w:val="000802B8"/>
    <w:rsid w:val="000809D4"/>
    <w:rsid w:val="00081113"/>
    <w:rsid w:val="0008260A"/>
    <w:rsid w:val="000828E9"/>
    <w:rsid w:val="00084173"/>
    <w:rsid w:val="00085695"/>
    <w:rsid w:val="00085C13"/>
    <w:rsid w:val="00086650"/>
    <w:rsid w:val="00086D0A"/>
    <w:rsid w:val="00087E31"/>
    <w:rsid w:val="00090843"/>
    <w:rsid w:val="000915AA"/>
    <w:rsid w:val="00091B32"/>
    <w:rsid w:val="00092EC2"/>
    <w:rsid w:val="00093BDD"/>
    <w:rsid w:val="000948A6"/>
    <w:rsid w:val="00094C58"/>
    <w:rsid w:val="00095C61"/>
    <w:rsid w:val="000974AA"/>
    <w:rsid w:val="000977A5"/>
    <w:rsid w:val="00097A15"/>
    <w:rsid w:val="00097C98"/>
    <w:rsid w:val="00097EB4"/>
    <w:rsid w:val="000A01E2"/>
    <w:rsid w:val="000A1881"/>
    <w:rsid w:val="000A2028"/>
    <w:rsid w:val="000A3616"/>
    <w:rsid w:val="000A37C5"/>
    <w:rsid w:val="000A3867"/>
    <w:rsid w:val="000A574E"/>
    <w:rsid w:val="000A662F"/>
    <w:rsid w:val="000B13B8"/>
    <w:rsid w:val="000B1514"/>
    <w:rsid w:val="000B2AFB"/>
    <w:rsid w:val="000B2C65"/>
    <w:rsid w:val="000B4210"/>
    <w:rsid w:val="000B4384"/>
    <w:rsid w:val="000B485D"/>
    <w:rsid w:val="000B4CD3"/>
    <w:rsid w:val="000B5FE9"/>
    <w:rsid w:val="000B62FD"/>
    <w:rsid w:val="000B7400"/>
    <w:rsid w:val="000B7F31"/>
    <w:rsid w:val="000C0246"/>
    <w:rsid w:val="000C07E6"/>
    <w:rsid w:val="000C1658"/>
    <w:rsid w:val="000C322B"/>
    <w:rsid w:val="000C3A0F"/>
    <w:rsid w:val="000C3F14"/>
    <w:rsid w:val="000C6C4A"/>
    <w:rsid w:val="000D0F5A"/>
    <w:rsid w:val="000D11A3"/>
    <w:rsid w:val="000D1E2E"/>
    <w:rsid w:val="000D2A22"/>
    <w:rsid w:val="000D2B07"/>
    <w:rsid w:val="000D2E5B"/>
    <w:rsid w:val="000D3331"/>
    <w:rsid w:val="000D50E8"/>
    <w:rsid w:val="000D591E"/>
    <w:rsid w:val="000D6780"/>
    <w:rsid w:val="000D7365"/>
    <w:rsid w:val="000D77A6"/>
    <w:rsid w:val="000E4152"/>
    <w:rsid w:val="000E587A"/>
    <w:rsid w:val="000E7280"/>
    <w:rsid w:val="000E74F3"/>
    <w:rsid w:val="000E7D2D"/>
    <w:rsid w:val="000E7EFA"/>
    <w:rsid w:val="000F0B3D"/>
    <w:rsid w:val="000F1A41"/>
    <w:rsid w:val="000F3496"/>
    <w:rsid w:val="000F47C0"/>
    <w:rsid w:val="000F56A7"/>
    <w:rsid w:val="000F5A7B"/>
    <w:rsid w:val="000F6A71"/>
    <w:rsid w:val="000F7558"/>
    <w:rsid w:val="000F7880"/>
    <w:rsid w:val="000F7B10"/>
    <w:rsid w:val="0010094C"/>
    <w:rsid w:val="00101163"/>
    <w:rsid w:val="001012C7"/>
    <w:rsid w:val="00102576"/>
    <w:rsid w:val="00104226"/>
    <w:rsid w:val="00104DD5"/>
    <w:rsid w:val="00105DD8"/>
    <w:rsid w:val="00105EED"/>
    <w:rsid w:val="0010688E"/>
    <w:rsid w:val="00110B09"/>
    <w:rsid w:val="00111BCE"/>
    <w:rsid w:val="00111C8E"/>
    <w:rsid w:val="00113AB2"/>
    <w:rsid w:val="00114FAE"/>
    <w:rsid w:val="0011569D"/>
    <w:rsid w:val="0011610F"/>
    <w:rsid w:val="00116FEA"/>
    <w:rsid w:val="0011708F"/>
    <w:rsid w:val="00117414"/>
    <w:rsid w:val="00121CA3"/>
    <w:rsid w:val="00122053"/>
    <w:rsid w:val="00122ED3"/>
    <w:rsid w:val="0012316D"/>
    <w:rsid w:val="001246C9"/>
    <w:rsid w:val="001255D6"/>
    <w:rsid w:val="001261AD"/>
    <w:rsid w:val="0012664F"/>
    <w:rsid w:val="00126C4C"/>
    <w:rsid w:val="00127938"/>
    <w:rsid w:val="00127B58"/>
    <w:rsid w:val="00127C14"/>
    <w:rsid w:val="00130C43"/>
    <w:rsid w:val="00133F29"/>
    <w:rsid w:val="00133F61"/>
    <w:rsid w:val="00134E02"/>
    <w:rsid w:val="00135036"/>
    <w:rsid w:val="0013505F"/>
    <w:rsid w:val="001353CE"/>
    <w:rsid w:val="00135D83"/>
    <w:rsid w:val="00136C97"/>
    <w:rsid w:val="001376EB"/>
    <w:rsid w:val="00140499"/>
    <w:rsid w:val="001405E6"/>
    <w:rsid w:val="00140874"/>
    <w:rsid w:val="0014207E"/>
    <w:rsid w:val="0014226B"/>
    <w:rsid w:val="001425C4"/>
    <w:rsid w:val="00143CA7"/>
    <w:rsid w:val="00143CC7"/>
    <w:rsid w:val="00144D6E"/>
    <w:rsid w:val="00145DDB"/>
    <w:rsid w:val="00146B5B"/>
    <w:rsid w:val="001472B0"/>
    <w:rsid w:val="001504DC"/>
    <w:rsid w:val="00150751"/>
    <w:rsid w:val="00151DD4"/>
    <w:rsid w:val="0015227C"/>
    <w:rsid w:val="0015276A"/>
    <w:rsid w:val="0015280A"/>
    <w:rsid w:val="00152C1E"/>
    <w:rsid w:val="00152CED"/>
    <w:rsid w:val="00153687"/>
    <w:rsid w:val="00153D29"/>
    <w:rsid w:val="001548FA"/>
    <w:rsid w:val="00154C3E"/>
    <w:rsid w:val="0015510C"/>
    <w:rsid w:val="00155502"/>
    <w:rsid w:val="001559F4"/>
    <w:rsid w:val="00156809"/>
    <w:rsid w:val="00156A55"/>
    <w:rsid w:val="0015780D"/>
    <w:rsid w:val="001620C3"/>
    <w:rsid w:val="00162418"/>
    <w:rsid w:val="0016259D"/>
    <w:rsid w:val="001632BF"/>
    <w:rsid w:val="00163C35"/>
    <w:rsid w:val="00164BAB"/>
    <w:rsid w:val="00164FB9"/>
    <w:rsid w:val="00166947"/>
    <w:rsid w:val="0016728D"/>
    <w:rsid w:val="001678A0"/>
    <w:rsid w:val="00167BFB"/>
    <w:rsid w:val="00167D1F"/>
    <w:rsid w:val="00167FAC"/>
    <w:rsid w:val="00170269"/>
    <w:rsid w:val="00170457"/>
    <w:rsid w:val="001719BC"/>
    <w:rsid w:val="00171BA1"/>
    <w:rsid w:val="001720FD"/>
    <w:rsid w:val="001741A8"/>
    <w:rsid w:val="001741D6"/>
    <w:rsid w:val="00182405"/>
    <w:rsid w:val="00182631"/>
    <w:rsid w:val="001832C8"/>
    <w:rsid w:val="00184884"/>
    <w:rsid w:val="001849D9"/>
    <w:rsid w:val="00184D42"/>
    <w:rsid w:val="00185BFB"/>
    <w:rsid w:val="00186023"/>
    <w:rsid w:val="00186086"/>
    <w:rsid w:val="00187E29"/>
    <w:rsid w:val="001906EE"/>
    <w:rsid w:val="00191AE7"/>
    <w:rsid w:val="00192225"/>
    <w:rsid w:val="001928E0"/>
    <w:rsid w:val="00192A23"/>
    <w:rsid w:val="001931A2"/>
    <w:rsid w:val="00193737"/>
    <w:rsid w:val="001937A3"/>
    <w:rsid w:val="0019435F"/>
    <w:rsid w:val="0019522E"/>
    <w:rsid w:val="00195FC5"/>
    <w:rsid w:val="00197099"/>
    <w:rsid w:val="00197DC0"/>
    <w:rsid w:val="001A20A4"/>
    <w:rsid w:val="001A299D"/>
    <w:rsid w:val="001A4142"/>
    <w:rsid w:val="001A447E"/>
    <w:rsid w:val="001A4EAE"/>
    <w:rsid w:val="001A548F"/>
    <w:rsid w:val="001A61BA"/>
    <w:rsid w:val="001A67F8"/>
    <w:rsid w:val="001A6CF7"/>
    <w:rsid w:val="001A72EA"/>
    <w:rsid w:val="001A749B"/>
    <w:rsid w:val="001B02A9"/>
    <w:rsid w:val="001B0E67"/>
    <w:rsid w:val="001B1113"/>
    <w:rsid w:val="001B1FFC"/>
    <w:rsid w:val="001B2BEC"/>
    <w:rsid w:val="001B3281"/>
    <w:rsid w:val="001B341F"/>
    <w:rsid w:val="001B4C12"/>
    <w:rsid w:val="001B5C39"/>
    <w:rsid w:val="001B5DA6"/>
    <w:rsid w:val="001B6016"/>
    <w:rsid w:val="001B6597"/>
    <w:rsid w:val="001C0056"/>
    <w:rsid w:val="001C1390"/>
    <w:rsid w:val="001C1B63"/>
    <w:rsid w:val="001C3E3D"/>
    <w:rsid w:val="001C40BD"/>
    <w:rsid w:val="001C4517"/>
    <w:rsid w:val="001C45A2"/>
    <w:rsid w:val="001D30B6"/>
    <w:rsid w:val="001D3BA9"/>
    <w:rsid w:val="001D4528"/>
    <w:rsid w:val="001D4A4D"/>
    <w:rsid w:val="001D65A1"/>
    <w:rsid w:val="001D7C7B"/>
    <w:rsid w:val="001D7CD2"/>
    <w:rsid w:val="001E1E8B"/>
    <w:rsid w:val="001E32CC"/>
    <w:rsid w:val="001E3530"/>
    <w:rsid w:val="001E4E87"/>
    <w:rsid w:val="001E6CE2"/>
    <w:rsid w:val="001E79BD"/>
    <w:rsid w:val="001E7A30"/>
    <w:rsid w:val="001F0094"/>
    <w:rsid w:val="001F0B84"/>
    <w:rsid w:val="001F0F9D"/>
    <w:rsid w:val="001F1348"/>
    <w:rsid w:val="001F1C72"/>
    <w:rsid w:val="001F212F"/>
    <w:rsid w:val="001F2A90"/>
    <w:rsid w:val="001F36A7"/>
    <w:rsid w:val="001F51E7"/>
    <w:rsid w:val="001F5270"/>
    <w:rsid w:val="001F53B4"/>
    <w:rsid w:val="001F595F"/>
    <w:rsid w:val="001F5A84"/>
    <w:rsid w:val="002001BF"/>
    <w:rsid w:val="00201F7B"/>
    <w:rsid w:val="00205C5F"/>
    <w:rsid w:val="00206024"/>
    <w:rsid w:val="00207694"/>
    <w:rsid w:val="00207EAC"/>
    <w:rsid w:val="00211798"/>
    <w:rsid w:val="002119A9"/>
    <w:rsid w:val="00211A0C"/>
    <w:rsid w:val="00211FE4"/>
    <w:rsid w:val="0021226A"/>
    <w:rsid w:val="00212B89"/>
    <w:rsid w:val="002137DB"/>
    <w:rsid w:val="00213B36"/>
    <w:rsid w:val="00214FB1"/>
    <w:rsid w:val="002159EF"/>
    <w:rsid w:val="00215A29"/>
    <w:rsid w:val="00216A8E"/>
    <w:rsid w:val="00216BFB"/>
    <w:rsid w:val="00217493"/>
    <w:rsid w:val="00221643"/>
    <w:rsid w:val="002224A5"/>
    <w:rsid w:val="002235F9"/>
    <w:rsid w:val="002247BD"/>
    <w:rsid w:val="00226DC7"/>
    <w:rsid w:val="00227E3E"/>
    <w:rsid w:val="00232312"/>
    <w:rsid w:val="0023335E"/>
    <w:rsid w:val="00233463"/>
    <w:rsid w:val="002342AC"/>
    <w:rsid w:val="00234C6E"/>
    <w:rsid w:val="0023621B"/>
    <w:rsid w:val="002370DA"/>
    <w:rsid w:val="00240179"/>
    <w:rsid w:val="00241FB5"/>
    <w:rsid w:val="00241FF9"/>
    <w:rsid w:val="00242145"/>
    <w:rsid w:val="002443D7"/>
    <w:rsid w:val="00244973"/>
    <w:rsid w:val="0024502E"/>
    <w:rsid w:val="00245FF7"/>
    <w:rsid w:val="002465EC"/>
    <w:rsid w:val="00246ACC"/>
    <w:rsid w:val="00247277"/>
    <w:rsid w:val="00250AE3"/>
    <w:rsid w:val="002526A3"/>
    <w:rsid w:val="00254A14"/>
    <w:rsid w:val="00254F7D"/>
    <w:rsid w:val="0025762C"/>
    <w:rsid w:val="002579A0"/>
    <w:rsid w:val="0026050E"/>
    <w:rsid w:val="00260679"/>
    <w:rsid w:val="00260DD3"/>
    <w:rsid w:val="002626C4"/>
    <w:rsid w:val="00263EF2"/>
    <w:rsid w:val="0026450D"/>
    <w:rsid w:val="00265382"/>
    <w:rsid w:val="0026684A"/>
    <w:rsid w:val="00267A9A"/>
    <w:rsid w:val="00267AA2"/>
    <w:rsid w:val="00270420"/>
    <w:rsid w:val="00270C3C"/>
    <w:rsid w:val="00270DA5"/>
    <w:rsid w:val="0027182A"/>
    <w:rsid w:val="00272DE2"/>
    <w:rsid w:val="00272FE9"/>
    <w:rsid w:val="00273DFA"/>
    <w:rsid w:val="00274B8D"/>
    <w:rsid w:val="0027564D"/>
    <w:rsid w:val="002756CF"/>
    <w:rsid w:val="00281145"/>
    <w:rsid w:val="00281E96"/>
    <w:rsid w:val="00282D46"/>
    <w:rsid w:val="00285B28"/>
    <w:rsid w:val="00286184"/>
    <w:rsid w:val="00292189"/>
    <w:rsid w:val="0029257E"/>
    <w:rsid w:val="00292E0B"/>
    <w:rsid w:val="0029482D"/>
    <w:rsid w:val="00297DCF"/>
    <w:rsid w:val="002A0DDD"/>
    <w:rsid w:val="002A2712"/>
    <w:rsid w:val="002A5347"/>
    <w:rsid w:val="002A53BE"/>
    <w:rsid w:val="002A5F47"/>
    <w:rsid w:val="002A636A"/>
    <w:rsid w:val="002B0D55"/>
    <w:rsid w:val="002B1334"/>
    <w:rsid w:val="002B185F"/>
    <w:rsid w:val="002B18E1"/>
    <w:rsid w:val="002B1EAA"/>
    <w:rsid w:val="002B27B2"/>
    <w:rsid w:val="002B4557"/>
    <w:rsid w:val="002B54B0"/>
    <w:rsid w:val="002B6603"/>
    <w:rsid w:val="002C0A16"/>
    <w:rsid w:val="002C2784"/>
    <w:rsid w:val="002C294E"/>
    <w:rsid w:val="002C319F"/>
    <w:rsid w:val="002C3D3D"/>
    <w:rsid w:val="002C5A18"/>
    <w:rsid w:val="002C5D1D"/>
    <w:rsid w:val="002C60E7"/>
    <w:rsid w:val="002C632B"/>
    <w:rsid w:val="002C656B"/>
    <w:rsid w:val="002C751A"/>
    <w:rsid w:val="002C7C26"/>
    <w:rsid w:val="002D1464"/>
    <w:rsid w:val="002D213E"/>
    <w:rsid w:val="002D320F"/>
    <w:rsid w:val="002D5436"/>
    <w:rsid w:val="002D5DD1"/>
    <w:rsid w:val="002D695E"/>
    <w:rsid w:val="002D69E4"/>
    <w:rsid w:val="002E1122"/>
    <w:rsid w:val="002E11EE"/>
    <w:rsid w:val="002E1CC9"/>
    <w:rsid w:val="002E2986"/>
    <w:rsid w:val="002E3828"/>
    <w:rsid w:val="002E3A10"/>
    <w:rsid w:val="002E40F9"/>
    <w:rsid w:val="002E50F7"/>
    <w:rsid w:val="002E5BE5"/>
    <w:rsid w:val="002E61D6"/>
    <w:rsid w:val="002E61D9"/>
    <w:rsid w:val="002E6C4F"/>
    <w:rsid w:val="002E72BB"/>
    <w:rsid w:val="002F01BE"/>
    <w:rsid w:val="002F1DDF"/>
    <w:rsid w:val="002F20C3"/>
    <w:rsid w:val="002F2148"/>
    <w:rsid w:val="002F360C"/>
    <w:rsid w:val="002F606F"/>
    <w:rsid w:val="002F6475"/>
    <w:rsid w:val="002F7757"/>
    <w:rsid w:val="002F7DBE"/>
    <w:rsid w:val="003003A4"/>
    <w:rsid w:val="00300ACD"/>
    <w:rsid w:val="00301357"/>
    <w:rsid w:val="0030227F"/>
    <w:rsid w:val="0030236F"/>
    <w:rsid w:val="003024DC"/>
    <w:rsid w:val="003025E7"/>
    <w:rsid w:val="00303488"/>
    <w:rsid w:val="00303665"/>
    <w:rsid w:val="00304104"/>
    <w:rsid w:val="00304A4A"/>
    <w:rsid w:val="00305954"/>
    <w:rsid w:val="00306E92"/>
    <w:rsid w:val="00306F29"/>
    <w:rsid w:val="00307227"/>
    <w:rsid w:val="003104DE"/>
    <w:rsid w:val="003107E0"/>
    <w:rsid w:val="0031097B"/>
    <w:rsid w:val="00310C38"/>
    <w:rsid w:val="00312998"/>
    <w:rsid w:val="00312D87"/>
    <w:rsid w:val="00312F9D"/>
    <w:rsid w:val="00313CA0"/>
    <w:rsid w:val="0031444C"/>
    <w:rsid w:val="00314E8C"/>
    <w:rsid w:val="0031691A"/>
    <w:rsid w:val="00317BFC"/>
    <w:rsid w:val="003207D3"/>
    <w:rsid w:val="00321658"/>
    <w:rsid w:val="00321FBD"/>
    <w:rsid w:val="0032322F"/>
    <w:rsid w:val="00323833"/>
    <w:rsid w:val="00323EFC"/>
    <w:rsid w:val="00324635"/>
    <w:rsid w:val="0032566C"/>
    <w:rsid w:val="00325938"/>
    <w:rsid w:val="00325CE1"/>
    <w:rsid w:val="0032611B"/>
    <w:rsid w:val="00326132"/>
    <w:rsid w:val="0032627F"/>
    <w:rsid w:val="003278BB"/>
    <w:rsid w:val="003320A1"/>
    <w:rsid w:val="00333F88"/>
    <w:rsid w:val="00335B45"/>
    <w:rsid w:val="00336177"/>
    <w:rsid w:val="0033618E"/>
    <w:rsid w:val="00336401"/>
    <w:rsid w:val="0033641D"/>
    <w:rsid w:val="00336C85"/>
    <w:rsid w:val="0033787A"/>
    <w:rsid w:val="00337A1C"/>
    <w:rsid w:val="00337CBE"/>
    <w:rsid w:val="0034000F"/>
    <w:rsid w:val="00340D37"/>
    <w:rsid w:val="00340D3A"/>
    <w:rsid w:val="003425B0"/>
    <w:rsid w:val="00342C78"/>
    <w:rsid w:val="0034315E"/>
    <w:rsid w:val="003432DC"/>
    <w:rsid w:val="003448F1"/>
    <w:rsid w:val="00345382"/>
    <w:rsid w:val="00345A9B"/>
    <w:rsid w:val="00345ED6"/>
    <w:rsid w:val="003465FB"/>
    <w:rsid w:val="00347151"/>
    <w:rsid w:val="0035116A"/>
    <w:rsid w:val="00351AC8"/>
    <w:rsid w:val="00351AD2"/>
    <w:rsid w:val="00351D6C"/>
    <w:rsid w:val="003529DC"/>
    <w:rsid w:val="00354AF8"/>
    <w:rsid w:val="00354D78"/>
    <w:rsid w:val="003569A7"/>
    <w:rsid w:val="00356C0B"/>
    <w:rsid w:val="00356FA4"/>
    <w:rsid w:val="003576B2"/>
    <w:rsid w:val="0036089B"/>
    <w:rsid w:val="00361949"/>
    <w:rsid w:val="003633D0"/>
    <w:rsid w:val="00364DE2"/>
    <w:rsid w:val="0036716D"/>
    <w:rsid w:val="00367A21"/>
    <w:rsid w:val="00367CAA"/>
    <w:rsid w:val="00370C68"/>
    <w:rsid w:val="00371589"/>
    <w:rsid w:val="00372921"/>
    <w:rsid w:val="003736E5"/>
    <w:rsid w:val="003744A3"/>
    <w:rsid w:val="003751C8"/>
    <w:rsid w:val="00376053"/>
    <w:rsid w:val="0037652C"/>
    <w:rsid w:val="003767F1"/>
    <w:rsid w:val="00380E2E"/>
    <w:rsid w:val="00381B22"/>
    <w:rsid w:val="0038219E"/>
    <w:rsid w:val="00383FBA"/>
    <w:rsid w:val="003845B7"/>
    <w:rsid w:val="0038487A"/>
    <w:rsid w:val="003848C6"/>
    <w:rsid w:val="003849E3"/>
    <w:rsid w:val="00384ECB"/>
    <w:rsid w:val="00386084"/>
    <w:rsid w:val="00386F00"/>
    <w:rsid w:val="0038751C"/>
    <w:rsid w:val="00390421"/>
    <w:rsid w:val="00391EE3"/>
    <w:rsid w:val="00397AE6"/>
    <w:rsid w:val="003A2C64"/>
    <w:rsid w:val="003A2FB4"/>
    <w:rsid w:val="003A3307"/>
    <w:rsid w:val="003A6DC3"/>
    <w:rsid w:val="003A749B"/>
    <w:rsid w:val="003A7FB8"/>
    <w:rsid w:val="003B1E7F"/>
    <w:rsid w:val="003B265C"/>
    <w:rsid w:val="003B2F83"/>
    <w:rsid w:val="003B3FCE"/>
    <w:rsid w:val="003B477C"/>
    <w:rsid w:val="003B55EB"/>
    <w:rsid w:val="003B6000"/>
    <w:rsid w:val="003B686B"/>
    <w:rsid w:val="003B698F"/>
    <w:rsid w:val="003B6B09"/>
    <w:rsid w:val="003B7256"/>
    <w:rsid w:val="003C0361"/>
    <w:rsid w:val="003C199A"/>
    <w:rsid w:val="003C278B"/>
    <w:rsid w:val="003C4E59"/>
    <w:rsid w:val="003C5157"/>
    <w:rsid w:val="003C612B"/>
    <w:rsid w:val="003C640A"/>
    <w:rsid w:val="003C65B9"/>
    <w:rsid w:val="003C6A9A"/>
    <w:rsid w:val="003C7640"/>
    <w:rsid w:val="003C7FA8"/>
    <w:rsid w:val="003D0C9A"/>
    <w:rsid w:val="003D16C6"/>
    <w:rsid w:val="003D17CB"/>
    <w:rsid w:val="003D1F68"/>
    <w:rsid w:val="003D22B1"/>
    <w:rsid w:val="003D272D"/>
    <w:rsid w:val="003D367B"/>
    <w:rsid w:val="003D3A4B"/>
    <w:rsid w:val="003D3E98"/>
    <w:rsid w:val="003D5BEC"/>
    <w:rsid w:val="003D5CEB"/>
    <w:rsid w:val="003D5D2E"/>
    <w:rsid w:val="003D60E7"/>
    <w:rsid w:val="003D65A8"/>
    <w:rsid w:val="003D6E02"/>
    <w:rsid w:val="003E0A21"/>
    <w:rsid w:val="003E2B56"/>
    <w:rsid w:val="003E3F09"/>
    <w:rsid w:val="003E6B05"/>
    <w:rsid w:val="003E70C3"/>
    <w:rsid w:val="003E735D"/>
    <w:rsid w:val="003E772C"/>
    <w:rsid w:val="003F1033"/>
    <w:rsid w:val="003F124D"/>
    <w:rsid w:val="003F2FE7"/>
    <w:rsid w:val="003F46D8"/>
    <w:rsid w:val="003F4D66"/>
    <w:rsid w:val="003F5069"/>
    <w:rsid w:val="003F64C3"/>
    <w:rsid w:val="003F75A4"/>
    <w:rsid w:val="003F7F2B"/>
    <w:rsid w:val="00400261"/>
    <w:rsid w:val="004002AD"/>
    <w:rsid w:val="00400761"/>
    <w:rsid w:val="004012AC"/>
    <w:rsid w:val="00401ED2"/>
    <w:rsid w:val="00402B32"/>
    <w:rsid w:val="0040302B"/>
    <w:rsid w:val="00403F1A"/>
    <w:rsid w:val="00404FD5"/>
    <w:rsid w:val="004054AB"/>
    <w:rsid w:val="00406345"/>
    <w:rsid w:val="00407296"/>
    <w:rsid w:val="00410E47"/>
    <w:rsid w:val="00415B01"/>
    <w:rsid w:val="00415CD9"/>
    <w:rsid w:val="004163F6"/>
    <w:rsid w:val="00417248"/>
    <w:rsid w:val="00420209"/>
    <w:rsid w:val="00420D46"/>
    <w:rsid w:val="004214C2"/>
    <w:rsid w:val="004216CB"/>
    <w:rsid w:val="004217A7"/>
    <w:rsid w:val="00421A79"/>
    <w:rsid w:val="00421B85"/>
    <w:rsid w:val="00421FD7"/>
    <w:rsid w:val="00422B60"/>
    <w:rsid w:val="00423373"/>
    <w:rsid w:val="00423E80"/>
    <w:rsid w:val="00424146"/>
    <w:rsid w:val="004243B6"/>
    <w:rsid w:val="0042521F"/>
    <w:rsid w:val="004266C7"/>
    <w:rsid w:val="0042679E"/>
    <w:rsid w:val="00427499"/>
    <w:rsid w:val="0042767C"/>
    <w:rsid w:val="00430101"/>
    <w:rsid w:val="00430AD5"/>
    <w:rsid w:val="0043180A"/>
    <w:rsid w:val="004330C6"/>
    <w:rsid w:val="00436150"/>
    <w:rsid w:val="0043702F"/>
    <w:rsid w:val="00437231"/>
    <w:rsid w:val="0043786B"/>
    <w:rsid w:val="00437C31"/>
    <w:rsid w:val="004402C7"/>
    <w:rsid w:val="004413BE"/>
    <w:rsid w:val="00442039"/>
    <w:rsid w:val="004437C2"/>
    <w:rsid w:val="004446CB"/>
    <w:rsid w:val="004447D1"/>
    <w:rsid w:val="0044558D"/>
    <w:rsid w:val="00446509"/>
    <w:rsid w:val="00446FD0"/>
    <w:rsid w:val="00447B5F"/>
    <w:rsid w:val="00452151"/>
    <w:rsid w:val="004538D4"/>
    <w:rsid w:val="00453D87"/>
    <w:rsid w:val="00455CC2"/>
    <w:rsid w:val="00455DDF"/>
    <w:rsid w:val="004561FC"/>
    <w:rsid w:val="00456C9D"/>
    <w:rsid w:val="00456F63"/>
    <w:rsid w:val="00460C9D"/>
    <w:rsid w:val="00461329"/>
    <w:rsid w:val="0046180F"/>
    <w:rsid w:val="00461A5E"/>
    <w:rsid w:val="0046237C"/>
    <w:rsid w:val="00462FC2"/>
    <w:rsid w:val="00465253"/>
    <w:rsid w:val="004662AD"/>
    <w:rsid w:val="004663C9"/>
    <w:rsid w:val="00466C2E"/>
    <w:rsid w:val="004670A4"/>
    <w:rsid w:val="00470318"/>
    <w:rsid w:val="00470522"/>
    <w:rsid w:val="00471C10"/>
    <w:rsid w:val="00472729"/>
    <w:rsid w:val="00473E7B"/>
    <w:rsid w:val="00474EF4"/>
    <w:rsid w:val="00475D2D"/>
    <w:rsid w:val="00477225"/>
    <w:rsid w:val="004773A8"/>
    <w:rsid w:val="004777C1"/>
    <w:rsid w:val="00480B8B"/>
    <w:rsid w:val="004810FA"/>
    <w:rsid w:val="0048245B"/>
    <w:rsid w:val="0048349D"/>
    <w:rsid w:val="00484B5E"/>
    <w:rsid w:val="00485591"/>
    <w:rsid w:val="00486848"/>
    <w:rsid w:val="004878A3"/>
    <w:rsid w:val="0049088E"/>
    <w:rsid w:val="00490B1C"/>
    <w:rsid w:val="00491091"/>
    <w:rsid w:val="00491547"/>
    <w:rsid w:val="00491807"/>
    <w:rsid w:val="00491843"/>
    <w:rsid w:val="00492C0B"/>
    <w:rsid w:val="00493F0F"/>
    <w:rsid w:val="00494A65"/>
    <w:rsid w:val="004953D4"/>
    <w:rsid w:val="0049549B"/>
    <w:rsid w:val="00495F99"/>
    <w:rsid w:val="00496071"/>
    <w:rsid w:val="00496BA9"/>
    <w:rsid w:val="00497940"/>
    <w:rsid w:val="004979E6"/>
    <w:rsid w:val="004A0423"/>
    <w:rsid w:val="004A263A"/>
    <w:rsid w:val="004A2930"/>
    <w:rsid w:val="004A2B80"/>
    <w:rsid w:val="004A2C47"/>
    <w:rsid w:val="004A3CDD"/>
    <w:rsid w:val="004A43C8"/>
    <w:rsid w:val="004A4DE7"/>
    <w:rsid w:val="004A5CDE"/>
    <w:rsid w:val="004A62C7"/>
    <w:rsid w:val="004A64AE"/>
    <w:rsid w:val="004A7226"/>
    <w:rsid w:val="004A7C4A"/>
    <w:rsid w:val="004B0409"/>
    <w:rsid w:val="004B0C76"/>
    <w:rsid w:val="004B1A20"/>
    <w:rsid w:val="004B2504"/>
    <w:rsid w:val="004B2A89"/>
    <w:rsid w:val="004B2B12"/>
    <w:rsid w:val="004B3221"/>
    <w:rsid w:val="004B4C60"/>
    <w:rsid w:val="004B4DA7"/>
    <w:rsid w:val="004B52B1"/>
    <w:rsid w:val="004B5B95"/>
    <w:rsid w:val="004B6598"/>
    <w:rsid w:val="004B671A"/>
    <w:rsid w:val="004B74C2"/>
    <w:rsid w:val="004C0B48"/>
    <w:rsid w:val="004C11BD"/>
    <w:rsid w:val="004C32BE"/>
    <w:rsid w:val="004C3443"/>
    <w:rsid w:val="004C42D7"/>
    <w:rsid w:val="004C4D3F"/>
    <w:rsid w:val="004C7332"/>
    <w:rsid w:val="004D0718"/>
    <w:rsid w:val="004D1611"/>
    <w:rsid w:val="004D1A4A"/>
    <w:rsid w:val="004D3203"/>
    <w:rsid w:val="004D3FB4"/>
    <w:rsid w:val="004D4460"/>
    <w:rsid w:val="004D460B"/>
    <w:rsid w:val="004D4727"/>
    <w:rsid w:val="004D76C6"/>
    <w:rsid w:val="004D76F8"/>
    <w:rsid w:val="004D7C01"/>
    <w:rsid w:val="004E029B"/>
    <w:rsid w:val="004E192E"/>
    <w:rsid w:val="004E1CD0"/>
    <w:rsid w:val="004E2412"/>
    <w:rsid w:val="004E2922"/>
    <w:rsid w:val="004E34CF"/>
    <w:rsid w:val="004E6AC5"/>
    <w:rsid w:val="004F01B1"/>
    <w:rsid w:val="004F0623"/>
    <w:rsid w:val="004F09BF"/>
    <w:rsid w:val="004F1088"/>
    <w:rsid w:val="004F1E33"/>
    <w:rsid w:val="004F206B"/>
    <w:rsid w:val="004F20D0"/>
    <w:rsid w:val="004F40E8"/>
    <w:rsid w:val="004F5475"/>
    <w:rsid w:val="004F6D4B"/>
    <w:rsid w:val="00502BE6"/>
    <w:rsid w:val="00503129"/>
    <w:rsid w:val="00503CDF"/>
    <w:rsid w:val="00504E76"/>
    <w:rsid w:val="00505556"/>
    <w:rsid w:val="00505B70"/>
    <w:rsid w:val="005061C3"/>
    <w:rsid w:val="005071A0"/>
    <w:rsid w:val="005079DE"/>
    <w:rsid w:val="00510877"/>
    <w:rsid w:val="00511090"/>
    <w:rsid w:val="005127F2"/>
    <w:rsid w:val="0051283C"/>
    <w:rsid w:val="005136FB"/>
    <w:rsid w:val="00513D23"/>
    <w:rsid w:val="0051479F"/>
    <w:rsid w:val="005147E6"/>
    <w:rsid w:val="00514AFE"/>
    <w:rsid w:val="00514EE3"/>
    <w:rsid w:val="005157C8"/>
    <w:rsid w:val="00515B43"/>
    <w:rsid w:val="00515B94"/>
    <w:rsid w:val="00516089"/>
    <w:rsid w:val="005165F0"/>
    <w:rsid w:val="00516974"/>
    <w:rsid w:val="00516D5A"/>
    <w:rsid w:val="00516D85"/>
    <w:rsid w:val="00516D87"/>
    <w:rsid w:val="00516F59"/>
    <w:rsid w:val="005171ED"/>
    <w:rsid w:val="005174A6"/>
    <w:rsid w:val="00517DE3"/>
    <w:rsid w:val="00521851"/>
    <w:rsid w:val="00522B9A"/>
    <w:rsid w:val="00522D50"/>
    <w:rsid w:val="00523453"/>
    <w:rsid w:val="0052384F"/>
    <w:rsid w:val="00524964"/>
    <w:rsid w:val="00524F0D"/>
    <w:rsid w:val="0052529D"/>
    <w:rsid w:val="005277C0"/>
    <w:rsid w:val="005307F8"/>
    <w:rsid w:val="00530CD9"/>
    <w:rsid w:val="00531D15"/>
    <w:rsid w:val="0053379F"/>
    <w:rsid w:val="005367F3"/>
    <w:rsid w:val="00536EF7"/>
    <w:rsid w:val="005379EF"/>
    <w:rsid w:val="00541204"/>
    <w:rsid w:val="0054295D"/>
    <w:rsid w:val="00542CF3"/>
    <w:rsid w:val="00543194"/>
    <w:rsid w:val="00544BC0"/>
    <w:rsid w:val="00544E21"/>
    <w:rsid w:val="00546B89"/>
    <w:rsid w:val="00546FA9"/>
    <w:rsid w:val="005472C2"/>
    <w:rsid w:val="005478ED"/>
    <w:rsid w:val="00547A43"/>
    <w:rsid w:val="00547AEC"/>
    <w:rsid w:val="00547B94"/>
    <w:rsid w:val="00551509"/>
    <w:rsid w:val="00551FA8"/>
    <w:rsid w:val="00552099"/>
    <w:rsid w:val="00553D33"/>
    <w:rsid w:val="005546B6"/>
    <w:rsid w:val="00554DC3"/>
    <w:rsid w:val="00554F96"/>
    <w:rsid w:val="005554B2"/>
    <w:rsid w:val="005559E5"/>
    <w:rsid w:val="00555BDA"/>
    <w:rsid w:val="00555E43"/>
    <w:rsid w:val="005569C1"/>
    <w:rsid w:val="00557B2A"/>
    <w:rsid w:val="00557B5D"/>
    <w:rsid w:val="00563297"/>
    <w:rsid w:val="00565328"/>
    <w:rsid w:val="00566043"/>
    <w:rsid w:val="0056635F"/>
    <w:rsid w:val="00567160"/>
    <w:rsid w:val="005676A9"/>
    <w:rsid w:val="005720F1"/>
    <w:rsid w:val="00572CD7"/>
    <w:rsid w:val="00572DE2"/>
    <w:rsid w:val="005755E5"/>
    <w:rsid w:val="00576252"/>
    <w:rsid w:val="005778C5"/>
    <w:rsid w:val="00577EF7"/>
    <w:rsid w:val="00580810"/>
    <w:rsid w:val="00580B61"/>
    <w:rsid w:val="00582F32"/>
    <w:rsid w:val="005835EA"/>
    <w:rsid w:val="00584ABF"/>
    <w:rsid w:val="00585070"/>
    <w:rsid w:val="00585508"/>
    <w:rsid w:val="00587B41"/>
    <w:rsid w:val="005902C3"/>
    <w:rsid w:val="00590973"/>
    <w:rsid w:val="00590B7E"/>
    <w:rsid w:val="0059208F"/>
    <w:rsid w:val="0059228C"/>
    <w:rsid w:val="00592700"/>
    <w:rsid w:val="0059324C"/>
    <w:rsid w:val="0059325C"/>
    <w:rsid w:val="00593ECD"/>
    <w:rsid w:val="005941AE"/>
    <w:rsid w:val="00595952"/>
    <w:rsid w:val="00596778"/>
    <w:rsid w:val="00596A47"/>
    <w:rsid w:val="00596BC5"/>
    <w:rsid w:val="00597CB0"/>
    <w:rsid w:val="00597EF1"/>
    <w:rsid w:val="005A1E23"/>
    <w:rsid w:val="005A251D"/>
    <w:rsid w:val="005A2DC1"/>
    <w:rsid w:val="005A2E8B"/>
    <w:rsid w:val="005A3676"/>
    <w:rsid w:val="005A3E64"/>
    <w:rsid w:val="005B012D"/>
    <w:rsid w:val="005B0918"/>
    <w:rsid w:val="005B09F7"/>
    <w:rsid w:val="005B2124"/>
    <w:rsid w:val="005B3870"/>
    <w:rsid w:val="005B3C30"/>
    <w:rsid w:val="005B42F0"/>
    <w:rsid w:val="005B43AE"/>
    <w:rsid w:val="005B5E66"/>
    <w:rsid w:val="005B74CD"/>
    <w:rsid w:val="005B7C1A"/>
    <w:rsid w:val="005C0EA6"/>
    <w:rsid w:val="005C1F52"/>
    <w:rsid w:val="005C25AA"/>
    <w:rsid w:val="005C25E9"/>
    <w:rsid w:val="005C3438"/>
    <w:rsid w:val="005C477F"/>
    <w:rsid w:val="005C51E0"/>
    <w:rsid w:val="005C5B67"/>
    <w:rsid w:val="005D00B5"/>
    <w:rsid w:val="005D12EC"/>
    <w:rsid w:val="005D15B1"/>
    <w:rsid w:val="005D1AFA"/>
    <w:rsid w:val="005D2616"/>
    <w:rsid w:val="005D3D54"/>
    <w:rsid w:val="005D402C"/>
    <w:rsid w:val="005D45AB"/>
    <w:rsid w:val="005D4F56"/>
    <w:rsid w:val="005D5EEF"/>
    <w:rsid w:val="005D7087"/>
    <w:rsid w:val="005D7F19"/>
    <w:rsid w:val="005E06FF"/>
    <w:rsid w:val="005E0EEF"/>
    <w:rsid w:val="005E0F5C"/>
    <w:rsid w:val="005E175C"/>
    <w:rsid w:val="005E1D0E"/>
    <w:rsid w:val="005E223F"/>
    <w:rsid w:val="005E36A9"/>
    <w:rsid w:val="005E38B2"/>
    <w:rsid w:val="005E70B9"/>
    <w:rsid w:val="005E7F33"/>
    <w:rsid w:val="005F1ABB"/>
    <w:rsid w:val="005F2985"/>
    <w:rsid w:val="005F30F2"/>
    <w:rsid w:val="005F3E62"/>
    <w:rsid w:val="005F42C8"/>
    <w:rsid w:val="005F4CF8"/>
    <w:rsid w:val="005F5694"/>
    <w:rsid w:val="005F66C4"/>
    <w:rsid w:val="005F6FCE"/>
    <w:rsid w:val="005F706F"/>
    <w:rsid w:val="005F7FD2"/>
    <w:rsid w:val="00600A91"/>
    <w:rsid w:val="00600D66"/>
    <w:rsid w:val="00600FE4"/>
    <w:rsid w:val="0060233F"/>
    <w:rsid w:val="00602A26"/>
    <w:rsid w:val="00602D41"/>
    <w:rsid w:val="0060453E"/>
    <w:rsid w:val="00604670"/>
    <w:rsid w:val="00604785"/>
    <w:rsid w:val="006056EB"/>
    <w:rsid w:val="00605FA8"/>
    <w:rsid w:val="00606544"/>
    <w:rsid w:val="00606D24"/>
    <w:rsid w:val="00607811"/>
    <w:rsid w:val="0060784F"/>
    <w:rsid w:val="0061036D"/>
    <w:rsid w:val="00614A33"/>
    <w:rsid w:val="00615AAC"/>
    <w:rsid w:val="00615E18"/>
    <w:rsid w:val="00616F88"/>
    <w:rsid w:val="00620390"/>
    <w:rsid w:val="00620C5E"/>
    <w:rsid w:val="006229C8"/>
    <w:rsid w:val="00623C0E"/>
    <w:rsid w:val="00625671"/>
    <w:rsid w:val="0062640E"/>
    <w:rsid w:val="00626908"/>
    <w:rsid w:val="00626BC1"/>
    <w:rsid w:val="00626E39"/>
    <w:rsid w:val="006271C6"/>
    <w:rsid w:val="0063277A"/>
    <w:rsid w:val="006333F5"/>
    <w:rsid w:val="00633E73"/>
    <w:rsid w:val="006343F0"/>
    <w:rsid w:val="0063572C"/>
    <w:rsid w:val="00635A05"/>
    <w:rsid w:val="00635FC2"/>
    <w:rsid w:val="00636CB7"/>
    <w:rsid w:val="00636D8A"/>
    <w:rsid w:val="00637B4E"/>
    <w:rsid w:val="00637DAE"/>
    <w:rsid w:val="006417BC"/>
    <w:rsid w:val="00641F40"/>
    <w:rsid w:val="00644BF1"/>
    <w:rsid w:val="00644EB2"/>
    <w:rsid w:val="00644F71"/>
    <w:rsid w:val="006458D2"/>
    <w:rsid w:val="00645F7B"/>
    <w:rsid w:val="00646716"/>
    <w:rsid w:val="00647449"/>
    <w:rsid w:val="00647741"/>
    <w:rsid w:val="006502B1"/>
    <w:rsid w:val="00651137"/>
    <w:rsid w:val="00651BA8"/>
    <w:rsid w:val="00651CE9"/>
    <w:rsid w:val="00654078"/>
    <w:rsid w:val="0065510B"/>
    <w:rsid w:val="0065511B"/>
    <w:rsid w:val="00655C69"/>
    <w:rsid w:val="006566BD"/>
    <w:rsid w:val="006607E7"/>
    <w:rsid w:val="006626BF"/>
    <w:rsid w:val="00662C2D"/>
    <w:rsid w:val="006642F6"/>
    <w:rsid w:val="00665085"/>
    <w:rsid w:val="006659CB"/>
    <w:rsid w:val="00665D94"/>
    <w:rsid w:val="00666661"/>
    <w:rsid w:val="006668F8"/>
    <w:rsid w:val="006677F4"/>
    <w:rsid w:val="00667919"/>
    <w:rsid w:val="00667ACC"/>
    <w:rsid w:val="0067053A"/>
    <w:rsid w:val="006709DD"/>
    <w:rsid w:val="00670C3E"/>
    <w:rsid w:val="00671050"/>
    <w:rsid w:val="00671A67"/>
    <w:rsid w:val="006729C4"/>
    <w:rsid w:val="00673042"/>
    <w:rsid w:val="00673495"/>
    <w:rsid w:val="00674284"/>
    <w:rsid w:val="00675387"/>
    <w:rsid w:val="00676922"/>
    <w:rsid w:val="006779AF"/>
    <w:rsid w:val="0068009F"/>
    <w:rsid w:val="00681D6E"/>
    <w:rsid w:val="00682A03"/>
    <w:rsid w:val="00682A89"/>
    <w:rsid w:val="006830E6"/>
    <w:rsid w:val="00683BD6"/>
    <w:rsid w:val="006845F1"/>
    <w:rsid w:val="00685059"/>
    <w:rsid w:val="0068539E"/>
    <w:rsid w:val="0068675B"/>
    <w:rsid w:val="00686880"/>
    <w:rsid w:val="00686A25"/>
    <w:rsid w:val="0068731A"/>
    <w:rsid w:val="006873A0"/>
    <w:rsid w:val="006874A4"/>
    <w:rsid w:val="006905D8"/>
    <w:rsid w:val="00691534"/>
    <w:rsid w:val="00692805"/>
    <w:rsid w:val="00692FA8"/>
    <w:rsid w:val="006932E7"/>
    <w:rsid w:val="00694A94"/>
    <w:rsid w:val="00694CF0"/>
    <w:rsid w:val="006959D9"/>
    <w:rsid w:val="006966E0"/>
    <w:rsid w:val="00696DE8"/>
    <w:rsid w:val="006A04A7"/>
    <w:rsid w:val="006A0784"/>
    <w:rsid w:val="006A0F48"/>
    <w:rsid w:val="006A0F5E"/>
    <w:rsid w:val="006A0F69"/>
    <w:rsid w:val="006A1537"/>
    <w:rsid w:val="006A1AB5"/>
    <w:rsid w:val="006A251B"/>
    <w:rsid w:val="006A371C"/>
    <w:rsid w:val="006A3A81"/>
    <w:rsid w:val="006A4418"/>
    <w:rsid w:val="006A5BA1"/>
    <w:rsid w:val="006A7830"/>
    <w:rsid w:val="006A7EB6"/>
    <w:rsid w:val="006B006F"/>
    <w:rsid w:val="006B2678"/>
    <w:rsid w:val="006B3368"/>
    <w:rsid w:val="006B3846"/>
    <w:rsid w:val="006B4563"/>
    <w:rsid w:val="006B4E8E"/>
    <w:rsid w:val="006B5011"/>
    <w:rsid w:val="006B55AE"/>
    <w:rsid w:val="006B55F4"/>
    <w:rsid w:val="006B64BA"/>
    <w:rsid w:val="006B670E"/>
    <w:rsid w:val="006C0448"/>
    <w:rsid w:val="006C065F"/>
    <w:rsid w:val="006C08CF"/>
    <w:rsid w:val="006C15C5"/>
    <w:rsid w:val="006C192E"/>
    <w:rsid w:val="006C1DEC"/>
    <w:rsid w:val="006C1FA0"/>
    <w:rsid w:val="006C24E2"/>
    <w:rsid w:val="006C31DB"/>
    <w:rsid w:val="006C37C9"/>
    <w:rsid w:val="006C6CEA"/>
    <w:rsid w:val="006D08BB"/>
    <w:rsid w:val="006D093A"/>
    <w:rsid w:val="006D0FFF"/>
    <w:rsid w:val="006D3208"/>
    <w:rsid w:val="006D36AC"/>
    <w:rsid w:val="006D4450"/>
    <w:rsid w:val="006D498A"/>
    <w:rsid w:val="006D4E55"/>
    <w:rsid w:val="006D4EFE"/>
    <w:rsid w:val="006D59F4"/>
    <w:rsid w:val="006D66B8"/>
    <w:rsid w:val="006D7EF5"/>
    <w:rsid w:val="006E2F80"/>
    <w:rsid w:val="006E3C98"/>
    <w:rsid w:val="006E5333"/>
    <w:rsid w:val="006E60F6"/>
    <w:rsid w:val="006E76ED"/>
    <w:rsid w:val="006F04B6"/>
    <w:rsid w:val="006F0D8C"/>
    <w:rsid w:val="006F0FBD"/>
    <w:rsid w:val="006F1429"/>
    <w:rsid w:val="006F2090"/>
    <w:rsid w:val="006F4ABF"/>
    <w:rsid w:val="006F4AD7"/>
    <w:rsid w:val="006F5694"/>
    <w:rsid w:val="006F5919"/>
    <w:rsid w:val="0070320B"/>
    <w:rsid w:val="007037C4"/>
    <w:rsid w:val="00704473"/>
    <w:rsid w:val="00704929"/>
    <w:rsid w:val="00704EFB"/>
    <w:rsid w:val="00705568"/>
    <w:rsid w:val="00706E5A"/>
    <w:rsid w:val="0070708E"/>
    <w:rsid w:val="00707810"/>
    <w:rsid w:val="00711128"/>
    <w:rsid w:val="00715E7A"/>
    <w:rsid w:val="007175C7"/>
    <w:rsid w:val="00720926"/>
    <w:rsid w:val="00720EF2"/>
    <w:rsid w:val="00720F50"/>
    <w:rsid w:val="007214F9"/>
    <w:rsid w:val="0072176B"/>
    <w:rsid w:val="00721F82"/>
    <w:rsid w:val="00722595"/>
    <w:rsid w:val="00722599"/>
    <w:rsid w:val="007237D8"/>
    <w:rsid w:val="00725128"/>
    <w:rsid w:val="007260FB"/>
    <w:rsid w:val="00726447"/>
    <w:rsid w:val="00730070"/>
    <w:rsid w:val="00730C17"/>
    <w:rsid w:val="007312E0"/>
    <w:rsid w:val="0073137E"/>
    <w:rsid w:val="00731737"/>
    <w:rsid w:val="007324C7"/>
    <w:rsid w:val="00732A0B"/>
    <w:rsid w:val="00733A26"/>
    <w:rsid w:val="007345C2"/>
    <w:rsid w:val="007351B0"/>
    <w:rsid w:val="007356BE"/>
    <w:rsid w:val="00736403"/>
    <w:rsid w:val="0073719A"/>
    <w:rsid w:val="007372EA"/>
    <w:rsid w:val="00737CA8"/>
    <w:rsid w:val="00737F30"/>
    <w:rsid w:val="00742D30"/>
    <w:rsid w:val="00742F89"/>
    <w:rsid w:val="00743C6D"/>
    <w:rsid w:val="00743F44"/>
    <w:rsid w:val="007449CD"/>
    <w:rsid w:val="00744F0E"/>
    <w:rsid w:val="00746438"/>
    <w:rsid w:val="0074731F"/>
    <w:rsid w:val="00747DD3"/>
    <w:rsid w:val="00747EF1"/>
    <w:rsid w:val="00750BB9"/>
    <w:rsid w:val="00750FF9"/>
    <w:rsid w:val="007511EA"/>
    <w:rsid w:val="007519DD"/>
    <w:rsid w:val="007523A6"/>
    <w:rsid w:val="00752F07"/>
    <w:rsid w:val="00753CCD"/>
    <w:rsid w:val="007545F9"/>
    <w:rsid w:val="007553F6"/>
    <w:rsid w:val="007554DD"/>
    <w:rsid w:val="00755792"/>
    <w:rsid w:val="007561BD"/>
    <w:rsid w:val="00756452"/>
    <w:rsid w:val="00757218"/>
    <w:rsid w:val="00761038"/>
    <w:rsid w:val="00761FCB"/>
    <w:rsid w:val="00762B6C"/>
    <w:rsid w:val="00763041"/>
    <w:rsid w:val="007645C1"/>
    <w:rsid w:val="00765E86"/>
    <w:rsid w:val="00766A9B"/>
    <w:rsid w:val="007676F5"/>
    <w:rsid w:val="00770560"/>
    <w:rsid w:val="007718F6"/>
    <w:rsid w:val="00771C74"/>
    <w:rsid w:val="00775235"/>
    <w:rsid w:val="0077592E"/>
    <w:rsid w:val="00776FDD"/>
    <w:rsid w:val="0077738C"/>
    <w:rsid w:val="00777A2B"/>
    <w:rsid w:val="0078078B"/>
    <w:rsid w:val="007810DA"/>
    <w:rsid w:val="00781DB8"/>
    <w:rsid w:val="00782FF6"/>
    <w:rsid w:val="0078646E"/>
    <w:rsid w:val="00786A76"/>
    <w:rsid w:val="007879E9"/>
    <w:rsid w:val="007907E1"/>
    <w:rsid w:val="00792775"/>
    <w:rsid w:val="00793735"/>
    <w:rsid w:val="00793B52"/>
    <w:rsid w:val="0079554E"/>
    <w:rsid w:val="0079575C"/>
    <w:rsid w:val="007972E1"/>
    <w:rsid w:val="007A0630"/>
    <w:rsid w:val="007A0758"/>
    <w:rsid w:val="007A1B7F"/>
    <w:rsid w:val="007A2927"/>
    <w:rsid w:val="007A3476"/>
    <w:rsid w:val="007A4607"/>
    <w:rsid w:val="007A48DB"/>
    <w:rsid w:val="007A4C8C"/>
    <w:rsid w:val="007A542A"/>
    <w:rsid w:val="007A5929"/>
    <w:rsid w:val="007A70E6"/>
    <w:rsid w:val="007A79B0"/>
    <w:rsid w:val="007A7F54"/>
    <w:rsid w:val="007B2396"/>
    <w:rsid w:val="007B2399"/>
    <w:rsid w:val="007B2C1E"/>
    <w:rsid w:val="007B4095"/>
    <w:rsid w:val="007B43EC"/>
    <w:rsid w:val="007B6A65"/>
    <w:rsid w:val="007B6EB1"/>
    <w:rsid w:val="007B7D17"/>
    <w:rsid w:val="007B7EEE"/>
    <w:rsid w:val="007C03E5"/>
    <w:rsid w:val="007C09DB"/>
    <w:rsid w:val="007C1B80"/>
    <w:rsid w:val="007C1C1C"/>
    <w:rsid w:val="007C23DA"/>
    <w:rsid w:val="007C251A"/>
    <w:rsid w:val="007C26E4"/>
    <w:rsid w:val="007C2A34"/>
    <w:rsid w:val="007C334E"/>
    <w:rsid w:val="007C35B7"/>
    <w:rsid w:val="007C38DC"/>
    <w:rsid w:val="007C5A68"/>
    <w:rsid w:val="007C5A91"/>
    <w:rsid w:val="007C633D"/>
    <w:rsid w:val="007C6869"/>
    <w:rsid w:val="007C721B"/>
    <w:rsid w:val="007C721E"/>
    <w:rsid w:val="007D0B3A"/>
    <w:rsid w:val="007D21D1"/>
    <w:rsid w:val="007D3034"/>
    <w:rsid w:val="007D3705"/>
    <w:rsid w:val="007D5BF0"/>
    <w:rsid w:val="007D69A3"/>
    <w:rsid w:val="007D704C"/>
    <w:rsid w:val="007E02C5"/>
    <w:rsid w:val="007E1330"/>
    <w:rsid w:val="007E1E3C"/>
    <w:rsid w:val="007E203B"/>
    <w:rsid w:val="007E20B0"/>
    <w:rsid w:val="007E2839"/>
    <w:rsid w:val="007E380B"/>
    <w:rsid w:val="007E4126"/>
    <w:rsid w:val="007E4562"/>
    <w:rsid w:val="007E5075"/>
    <w:rsid w:val="007E50FA"/>
    <w:rsid w:val="007E5320"/>
    <w:rsid w:val="007E586F"/>
    <w:rsid w:val="007E5D3C"/>
    <w:rsid w:val="007E7391"/>
    <w:rsid w:val="007F05BB"/>
    <w:rsid w:val="007F209B"/>
    <w:rsid w:val="007F292D"/>
    <w:rsid w:val="007F32D0"/>
    <w:rsid w:val="007F446E"/>
    <w:rsid w:val="007F4637"/>
    <w:rsid w:val="007F550D"/>
    <w:rsid w:val="007F7529"/>
    <w:rsid w:val="007F7792"/>
    <w:rsid w:val="00801175"/>
    <w:rsid w:val="008016AA"/>
    <w:rsid w:val="00801E8D"/>
    <w:rsid w:val="00801F5C"/>
    <w:rsid w:val="008031AD"/>
    <w:rsid w:val="00803CBD"/>
    <w:rsid w:val="00804EE4"/>
    <w:rsid w:val="00804F46"/>
    <w:rsid w:val="00805426"/>
    <w:rsid w:val="00805AAB"/>
    <w:rsid w:val="00806B4B"/>
    <w:rsid w:val="0081045D"/>
    <w:rsid w:val="008112B7"/>
    <w:rsid w:val="00811584"/>
    <w:rsid w:val="00812A95"/>
    <w:rsid w:val="00812C8E"/>
    <w:rsid w:val="0081377C"/>
    <w:rsid w:val="008138A0"/>
    <w:rsid w:val="00813F4C"/>
    <w:rsid w:val="00813F60"/>
    <w:rsid w:val="00815BCB"/>
    <w:rsid w:val="00815C4F"/>
    <w:rsid w:val="00815CA1"/>
    <w:rsid w:val="008168E4"/>
    <w:rsid w:val="008172B8"/>
    <w:rsid w:val="0081765E"/>
    <w:rsid w:val="00820992"/>
    <w:rsid w:val="00822DDE"/>
    <w:rsid w:val="008256C9"/>
    <w:rsid w:val="00827098"/>
    <w:rsid w:val="00827A4C"/>
    <w:rsid w:val="00830C32"/>
    <w:rsid w:val="00831349"/>
    <w:rsid w:val="00833667"/>
    <w:rsid w:val="008336B7"/>
    <w:rsid w:val="00834BCD"/>
    <w:rsid w:val="00835BBD"/>
    <w:rsid w:val="00835E41"/>
    <w:rsid w:val="00842B8E"/>
    <w:rsid w:val="008434A3"/>
    <w:rsid w:val="00843A7E"/>
    <w:rsid w:val="00843A9E"/>
    <w:rsid w:val="008441EF"/>
    <w:rsid w:val="00844872"/>
    <w:rsid w:val="00844E56"/>
    <w:rsid w:val="00844E74"/>
    <w:rsid w:val="0084502E"/>
    <w:rsid w:val="00845730"/>
    <w:rsid w:val="008464FF"/>
    <w:rsid w:val="00846EF9"/>
    <w:rsid w:val="00847D53"/>
    <w:rsid w:val="00852334"/>
    <w:rsid w:val="0085521D"/>
    <w:rsid w:val="00855F08"/>
    <w:rsid w:val="008568D2"/>
    <w:rsid w:val="00857B1F"/>
    <w:rsid w:val="00860BA8"/>
    <w:rsid w:val="0086155B"/>
    <w:rsid w:val="00861EA8"/>
    <w:rsid w:val="00862ECD"/>
    <w:rsid w:val="00863446"/>
    <w:rsid w:val="00863A27"/>
    <w:rsid w:val="00865253"/>
    <w:rsid w:val="00867AF3"/>
    <w:rsid w:val="00867E2D"/>
    <w:rsid w:val="008702B7"/>
    <w:rsid w:val="008708DD"/>
    <w:rsid w:val="00870FAC"/>
    <w:rsid w:val="00871FFD"/>
    <w:rsid w:val="008727C1"/>
    <w:rsid w:val="00872E09"/>
    <w:rsid w:val="0087370D"/>
    <w:rsid w:val="0087374A"/>
    <w:rsid w:val="00873A0D"/>
    <w:rsid w:val="00873B20"/>
    <w:rsid w:val="00875248"/>
    <w:rsid w:val="00876D9B"/>
    <w:rsid w:val="008805D2"/>
    <w:rsid w:val="00882945"/>
    <w:rsid w:val="00882FED"/>
    <w:rsid w:val="008836F6"/>
    <w:rsid w:val="00884E16"/>
    <w:rsid w:val="0088694F"/>
    <w:rsid w:val="00886FF0"/>
    <w:rsid w:val="00887B47"/>
    <w:rsid w:val="00887D92"/>
    <w:rsid w:val="008923DF"/>
    <w:rsid w:val="00892EA4"/>
    <w:rsid w:val="00893D75"/>
    <w:rsid w:val="00893E59"/>
    <w:rsid w:val="008957E0"/>
    <w:rsid w:val="00895A85"/>
    <w:rsid w:val="00895C3B"/>
    <w:rsid w:val="00895E67"/>
    <w:rsid w:val="008A076A"/>
    <w:rsid w:val="008A185D"/>
    <w:rsid w:val="008A2886"/>
    <w:rsid w:val="008A30DC"/>
    <w:rsid w:val="008A4251"/>
    <w:rsid w:val="008A4489"/>
    <w:rsid w:val="008A65CC"/>
    <w:rsid w:val="008A6FB6"/>
    <w:rsid w:val="008A70BE"/>
    <w:rsid w:val="008A78FD"/>
    <w:rsid w:val="008B161B"/>
    <w:rsid w:val="008B1A6F"/>
    <w:rsid w:val="008B2C93"/>
    <w:rsid w:val="008B2F50"/>
    <w:rsid w:val="008B3F68"/>
    <w:rsid w:val="008B4097"/>
    <w:rsid w:val="008B47A4"/>
    <w:rsid w:val="008B57E4"/>
    <w:rsid w:val="008B6578"/>
    <w:rsid w:val="008B6E84"/>
    <w:rsid w:val="008C0C8D"/>
    <w:rsid w:val="008C14AE"/>
    <w:rsid w:val="008C2344"/>
    <w:rsid w:val="008C3E8C"/>
    <w:rsid w:val="008C3F51"/>
    <w:rsid w:val="008C423D"/>
    <w:rsid w:val="008C4FA4"/>
    <w:rsid w:val="008C51A2"/>
    <w:rsid w:val="008C652C"/>
    <w:rsid w:val="008C6C9E"/>
    <w:rsid w:val="008C75AB"/>
    <w:rsid w:val="008C76ED"/>
    <w:rsid w:val="008D01E0"/>
    <w:rsid w:val="008D0A81"/>
    <w:rsid w:val="008D0D0F"/>
    <w:rsid w:val="008D0D86"/>
    <w:rsid w:val="008D11F8"/>
    <w:rsid w:val="008D123E"/>
    <w:rsid w:val="008D132F"/>
    <w:rsid w:val="008D1891"/>
    <w:rsid w:val="008D1D37"/>
    <w:rsid w:val="008D1EBE"/>
    <w:rsid w:val="008D2B59"/>
    <w:rsid w:val="008D3116"/>
    <w:rsid w:val="008D4B1C"/>
    <w:rsid w:val="008D567F"/>
    <w:rsid w:val="008D7AEA"/>
    <w:rsid w:val="008E058F"/>
    <w:rsid w:val="008E0F2B"/>
    <w:rsid w:val="008E1626"/>
    <w:rsid w:val="008E17F3"/>
    <w:rsid w:val="008E22B9"/>
    <w:rsid w:val="008E2E6F"/>
    <w:rsid w:val="008E32C8"/>
    <w:rsid w:val="008E3532"/>
    <w:rsid w:val="008E47FD"/>
    <w:rsid w:val="008E4973"/>
    <w:rsid w:val="008E59FF"/>
    <w:rsid w:val="008E61AB"/>
    <w:rsid w:val="008E61D1"/>
    <w:rsid w:val="008E65B6"/>
    <w:rsid w:val="008E73E2"/>
    <w:rsid w:val="008E7A57"/>
    <w:rsid w:val="008F026F"/>
    <w:rsid w:val="008F0CFD"/>
    <w:rsid w:val="008F1C6D"/>
    <w:rsid w:val="008F3342"/>
    <w:rsid w:val="008F36D0"/>
    <w:rsid w:val="008F41D7"/>
    <w:rsid w:val="008F435B"/>
    <w:rsid w:val="008F4E5C"/>
    <w:rsid w:val="008F5A93"/>
    <w:rsid w:val="008F6694"/>
    <w:rsid w:val="008F7102"/>
    <w:rsid w:val="008F7623"/>
    <w:rsid w:val="00900FA1"/>
    <w:rsid w:val="00902904"/>
    <w:rsid w:val="00902AFA"/>
    <w:rsid w:val="00903547"/>
    <w:rsid w:val="0090497F"/>
    <w:rsid w:val="00905B64"/>
    <w:rsid w:val="00905CDE"/>
    <w:rsid w:val="00907AEE"/>
    <w:rsid w:val="00910565"/>
    <w:rsid w:val="00910BEF"/>
    <w:rsid w:val="009114C0"/>
    <w:rsid w:val="009114CC"/>
    <w:rsid w:val="009118FC"/>
    <w:rsid w:val="009135F2"/>
    <w:rsid w:val="009139CC"/>
    <w:rsid w:val="00913AB6"/>
    <w:rsid w:val="0091465E"/>
    <w:rsid w:val="009148AA"/>
    <w:rsid w:val="00914B13"/>
    <w:rsid w:val="00915251"/>
    <w:rsid w:val="0091578E"/>
    <w:rsid w:val="00916C90"/>
    <w:rsid w:val="009205DF"/>
    <w:rsid w:val="0092094F"/>
    <w:rsid w:val="00921A77"/>
    <w:rsid w:val="00921FD8"/>
    <w:rsid w:val="00922864"/>
    <w:rsid w:val="00922B8B"/>
    <w:rsid w:val="00922CB7"/>
    <w:rsid w:val="00923513"/>
    <w:rsid w:val="009235E9"/>
    <w:rsid w:val="00924E88"/>
    <w:rsid w:val="0092582B"/>
    <w:rsid w:val="00926162"/>
    <w:rsid w:val="0092619F"/>
    <w:rsid w:val="00927261"/>
    <w:rsid w:val="009273BC"/>
    <w:rsid w:val="0093227F"/>
    <w:rsid w:val="00932504"/>
    <w:rsid w:val="0093357C"/>
    <w:rsid w:val="00933A6C"/>
    <w:rsid w:val="00933CE6"/>
    <w:rsid w:val="00934926"/>
    <w:rsid w:val="00934CD4"/>
    <w:rsid w:val="0093563C"/>
    <w:rsid w:val="009368BF"/>
    <w:rsid w:val="00937B92"/>
    <w:rsid w:val="00937F0D"/>
    <w:rsid w:val="0094038A"/>
    <w:rsid w:val="00940543"/>
    <w:rsid w:val="00942882"/>
    <w:rsid w:val="00943115"/>
    <w:rsid w:val="00943D25"/>
    <w:rsid w:val="0094457F"/>
    <w:rsid w:val="00945A46"/>
    <w:rsid w:val="0094617C"/>
    <w:rsid w:val="00947FFE"/>
    <w:rsid w:val="00950CB1"/>
    <w:rsid w:val="00950CCF"/>
    <w:rsid w:val="0095172F"/>
    <w:rsid w:val="00951A54"/>
    <w:rsid w:val="00953181"/>
    <w:rsid w:val="009544AD"/>
    <w:rsid w:val="009550ED"/>
    <w:rsid w:val="00956AF6"/>
    <w:rsid w:val="009570B7"/>
    <w:rsid w:val="009609E9"/>
    <w:rsid w:val="00960D46"/>
    <w:rsid w:val="00962F5E"/>
    <w:rsid w:val="0096324F"/>
    <w:rsid w:val="00963BB4"/>
    <w:rsid w:val="0096467F"/>
    <w:rsid w:val="00970FF3"/>
    <w:rsid w:val="009717B3"/>
    <w:rsid w:val="00972723"/>
    <w:rsid w:val="009731DD"/>
    <w:rsid w:val="00973BEA"/>
    <w:rsid w:val="00973F96"/>
    <w:rsid w:val="00973FCF"/>
    <w:rsid w:val="0097405E"/>
    <w:rsid w:val="009762D2"/>
    <w:rsid w:val="00976450"/>
    <w:rsid w:val="0097658A"/>
    <w:rsid w:val="00976A91"/>
    <w:rsid w:val="009831AA"/>
    <w:rsid w:val="00984CB9"/>
    <w:rsid w:val="00984DF9"/>
    <w:rsid w:val="00986C50"/>
    <w:rsid w:val="00986E93"/>
    <w:rsid w:val="00987054"/>
    <w:rsid w:val="00990240"/>
    <w:rsid w:val="00990D2D"/>
    <w:rsid w:val="009924C2"/>
    <w:rsid w:val="00992BD4"/>
    <w:rsid w:val="00992D21"/>
    <w:rsid w:val="0099385D"/>
    <w:rsid w:val="009940B4"/>
    <w:rsid w:val="00994B1C"/>
    <w:rsid w:val="00995177"/>
    <w:rsid w:val="00995902"/>
    <w:rsid w:val="00995FEB"/>
    <w:rsid w:val="009964DD"/>
    <w:rsid w:val="0099734A"/>
    <w:rsid w:val="009A1DF2"/>
    <w:rsid w:val="009A2679"/>
    <w:rsid w:val="009A26E7"/>
    <w:rsid w:val="009A2C3F"/>
    <w:rsid w:val="009A4A5D"/>
    <w:rsid w:val="009A4DF5"/>
    <w:rsid w:val="009A6D1D"/>
    <w:rsid w:val="009A6EC4"/>
    <w:rsid w:val="009B0DCE"/>
    <w:rsid w:val="009B587F"/>
    <w:rsid w:val="009B6663"/>
    <w:rsid w:val="009B7534"/>
    <w:rsid w:val="009B7BB3"/>
    <w:rsid w:val="009C09DB"/>
    <w:rsid w:val="009C1FD1"/>
    <w:rsid w:val="009C2764"/>
    <w:rsid w:val="009C3A55"/>
    <w:rsid w:val="009C3DE0"/>
    <w:rsid w:val="009C3F1D"/>
    <w:rsid w:val="009C4212"/>
    <w:rsid w:val="009C44B1"/>
    <w:rsid w:val="009C467D"/>
    <w:rsid w:val="009C4BA1"/>
    <w:rsid w:val="009C59E0"/>
    <w:rsid w:val="009C5B83"/>
    <w:rsid w:val="009C7329"/>
    <w:rsid w:val="009C760E"/>
    <w:rsid w:val="009C78B5"/>
    <w:rsid w:val="009C7B05"/>
    <w:rsid w:val="009D08D2"/>
    <w:rsid w:val="009D2B28"/>
    <w:rsid w:val="009D340E"/>
    <w:rsid w:val="009D4021"/>
    <w:rsid w:val="009D477C"/>
    <w:rsid w:val="009D4D25"/>
    <w:rsid w:val="009D5866"/>
    <w:rsid w:val="009D5BC2"/>
    <w:rsid w:val="009D7345"/>
    <w:rsid w:val="009E0289"/>
    <w:rsid w:val="009E080F"/>
    <w:rsid w:val="009E27D4"/>
    <w:rsid w:val="009E2DA9"/>
    <w:rsid w:val="009E39F1"/>
    <w:rsid w:val="009E4963"/>
    <w:rsid w:val="009E5808"/>
    <w:rsid w:val="009E5FCC"/>
    <w:rsid w:val="009E6389"/>
    <w:rsid w:val="009E66C8"/>
    <w:rsid w:val="009E6CC8"/>
    <w:rsid w:val="009E7603"/>
    <w:rsid w:val="009F03D3"/>
    <w:rsid w:val="009F0AEC"/>
    <w:rsid w:val="009F1056"/>
    <w:rsid w:val="009F223A"/>
    <w:rsid w:val="009F2D2A"/>
    <w:rsid w:val="009F38DF"/>
    <w:rsid w:val="009F5459"/>
    <w:rsid w:val="009F6967"/>
    <w:rsid w:val="009F7266"/>
    <w:rsid w:val="009F7D67"/>
    <w:rsid w:val="00A005A2"/>
    <w:rsid w:val="00A0165C"/>
    <w:rsid w:val="00A01E12"/>
    <w:rsid w:val="00A026F1"/>
    <w:rsid w:val="00A02DD8"/>
    <w:rsid w:val="00A0658C"/>
    <w:rsid w:val="00A06EE4"/>
    <w:rsid w:val="00A100AB"/>
    <w:rsid w:val="00A10419"/>
    <w:rsid w:val="00A10844"/>
    <w:rsid w:val="00A10BA6"/>
    <w:rsid w:val="00A1275A"/>
    <w:rsid w:val="00A12960"/>
    <w:rsid w:val="00A12A0B"/>
    <w:rsid w:val="00A13F0F"/>
    <w:rsid w:val="00A1443C"/>
    <w:rsid w:val="00A14734"/>
    <w:rsid w:val="00A15485"/>
    <w:rsid w:val="00A15E7F"/>
    <w:rsid w:val="00A163B1"/>
    <w:rsid w:val="00A163F4"/>
    <w:rsid w:val="00A16435"/>
    <w:rsid w:val="00A16D4B"/>
    <w:rsid w:val="00A2039F"/>
    <w:rsid w:val="00A20DB5"/>
    <w:rsid w:val="00A23903"/>
    <w:rsid w:val="00A25CCF"/>
    <w:rsid w:val="00A263A5"/>
    <w:rsid w:val="00A323BE"/>
    <w:rsid w:val="00A3290E"/>
    <w:rsid w:val="00A33822"/>
    <w:rsid w:val="00A338C9"/>
    <w:rsid w:val="00A34524"/>
    <w:rsid w:val="00A34AA3"/>
    <w:rsid w:val="00A35343"/>
    <w:rsid w:val="00A35C52"/>
    <w:rsid w:val="00A3658E"/>
    <w:rsid w:val="00A36751"/>
    <w:rsid w:val="00A36AF2"/>
    <w:rsid w:val="00A36D37"/>
    <w:rsid w:val="00A36D4E"/>
    <w:rsid w:val="00A37A46"/>
    <w:rsid w:val="00A40F54"/>
    <w:rsid w:val="00A4106D"/>
    <w:rsid w:val="00A415D8"/>
    <w:rsid w:val="00A42463"/>
    <w:rsid w:val="00A42D9B"/>
    <w:rsid w:val="00A446F4"/>
    <w:rsid w:val="00A44AFB"/>
    <w:rsid w:val="00A44B06"/>
    <w:rsid w:val="00A4589C"/>
    <w:rsid w:val="00A46D79"/>
    <w:rsid w:val="00A46DF5"/>
    <w:rsid w:val="00A47343"/>
    <w:rsid w:val="00A478DA"/>
    <w:rsid w:val="00A51BC5"/>
    <w:rsid w:val="00A51F50"/>
    <w:rsid w:val="00A563E5"/>
    <w:rsid w:val="00A564EF"/>
    <w:rsid w:val="00A601B3"/>
    <w:rsid w:val="00A60745"/>
    <w:rsid w:val="00A6088E"/>
    <w:rsid w:val="00A6156E"/>
    <w:rsid w:val="00A61613"/>
    <w:rsid w:val="00A6191D"/>
    <w:rsid w:val="00A62CED"/>
    <w:rsid w:val="00A636EE"/>
    <w:rsid w:val="00A63BA6"/>
    <w:rsid w:val="00A63D7C"/>
    <w:rsid w:val="00A64820"/>
    <w:rsid w:val="00A64832"/>
    <w:rsid w:val="00A65287"/>
    <w:rsid w:val="00A652D4"/>
    <w:rsid w:val="00A6574C"/>
    <w:rsid w:val="00A65E0B"/>
    <w:rsid w:val="00A6669A"/>
    <w:rsid w:val="00A667AF"/>
    <w:rsid w:val="00A67271"/>
    <w:rsid w:val="00A7046A"/>
    <w:rsid w:val="00A713F0"/>
    <w:rsid w:val="00A71566"/>
    <w:rsid w:val="00A73320"/>
    <w:rsid w:val="00A749F5"/>
    <w:rsid w:val="00A76B23"/>
    <w:rsid w:val="00A770D9"/>
    <w:rsid w:val="00A80CB7"/>
    <w:rsid w:val="00A8100D"/>
    <w:rsid w:val="00A81AFA"/>
    <w:rsid w:val="00A820FF"/>
    <w:rsid w:val="00A83037"/>
    <w:rsid w:val="00A841A9"/>
    <w:rsid w:val="00A8437F"/>
    <w:rsid w:val="00A86546"/>
    <w:rsid w:val="00A87643"/>
    <w:rsid w:val="00A87EB1"/>
    <w:rsid w:val="00A90634"/>
    <w:rsid w:val="00A906C2"/>
    <w:rsid w:val="00A91646"/>
    <w:rsid w:val="00A92B6A"/>
    <w:rsid w:val="00A9600E"/>
    <w:rsid w:val="00A97658"/>
    <w:rsid w:val="00A978B4"/>
    <w:rsid w:val="00AA1CDE"/>
    <w:rsid w:val="00AA28A9"/>
    <w:rsid w:val="00AA2ECC"/>
    <w:rsid w:val="00AA346E"/>
    <w:rsid w:val="00AA473E"/>
    <w:rsid w:val="00AA5617"/>
    <w:rsid w:val="00AA5A7C"/>
    <w:rsid w:val="00AA5D41"/>
    <w:rsid w:val="00AA6CB0"/>
    <w:rsid w:val="00AB0A62"/>
    <w:rsid w:val="00AB0A8E"/>
    <w:rsid w:val="00AB1362"/>
    <w:rsid w:val="00AB139C"/>
    <w:rsid w:val="00AB1A98"/>
    <w:rsid w:val="00AB2E18"/>
    <w:rsid w:val="00AB2F62"/>
    <w:rsid w:val="00AB349F"/>
    <w:rsid w:val="00AB3973"/>
    <w:rsid w:val="00AB49B0"/>
    <w:rsid w:val="00AB546D"/>
    <w:rsid w:val="00AB7E22"/>
    <w:rsid w:val="00AB7E30"/>
    <w:rsid w:val="00AC065F"/>
    <w:rsid w:val="00AC0855"/>
    <w:rsid w:val="00AC19F6"/>
    <w:rsid w:val="00AC46BE"/>
    <w:rsid w:val="00AC478D"/>
    <w:rsid w:val="00AC62D1"/>
    <w:rsid w:val="00AC7AE0"/>
    <w:rsid w:val="00AC7D39"/>
    <w:rsid w:val="00AD01F4"/>
    <w:rsid w:val="00AD0CBD"/>
    <w:rsid w:val="00AD142E"/>
    <w:rsid w:val="00AD1D88"/>
    <w:rsid w:val="00AD2ADE"/>
    <w:rsid w:val="00AD3A86"/>
    <w:rsid w:val="00AD3ADD"/>
    <w:rsid w:val="00AD3B77"/>
    <w:rsid w:val="00AD3CC0"/>
    <w:rsid w:val="00AD3E8C"/>
    <w:rsid w:val="00AD46FC"/>
    <w:rsid w:val="00AD4D34"/>
    <w:rsid w:val="00AD5271"/>
    <w:rsid w:val="00AD6764"/>
    <w:rsid w:val="00AD7082"/>
    <w:rsid w:val="00AD79D4"/>
    <w:rsid w:val="00AE0172"/>
    <w:rsid w:val="00AE21DC"/>
    <w:rsid w:val="00AE44C7"/>
    <w:rsid w:val="00AE5108"/>
    <w:rsid w:val="00AE6D61"/>
    <w:rsid w:val="00AF1B34"/>
    <w:rsid w:val="00AF1F18"/>
    <w:rsid w:val="00AF248C"/>
    <w:rsid w:val="00AF37D3"/>
    <w:rsid w:val="00AF49BE"/>
    <w:rsid w:val="00AF53AA"/>
    <w:rsid w:val="00AF711D"/>
    <w:rsid w:val="00B007E8"/>
    <w:rsid w:val="00B00866"/>
    <w:rsid w:val="00B00EF4"/>
    <w:rsid w:val="00B0163E"/>
    <w:rsid w:val="00B01C67"/>
    <w:rsid w:val="00B0232E"/>
    <w:rsid w:val="00B02E88"/>
    <w:rsid w:val="00B03F86"/>
    <w:rsid w:val="00B04E52"/>
    <w:rsid w:val="00B050C9"/>
    <w:rsid w:val="00B0639B"/>
    <w:rsid w:val="00B06582"/>
    <w:rsid w:val="00B07673"/>
    <w:rsid w:val="00B113EA"/>
    <w:rsid w:val="00B116A7"/>
    <w:rsid w:val="00B13F78"/>
    <w:rsid w:val="00B1552F"/>
    <w:rsid w:val="00B1571B"/>
    <w:rsid w:val="00B15C17"/>
    <w:rsid w:val="00B15C66"/>
    <w:rsid w:val="00B15E63"/>
    <w:rsid w:val="00B15F6C"/>
    <w:rsid w:val="00B161A2"/>
    <w:rsid w:val="00B16964"/>
    <w:rsid w:val="00B16F0D"/>
    <w:rsid w:val="00B20181"/>
    <w:rsid w:val="00B20279"/>
    <w:rsid w:val="00B20D08"/>
    <w:rsid w:val="00B21110"/>
    <w:rsid w:val="00B2233C"/>
    <w:rsid w:val="00B23581"/>
    <w:rsid w:val="00B24346"/>
    <w:rsid w:val="00B249C7"/>
    <w:rsid w:val="00B2504C"/>
    <w:rsid w:val="00B257F5"/>
    <w:rsid w:val="00B25919"/>
    <w:rsid w:val="00B26522"/>
    <w:rsid w:val="00B2668C"/>
    <w:rsid w:val="00B26C75"/>
    <w:rsid w:val="00B30826"/>
    <w:rsid w:val="00B30B9D"/>
    <w:rsid w:val="00B313B1"/>
    <w:rsid w:val="00B32FE3"/>
    <w:rsid w:val="00B34DD7"/>
    <w:rsid w:val="00B351E5"/>
    <w:rsid w:val="00B357BF"/>
    <w:rsid w:val="00B36CE3"/>
    <w:rsid w:val="00B402BB"/>
    <w:rsid w:val="00B40659"/>
    <w:rsid w:val="00B40A89"/>
    <w:rsid w:val="00B41D89"/>
    <w:rsid w:val="00B41E2C"/>
    <w:rsid w:val="00B42736"/>
    <w:rsid w:val="00B433D3"/>
    <w:rsid w:val="00B434A8"/>
    <w:rsid w:val="00B43D79"/>
    <w:rsid w:val="00B43F7E"/>
    <w:rsid w:val="00B446E6"/>
    <w:rsid w:val="00B451D9"/>
    <w:rsid w:val="00B45F5D"/>
    <w:rsid w:val="00B45FBB"/>
    <w:rsid w:val="00B465DA"/>
    <w:rsid w:val="00B4711A"/>
    <w:rsid w:val="00B50BE3"/>
    <w:rsid w:val="00B513BA"/>
    <w:rsid w:val="00B51A6B"/>
    <w:rsid w:val="00B51CC7"/>
    <w:rsid w:val="00B53CEB"/>
    <w:rsid w:val="00B53E72"/>
    <w:rsid w:val="00B54836"/>
    <w:rsid w:val="00B54A9F"/>
    <w:rsid w:val="00B55667"/>
    <w:rsid w:val="00B55DD5"/>
    <w:rsid w:val="00B5602A"/>
    <w:rsid w:val="00B566D6"/>
    <w:rsid w:val="00B63D93"/>
    <w:rsid w:val="00B642B8"/>
    <w:rsid w:val="00B66234"/>
    <w:rsid w:val="00B669A8"/>
    <w:rsid w:val="00B66A24"/>
    <w:rsid w:val="00B676D4"/>
    <w:rsid w:val="00B7048A"/>
    <w:rsid w:val="00B706A5"/>
    <w:rsid w:val="00B71664"/>
    <w:rsid w:val="00B71D31"/>
    <w:rsid w:val="00B72444"/>
    <w:rsid w:val="00B72716"/>
    <w:rsid w:val="00B737FA"/>
    <w:rsid w:val="00B752F1"/>
    <w:rsid w:val="00B754EE"/>
    <w:rsid w:val="00B76704"/>
    <w:rsid w:val="00B76CA0"/>
    <w:rsid w:val="00B772B0"/>
    <w:rsid w:val="00B774E8"/>
    <w:rsid w:val="00B77F13"/>
    <w:rsid w:val="00B808F2"/>
    <w:rsid w:val="00B8313D"/>
    <w:rsid w:val="00B832E8"/>
    <w:rsid w:val="00B83DCA"/>
    <w:rsid w:val="00B84133"/>
    <w:rsid w:val="00B84C3E"/>
    <w:rsid w:val="00B85077"/>
    <w:rsid w:val="00B857F2"/>
    <w:rsid w:val="00B85AB8"/>
    <w:rsid w:val="00B85EFA"/>
    <w:rsid w:val="00B8668B"/>
    <w:rsid w:val="00B904B1"/>
    <w:rsid w:val="00B905D9"/>
    <w:rsid w:val="00B91129"/>
    <w:rsid w:val="00B91CC7"/>
    <w:rsid w:val="00B9229E"/>
    <w:rsid w:val="00B93740"/>
    <w:rsid w:val="00B93864"/>
    <w:rsid w:val="00B9487D"/>
    <w:rsid w:val="00B9579B"/>
    <w:rsid w:val="00BA02ED"/>
    <w:rsid w:val="00BA04B6"/>
    <w:rsid w:val="00BA1880"/>
    <w:rsid w:val="00BA2365"/>
    <w:rsid w:val="00BA4BBF"/>
    <w:rsid w:val="00BA637A"/>
    <w:rsid w:val="00BA65AB"/>
    <w:rsid w:val="00BA6ABE"/>
    <w:rsid w:val="00BA6D64"/>
    <w:rsid w:val="00BA7BC0"/>
    <w:rsid w:val="00BA7BDA"/>
    <w:rsid w:val="00BB087C"/>
    <w:rsid w:val="00BB141D"/>
    <w:rsid w:val="00BB16B0"/>
    <w:rsid w:val="00BB1D55"/>
    <w:rsid w:val="00BB1F79"/>
    <w:rsid w:val="00BB2C74"/>
    <w:rsid w:val="00BB3823"/>
    <w:rsid w:val="00BB4427"/>
    <w:rsid w:val="00BB5C02"/>
    <w:rsid w:val="00BB5EA6"/>
    <w:rsid w:val="00BB673D"/>
    <w:rsid w:val="00BB68DE"/>
    <w:rsid w:val="00BB6993"/>
    <w:rsid w:val="00BB6D0A"/>
    <w:rsid w:val="00BB776A"/>
    <w:rsid w:val="00BC16DE"/>
    <w:rsid w:val="00BC3BF0"/>
    <w:rsid w:val="00BD1628"/>
    <w:rsid w:val="00BD1641"/>
    <w:rsid w:val="00BD1A50"/>
    <w:rsid w:val="00BD1D9E"/>
    <w:rsid w:val="00BD1E38"/>
    <w:rsid w:val="00BD1ED2"/>
    <w:rsid w:val="00BD2998"/>
    <w:rsid w:val="00BD2FE9"/>
    <w:rsid w:val="00BD310C"/>
    <w:rsid w:val="00BD3A65"/>
    <w:rsid w:val="00BD70E2"/>
    <w:rsid w:val="00BD7681"/>
    <w:rsid w:val="00BD79E1"/>
    <w:rsid w:val="00BD7D07"/>
    <w:rsid w:val="00BE00A7"/>
    <w:rsid w:val="00BE0889"/>
    <w:rsid w:val="00BE1766"/>
    <w:rsid w:val="00BE1CF2"/>
    <w:rsid w:val="00BE20EF"/>
    <w:rsid w:val="00BE24CB"/>
    <w:rsid w:val="00BE3481"/>
    <w:rsid w:val="00BE392C"/>
    <w:rsid w:val="00BE4BDF"/>
    <w:rsid w:val="00BE59CD"/>
    <w:rsid w:val="00BE6A6F"/>
    <w:rsid w:val="00BE74FA"/>
    <w:rsid w:val="00BE7F53"/>
    <w:rsid w:val="00BF067C"/>
    <w:rsid w:val="00BF0F08"/>
    <w:rsid w:val="00BF1036"/>
    <w:rsid w:val="00BF168F"/>
    <w:rsid w:val="00BF2E72"/>
    <w:rsid w:val="00BF3A21"/>
    <w:rsid w:val="00BF5FC0"/>
    <w:rsid w:val="00BF6A61"/>
    <w:rsid w:val="00C036DB"/>
    <w:rsid w:val="00C03FF6"/>
    <w:rsid w:val="00C0464E"/>
    <w:rsid w:val="00C04C18"/>
    <w:rsid w:val="00C051D3"/>
    <w:rsid w:val="00C07278"/>
    <w:rsid w:val="00C07448"/>
    <w:rsid w:val="00C07D34"/>
    <w:rsid w:val="00C07EBD"/>
    <w:rsid w:val="00C10078"/>
    <w:rsid w:val="00C1057B"/>
    <w:rsid w:val="00C107A4"/>
    <w:rsid w:val="00C10C51"/>
    <w:rsid w:val="00C10E5C"/>
    <w:rsid w:val="00C111F7"/>
    <w:rsid w:val="00C114F8"/>
    <w:rsid w:val="00C132C0"/>
    <w:rsid w:val="00C13427"/>
    <w:rsid w:val="00C14108"/>
    <w:rsid w:val="00C14C97"/>
    <w:rsid w:val="00C1770E"/>
    <w:rsid w:val="00C179D7"/>
    <w:rsid w:val="00C2000F"/>
    <w:rsid w:val="00C201ED"/>
    <w:rsid w:val="00C2034F"/>
    <w:rsid w:val="00C20735"/>
    <w:rsid w:val="00C2075D"/>
    <w:rsid w:val="00C20B49"/>
    <w:rsid w:val="00C212B7"/>
    <w:rsid w:val="00C217A8"/>
    <w:rsid w:val="00C21FBF"/>
    <w:rsid w:val="00C22EB0"/>
    <w:rsid w:val="00C23FE6"/>
    <w:rsid w:val="00C25943"/>
    <w:rsid w:val="00C266E7"/>
    <w:rsid w:val="00C31D3B"/>
    <w:rsid w:val="00C32707"/>
    <w:rsid w:val="00C327F8"/>
    <w:rsid w:val="00C32AFF"/>
    <w:rsid w:val="00C32D6D"/>
    <w:rsid w:val="00C33018"/>
    <w:rsid w:val="00C347FC"/>
    <w:rsid w:val="00C34DCC"/>
    <w:rsid w:val="00C36F4F"/>
    <w:rsid w:val="00C377F7"/>
    <w:rsid w:val="00C4078E"/>
    <w:rsid w:val="00C407E2"/>
    <w:rsid w:val="00C40976"/>
    <w:rsid w:val="00C40D3A"/>
    <w:rsid w:val="00C4132E"/>
    <w:rsid w:val="00C41498"/>
    <w:rsid w:val="00C41AC2"/>
    <w:rsid w:val="00C430FC"/>
    <w:rsid w:val="00C43E8B"/>
    <w:rsid w:val="00C44FA4"/>
    <w:rsid w:val="00C45701"/>
    <w:rsid w:val="00C46547"/>
    <w:rsid w:val="00C4756C"/>
    <w:rsid w:val="00C50514"/>
    <w:rsid w:val="00C50909"/>
    <w:rsid w:val="00C50DD5"/>
    <w:rsid w:val="00C510C4"/>
    <w:rsid w:val="00C5146D"/>
    <w:rsid w:val="00C517FE"/>
    <w:rsid w:val="00C519E9"/>
    <w:rsid w:val="00C51D29"/>
    <w:rsid w:val="00C53972"/>
    <w:rsid w:val="00C53B28"/>
    <w:rsid w:val="00C53DD4"/>
    <w:rsid w:val="00C53E7D"/>
    <w:rsid w:val="00C55AE1"/>
    <w:rsid w:val="00C56322"/>
    <w:rsid w:val="00C56FCA"/>
    <w:rsid w:val="00C605F8"/>
    <w:rsid w:val="00C60778"/>
    <w:rsid w:val="00C619B5"/>
    <w:rsid w:val="00C61C0F"/>
    <w:rsid w:val="00C62270"/>
    <w:rsid w:val="00C648DB"/>
    <w:rsid w:val="00C65761"/>
    <w:rsid w:val="00C66E66"/>
    <w:rsid w:val="00C66F25"/>
    <w:rsid w:val="00C6751E"/>
    <w:rsid w:val="00C67E66"/>
    <w:rsid w:val="00C71731"/>
    <w:rsid w:val="00C74B6F"/>
    <w:rsid w:val="00C775CF"/>
    <w:rsid w:val="00C8079F"/>
    <w:rsid w:val="00C80FE3"/>
    <w:rsid w:val="00C81412"/>
    <w:rsid w:val="00C82459"/>
    <w:rsid w:val="00C84948"/>
    <w:rsid w:val="00C864F7"/>
    <w:rsid w:val="00C873BE"/>
    <w:rsid w:val="00C87525"/>
    <w:rsid w:val="00C91991"/>
    <w:rsid w:val="00C92FCD"/>
    <w:rsid w:val="00C937C6"/>
    <w:rsid w:val="00C93E21"/>
    <w:rsid w:val="00C959E6"/>
    <w:rsid w:val="00C96659"/>
    <w:rsid w:val="00C968ED"/>
    <w:rsid w:val="00C96B48"/>
    <w:rsid w:val="00C971EB"/>
    <w:rsid w:val="00C974B0"/>
    <w:rsid w:val="00CA13CD"/>
    <w:rsid w:val="00CA1A19"/>
    <w:rsid w:val="00CA35D0"/>
    <w:rsid w:val="00CA3AFE"/>
    <w:rsid w:val="00CA5D5E"/>
    <w:rsid w:val="00CA6A94"/>
    <w:rsid w:val="00CA6F5C"/>
    <w:rsid w:val="00CB0A3E"/>
    <w:rsid w:val="00CB0FB5"/>
    <w:rsid w:val="00CB14E0"/>
    <w:rsid w:val="00CB1A20"/>
    <w:rsid w:val="00CB1B0E"/>
    <w:rsid w:val="00CB1FC8"/>
    <w:rsid w:val="00CB27EA"/>
    <w:rsid w:val="00CB2AEE"/>
    <w:rsid w:val="00CB2F64"/>
    <w:rsid w:val="00CB35B6"/>
    <w:rsid w:val="00CB40AF"/>
    <w:rsid w:val="00CB4649"/>
    <w:rsid w:val="00CB483D"/>
    <w:rsid w:val="00CB4F0F"/>
    <w:rsid w:val="00CB5695"/>
    <w:rsid w:val="00CB58BF"/>
    <w:rsid w:val="00CB6A19"/>
    <w:rsid w:val="00CB6E78"/>
    <w:rsid w:val="00CB7C7D"/>
    <w:rsid w:val="00CB7F00"/>
    <w:rsid w:val="00CC0B92"/>
    <w:rsid w:val="00CC124F"/>
    <w:rsid w:val="00CC174F"/>
    <w:rsid w:val="00CC18F1"/>
    <w:rsid w:val="00CC242B"/>
    <w:rsid w:val="00CC27CE"/>
    <w:rsid w:val="00CC2FFA"/>
    <w:rsid w:val="00CC4350"/>
    <w:rsid w:val="00CC4D98"/>
    <w:rsid w:val="00CC5B71"/>
    <w:rsid w:val="00CC607A"/>
    <w:rsid w:val="00CC7D4F"/>
    <w:rsid w:val="00CD0134"/>
    <w:rsid w:val="00CD02CD"/>
    <w:rsid w:val="00CD0C4B"/>
    <w:rsid w:val="00CD11A3"/>
    <w:rsid w:val="00CD1BAC"/>
    <w:rsid w:val="00CD4593"/>
    <w:rsid w:val="00CD4D6D"/>
    <w:rsid w:val="00CD4E16"/>
    <w:rsid w:val="00CD4F00"/>
    <w:rsid w:val="00CD627E"/>
    <w:rsid w:val="00CD63A0"/>
    <w:rsid w:val="00CD67BE"/>
    <w:rsid w:val="00CE09FF"/>
    <w:rsid w:val="00CE0D6E"/>
    <w:rsid w:val="00CE0FD1"/>
    <w:rsid w:val="00CE2357"/>
    <w:rsid w:val="00CE25D1"/>
    <w:rsid w:val="00CE27AF"/>
    <w:rsid w:val="00CE28F0"/>
    <w:rsid w:val="00CE2C65"/>
    <w:rsid w:val="00CE2DA7"/>
    <w:rsid w:val="00CE385E"/>
    <w:rsid w:val="00CE4309"/>
    <w:rsid w:val="00CE588A"/>
    <w:rsid w:val="00CE7A4C"/>
    <w:rsid w:val="00CF0EF3"/>
    <w:rsid w:val="00CF1196"/>
    <w:rsid w:val="00CF16C7"/>
    <w:rsid w:val="00CF399E"/>
    <w:rsid w:val="00CF3EA5"/>
    <w:rsid w:val="00CF48AF"/>
    <w:rsid w:val="00CF53C7"/>
    <w:rsid w:val="00CF59D3"/>
    <w:rsid w:val="00CF5B59"/>
    <w:rsid w:val="00CF7A71"/>
    <w:rsid w:val="00CF7E51"/>
    <w:rsid w:val="00D005A6"/>
    <w:rsid w:val="00D00C9F"/>
    <w:rsid w:val="00D01518"/>
    <w:rsid w:val="00D02610"/>
    <w:rsid w:val="00D0287C"/>
    <w:rsid w:val="00D0361A"/>
    <w:rsid w:val="00D03D83"/>
    <w:rsid w:val="00D04E06"/>
    <w:rsid w:val="00D05AD1"/>
    <w:rsid w:val="00D06072"/>
    <w:rsid w:val="00D060BB"/>
    <w:rsid w:val="00D06398"/>
    <w:rsid w:val="00D06E46"/>
    <w:rsid w:val="00D071C9"/>
    <w:rsid w:val="00D107CD"/>
    <w:rsid w:val="00D11593"/>
    <w:rsid w:val="00D11F87"/>
    <w:rsid w:val="00D13EB4"/>
    <w:rsid w:val="00D142C5"/>
    <w:rsid w:val="00D14E91"/>
    <w:rsid w:val="00D157A4"/>
    <w:rsid w:val="00D16A87"/>
    <w:rsid w:val="00D17CCB"/>
    <w:rsid w:val="00D17E5D"/>
    <w:rsid w:val="00D21F93"/>
    <w:rsid w:val="00D23FE2"/>
    <w:rsid w:val="00D248AC"/>
    <w:rsid w:val="00D2571A"/>
    <w:rsid w:val="00D26795"/>
    <w:rsid w:val="00D26AFC"/>
    <w:rsid w:val="00D306BD"/>
    <w:rsid w:val="00D30770"/>
    <w:rsid w:val="00D334D0"/>
    <w:rsid w:val="00D350E1"/>
    <w:rsid w:val="00D35540"/>
    <w:rsid w:val="00D35C14"/>
    <w:rsid w:val="00D378F3"/>
    <w:rsid w:val="00D37B7D"/>
    <w:rsid w:val="00D4067E"/>
    <w:rsid w:val="00D435DD"/>
    <w:rsid w:val="00D43D6B"/>
    <w:rsid w:val="00D44325"/>
    <w:rsid w:val="00D44925"/>
    <w:rsid w:val="00D44C90"/>
    <w:rsid w:val="00D450FA"/>
    <w:rsid w:val="00D459FB"/>
    <w:rsid w:val="00D45CBF"/>
    <w:rsid w:val="00D46DEE"/>
    <w:rsid w:val="00D4763D"/>
    <w:rsid w:val="00D536C3"/>
    <w:rsid w:val="00D54103"/>
    <w:rsid w:val="00D54A7A"/>
    <w:rsid w:val="00D551EF"/>
    <w:rsid w:val="00D56E20"/>
    <w:rsid w:val="00D56FEF"/>
    <w:rsid w:val="00D57AA3"/>
    <w:rsid w:val="00D57D0E"/>
    <w:rsid w:val="00D6044D"/>
    <w:rsid w:val="00D60682"/>
    <w:rsid w:val="00D6075B"/>
    <w:rsid w:val="00D61AC6"/>
    <w:rsid w:val="00D61BBB"/>
    <w:rsid w:val="00D63B4E"/>
    <w:rsid w:val="00D65D51"/>
    <w:rsid w:val="00D65EBF"/>
    <w:rsid w:val="00D661CB"/>
    <w:rsid w:val="00D70174"/>
    <w:rsid w:val="00D70194"/>
    <w:rsid w:val="00D74F59"/>
    <w:rsid w:val="00D758B0"/>
    <w:rsid w:val="00D76205"/>
    <w:rsid w:val="00D7620C"/>
    <w:rsid w:val="00D77862"/>
    <w:rsid w:val="00D817C7"/>
    <w:rsid w:val="00D81C3E"/>
    <w:rsid w:val="00D832FF"/>
    <w:rsid w:val="00D83B26"/>
    <w:rsid w:val="00D83EEF"/>
    <w:rsid w:val="00D849E0"/>
    <w:rsid w:val="00D85EBE"/>
    <w:rsid w:val="00D8627E"/>
    <w:rsid w:val="00D86F70"/>
    <w:rsid w:val="00D874DB"/>
    <w:rsid w:val="00D878CF"/>
    <w:rsid w:val="00D91540"/>
    <w:rsid w:val="00D91F39"/>
    <w:rsid w:val="00D921F3"/>
    <w:rsid w:val="00D95D68"/>
    <w:rsid w:val="00D962BB"/>
    <w:rsid w:val="00D966A8"/>
    <w:rsid w:val="00D9692C"/>
    <w:rsid w:val="00D971E7"/>
    <w:rsid w:val="00D97CCF"/>
    <w:rsid w:val="00DA0CB4"/>
    <w:rsid w:val="00DA0DFD"/>
    <w:rsid w:val="00DA0E63"/>
    <w:rsid w:val="00DA279C"/>
    <w:rsid w:val="00DA2ADE"/>
    <w:rsid w:val="00DA38FF"/>
    <w:rsid w:val="00DA5AA6"/>
    <w:rsid w:val="00DA60E2"/>
    <w:rsid w:val="00DB298E"/>
    <w:rsid w:val="00DB31ED"/>
    <w:rsid w:val="00DB365F"/>
    <w:rsid w:val="00DB3D77"/>
    <w:rsid w:val="00DB48D3"/>
    <w:rsid w:val="00DB5010"/>
    <w:rsid w:val="00DB6C31"/>
    <w:rsid w:val="00DC0C1F"/>
    <w:rsid w:val="00DC1458"/>
    <w:rsid w:val="00DC14CF"/>
    <w:rsid w:val="00DC1CCD"/>
    <w:rsid w:val="00DC1EFA"/>
    <w:rsid w:val="00DC2F93"/>
    <w:rsid w:val="00DC499B"/>
    <w:rsid w:val="00DC63EC"/>
    <w:rsid w:val="00DD0EDD"/>
    <w:rsid w:val="00DD35BC"/>
    <w:rsid w:val="00DD67B7"/>
    <w:rsid w:val="00DE1375"/>
    <w:rsid w:val="00DE16DE"/>
    <w:rsid w:val="00DE1B4E"/>
    <w:rsid w:val="00DE25FA"/>
    <w:rsid w:val="00DE29E7"/>
    <w:rsid w:val="00DE35ED"/>
    <w:rsid w:val="00DE39C2"/>
    <w:rsid w:val="00DE3A54"/>
    <w:rsid w:val="00DE3E8E"/>
    <w:rsid w:val="00DE42BE"/>
    <w:rsid w:val="00DE4B17"/>
    <w:rsid w:val="00DE5038"/>
    <w:rsid w:val="00DE5D28"/>
    <w:rsid w:val="00DE5D6F"/>
    <w:rsid w:val="00DE6BD8"/>
    <w:rsid w:val="00DF1C83"/>
    <w:rsid w:val="00DF1FB9"/>
    <w:rsid w:val="00DF263C"/>
    <w:rsid w:val="00DF2BF8"/>
    <w:rsid w:val="00DF2C66"/>
    <w:rsid w:val="00DF363B"/>
    <w:rsid w:val="00DF532E"/>
    <w:rsid w:val="00DF6C08"/>
    <w:rsid w:val="00DF71CD"/>
    <w:rsid w:val="00DF74D7"/>
    <w:rsid w:val="00DF7BBD"/>
    <w:rsid w:val="00E00B45"/>
    <w:rsid w:val="00E013F1"/>
    <w:rsid w:val="00E02A06"/>
    <w:rsid w:val="00E03018"/>
    <w:rsid w:val="00E0333B"/>
    <w:rsid w:val="00E035C7"/>
    <w:rsid w:val="00E0368F"/>
    <w:rsid w:val="00E036F6"/>
    <w:rsid w:val="00E03D6D"/>
    <w:rsid w:val="00E03E94"/>
    <w:rsid w:val="00E0481B"/>
    <w:rsid w:val="00E04CEA"/>
    <w:rsid w:val="00E06D3B"/>
    <w:rsid w:val="00E07427"/>
    <w:rsid w:val="00E075DA"/>
    <w:rsid w:val="00E079A7"/>
    <w:rsid w:val="00E07E01"/>
    <w:rsid w:val="00E10F6E"/>
    <w:rsid w:val="00E113D7"/>
    <w:rsid w:val="00E11478"/>
    <w:rsid w:val="00E114FB"/>
    <w:rsid w:val="00E12748"/>
    <w:rsid w:val="00E12DF6"/>
    <w:rsid w:val="00E1325D"/>
    <w:rsid w:val="00E13C31"/>
    <w:rsid w:val="00E14780"/>
    <w:rsid w:val="00E148C3"/>
    <w:rsid w:val="00E151D5"/>
    <w:rsid w:val="00E1587C"/>
    <w:rsid w:val="00E15D64"/>
    <w:rsid w:val="00E16584"/>
    <w:rsid w:val="00E16883"/>
    <w:rsid w:val="00E168A5"/>
    <w:rsid w:val="00E16DFE"/>
    <w:rsid w:val="00E200DC"/>
    <w:rsid w:val="00E22AD1"/>
    <w:rsid w:val="00E23C4B"/>
    <w:rsid w:val="00E23FAE"/>
    <w:rsid w:val="00E24FEA"/>
    <w:rsid w:val="00E25F0D"/>
    <w:rsid w:val="00E2789E"/>
    <w:rsid w:val="00E27F6A"/>
    <w:rsid w:val="00E31B2B"/>
    <w:rsid w:val="00E3243D"/>
    <w:rsid w:val="00E3271E"/>
    <w:rsid w:val="00E332B8"/>
    <w:rsid w:val="00E341A4"/>
    <w:rsid w:val="00E351FE"/>
    <w:rsid w:val="00E35549"/>
    <w:rsid w:val="00E35655"/>
    <w:rsid w:val="00E3709A"/>
    <w:rsid w:val="00E37CEC"/>
    <w:rsid w:val="00E4044A"/>
    <w:rsid w:val="00E40569"/>
    <w:rsid w:val="00E40DC9"/>
    <w:rsid w:val="00E41ABA"/>
    <w:rsid w:val="00E42041"/>
    <w:rsid w:val="00E42E04"/>
    <w:rsid w:val="00E4382D"/>
    <w:rsid w:val="00E453DA"/>
    <w:rsid w:val="00E45668"/>
    <w:rsid w:val="00E457F9"/>
    <w:rsid w:val="00E458FC"/>
    <w:rsid w:val="00E47A5B"/>
    <w:rsid w:val="00E50052"/>
    <w:rsid w:val="00E50B5B"/>
    <w:rsid w:val="00E52BA1"/>
    <w:rsid w:val="00E530DE"/>
    <w:rsid w:val="00E533E9"/>
    <w:rsid w:val="00E53EF3"/>
    <w:rsid w:val="00E55FC2"/>
    <w:rsid w:val="00E562B4"/>
    <w:rsid w:val="00E563A9"/>
    <w:rsid w:val="00E56952"/>
    <w:rsid w:val="00E5791C"/>
    <w:rsid w:val="00E57EB8"/>
    <w:rsid w:val="00E606A4"/>
    <w:rsid w:val="00E61D4D"/>
    <w:rsid w:val="00E6203A"/>
    <w:rsid w:val="00E62121"/>
    <w:rsid w:val="00E62651"/>
    <w:rsid w:val="00E636AD"/>
    <w:rsid w:val="00E647E7"/>
    <w:rsid w:val="00E656DB"/>
    <w:rsid w:val="00E66137"/>
    <w:rsid w:val="00E66157"/>
    <w:rsid w:val="00E669C5"/>
    <w:rsid w:val="00E66AE4"/>
    <w:rsid w:val="00E67ADE"/>
    <w:rsid w:val="00E70691"/>
    <w:rsid w:val="00E717AF"/>
    <w:rsid w:val="00E72481"/>
    <w:rsid w:val="00E728EF"/>
    <w:rsid w:val="00E73438"/>
    <w:rsid w:val="00E73640"/>
    <w:rsid w:val="00E73FBC"/>
    <w:rsid w:val="00E75AEB"/>
    <w:rsid w:val="00E75D5D"/>
    <w:rsid w:val="00E75FA2"/>
    <w:rsid w:val="00E767CB"/>
    <w:rsid w:val="00E77353"/>
    <w:rsid w:val="00E8004D"/>
    <w:rsid w:val="00E81F85"/>
    <w:rsid w:val="00E847F1"/>
    <w:rsid w:val="00E849C2"/>
    <w:rsid w:val="00E84FF8"/>
    <w:rsid w:val="00E85FF4"/>
    <w:rsid w:val="00E8766E"/>
    <w:rsid w:val="00E9101B"/>
    <w:rsid w:val="00E915B7"/>
    <w:rsid w:val="00E92CFF"/>
    <w:rsid w:val="00E92E5B"/>
    <w:rsid w:val="00E937DF"/>
    <w:rsid w:val="00E93E76"/>
    <w:rsid w:val="00E95910"/>
    <w:rsid w:val="00E97A3B"/>
    <w:rsid w:val="00EA0171"/>
    <w:rsid w:val="00EA08AC"/>
    <w:rsid w:val="00EA0BD8"/>
    <w:rsid w:val="00EA19B4"/>
    <w:rsid w:val="00EA1B83"/>
    <w:rsid w:val="00EA2491"/>
    <w:rsid w:val="00EA3051"/>
    <w:rsid w:val="00EA3BBE"/>
    <w:rsid w:val="00EA3F6C"/>
    <w:rsid w:val="00EA4394"/>
    <w:rsid w:val="00EA584C"/>
    <w:rsid w:val="00EA5EF8"/>
    <w:rsid w:val="00EA5F3B"/>
    <w:rsid w:val="00EA694E"/>
    <w:rsid w:val="00EA73CD"/>
    <w:rsid w:val="00EB18A1"/>
    <w:rsid w:val="00EB1ABF"/>
    <w:rsid w:val="00EB274A"/>
    <w:rsid w:val="00EB2C3D"/>
    <w:rsid w:val="00EB3A9B"/>
    <w:rsid w:val="00EB3F47"/>
    <w:rsid w:val="00EB4CDA"/>
    <w:rsid w:val="00EB617F"/>
    <w:rsid w:val="00EB623F"/>
    <w:rsid w:val="00EB743C"/>
    <w:rsid w:val="00EC043F"/>
    <w:rsid w:val="00EC1820"/>
    <w:rsid w:val="00EC19C5"/>
    <w:rsid w:val="00EC1E48"/>
    <w:rsid w:val="00EC2B0F"/>
    <w:rsid w:val="00EC4285"/>
    <w:rsid w:val="00EC46A7"/>
    <w:rsid w:val="00EC4803"/>
    <w:rsid w:val="00EC4A7C"/>
    <w:rsid w:val="00EC532F"/>
    <w:rsid w:val="00EC5B09"/>
    <w:rsid w:val="00EC5D1F"/>
    <w:rsid w:val="00EC7D4D"/>
    <w:rsid w:val="00ED00BB"/>
    <w:rsid w:val="00ED2B38"/>
    <w:rsid w:val="00ED329E"/>
    <w:rsid w:val="00ED38E0"/>
    <w:rsid w:val="00ED3985"/>
    <w:rsid w:val="00ED39B9"/>
    <w:rsid w:val="00ED3A2A"/>
    <w:rsid w:val="00ED3B4D"/>
    <w:rsid w:val="00ED3C20"/>
    <w:rsid w:val="00ED3DB2"/>
    <w:rsid w:val="00ED3FD1"/>
    <w:rsid w:val="00ED4E90"/>
    <w:rsid w:val="00ED5662"/>
    <w:rsid w:val="00ED579B"/>
    <w:rsid w:val="00ED5D73"/>
    <w:rsid w:val="00ED5DF2"/>
    <w:rsid w:val="00ED6731"/>
    <w:rsid w:val="00ED6874"/>
    <w:rsid w:val="00ED75B6"/>
    <w:rsid w:val="00ED7B6B"/>
    <w:rsid w:val="00ED7DC7"/>
    <w:rsid w:val="00ED7DCE"/>
    <w:rsid w:val="00EE1225"/>
    <w:rsid w:val="00EE35BC"/>
    <w:rsid w:val="00EE5A70"/>
    <w:rsid w:val="00EE5B40"/>
    <w:rsid w:val="00EE5B99"/>
    <w:rsid w:val="00EE6F1F"/>
    <w:rsid w:val="00EE7321"/>
    <w:rsid w:val="00EE773E"/>
    <w:rsid w:val="00EE775D"/>
    <w:rsid w:val="00EF01C4"/>
    <w:rsid w:val="00EF0479"/>
    <w:rsid w:val="00EF1BF0"/>
    <w:rsid w:val="00EF326A"/>
    <w:rsid w:val="00EF35C0"/>
    <w:rsid w:val="00EF3BBC"/>
    <w:rsid w:val="00EF4D86"/>
    <w:rsid w:val="00EF53FE"/>
    <w:rsid w:val="00EF645B"/>
    <w:rsid w:val="00EF6680"/>
    <w:rsid w:val="00EF77CF"/>
    <w:rsid w:val="00F00080"/>
    <w:rsid w:val="00F002F4"/>
    <w:rsid w:val="00F02E8E"/>
    <w:rsid w:val="00F04F0B"/>
    <w:rsid w:val="00F0576E"/>
    <w:rsid w:val="00F05CF4"/>
    <w:rsid w:val="00F06C62"/>
    <w:rsid w:val="00F07B39"/>
    <w:rsid w:val="00F118B3"/>
    <w:rsid w:val="00F1342B"/>
    <w:rsid w:val="00F13456"/>
    <w:rsid w:val="00F1379B"/>
    <w:rsid w:val="00F15AC0"/>
    <w:rsid w:val="00F16278"/>
    <w:rsid w:val="00F162F4"/>
    <w:rsid w:val="00F171EE"/>
    <w:rsid w:val="00F17207"/>
    <w:rsid w:val="00F217F4"/>
    <w:rsid w:val="00F22DEB"/>
    <w:rsid w:val="00F236B1"/>
    <w:rsid w:val="00F23714"/>
    <w:rsid w:val="00F2389D"/>
    <w:rsid w:val="00F23DD8"/>
    <w:rsid w:val="00F26445"/>
    <w:rsid w:val="00F27B06"/>
    <w:rsid w:val="00F3010E"/>
    <w:rsid w:val="00F30A64"/>
    <w:rsid w:val="00F30B3D"/>
    <w:rsid w:val="00F3179A"/>
    <w:rsid w:val="00F333DE"/>
    <w:rsid w:val="00F35238"/>
    <w:rsid w:val="00F359D9"/>
    <w:rsid w:val="00F35B6B"/>
    <w:rsid w:val="00F361E6"/>
    <w:rsid w:val="00F3623C"/>
    <w:rsid w:val="00F42492"/>
    <w:rsid w:val="00F4279B"/>
    <w:rsid w:val="00F432A0"/>
    <w:rsid w:val="00F43F50"/>
    <w:rsid w:val="00F441C9"/>
    <w:rsid w:val="00F45511"/>
    <w:rsid w:val="00F45BCE"/>
    <w:rsid w:val="00F46295"/>
    <w:rsid w:val="00F46EEC"/>
    <w:rsid w:val="00F500EB"/>
    <w:rsid w:val="00F501E7"/>
    <w:rsid w:val="00F51036"/>
    <w:rsid w:val="00F5162B"/>
    <w:rsid w:val="00F51997"/>
    <w:rsid w:val="00F51B09"/>
    <w:rsid w:val="00F524F6"/>
    <w:rsid w:val="00F52B10"/>
    <w:rsid w:val="00F53CAD"/>
    <w:rsid w:val="00F53EA4"/>
    <w:rsid w:val="00F54941"/>
    <w:rsid w:val="00F54D32"/>
    <w:rsid w:val="00F56E32"/>
    <w:rsid w:val="00F57764"/>
    <w:rsid w:val="00F60632"/>
    <w:rsid w:val="00F616D5"/>
    <w:rsid w:val="00F61DE9"/>
    <w:rsid w:val="00F625FC"/>
    <w:rsid w:val="00F63DA8"/>
    <w:rsid w:val="00F6473D"/>
    <w:rsid w:val="00F6739D"/>
    <w:rsid w:val="00F678D2"/>
    <w:rsid w:val="00F70A47"/>
    <w:rsid w:val="00F71268"/>
    <w:rsid w:val="00F72510"/>
    <w:rsid w:val="00F72A95"/>
    <w:rsid w:val="00F7386F"/>
    <w:rsid w:val="00F73B8C"/>
    <w:rsid w:val="00F74526"/>
    <w:rsid w:val="00F74E9D"/>
    <w:rsid w:val="00F758C5"/>
    <w:rsid w:val="00F760F2"/>
    <w:rsid w:val="00F77DF5"/>
    <w:rsid w:val="00F817DA"/>
    <w:rsid w:val="00F81D32"/>
    <w:rsid w:val="00F8507F"/>
    <w:rsid w:val="00F86390"/>
    <w:rsid w:val="00F865FE"/>
    <w:rsid w:val="00F87DA1"/>
    <w:rsid w:val="00F9060E"/>
    <w:rsid w:val="00F9099F"/>
    <w:rsid w:val="00F9153F"/>
    <w:rsid w:val="00F93853"/>
    <w:rsid w:val="00F93DE7"/>
    <w:rsid w:val="00F94C46"/>
    <w:rsid w:val="00F973F7"/>
    <w:rsid w:val="00F97995"/>
    <w:rsid w:val="00FA00AC"/>
    <w:rsid w:val="00FA0153"/>
    <w:rsid w:val="00FA1BE5"/>
    <w:rsid w:val="00FA20A1"/>
    <w:rsid w:val="00FA2206"/>
    <w:rsid w:val="00FA2682"/>
    <w:rsid w:val="00FA351E"/>
    <w:rsid w:val="00FA376A"/>
    <w:rsid w:val="00FA3C0C"/>
    <w:rsid w:val="00FA441D"/>
    <w:rsid w:val="00FA4BFE"/>
    <w:rsid w:val="00FA4E4F"/>
    <w:rsid w:val="00FA6DC1"/>
    <w:rsid w:val="00FA72A8"/>
    <w:rsid w:val="00FB1E97"/>
    <w:rsid w:val="00FB43E1"/>
    <w:rsid w:val="00FB4D21"/>
    <w:rsid w:val="00FB7130"/>
    <w:rsid w:val="00FC0D8A"/>
    <w:rsid w:val="00FC16D4"/>
    <w:rsid w:val="00FC1F33"/>
    <w:rsid w:val="00FC2B43"/>
    <w:rsid w:val="00FC32D0"/>
    <w:rsid w:val="00FC33FB"/>
    <w:rsid w:val="00FC73F7"/>
    <w:rsid w:val="00FD0259"/>
    <w:rsid w:val="00FD0517"/>
    <w:rsid w:val="00FD1A2E"/>
    <w:rsid w:val="00FD1CAB"/>
    <w:rsid w:val="00FD276D"/>
    <w:rsid w:val="00FD2A60"/>
    <w:rsid w:val="00FD2D40"/>
    <w:rsid w:val="00FD3606"/>
    <w:rsid w:val="00FD59A4"/>
    <w:rsid w:val="00FD5C7D"/>
    <w:rsid w:val="00FD5DF5"/>
    <w:rsid w:val="00FD5F95"/>
    <w:rsid w:val="00FD75B1"/>
    <w:rsid w:val="00FD7708"/>
    <w:rsid w:val="00FD7F31"/>
    <w:rsid w:val="00FE0026"/>
    <w:rsid w:val="00FE16B6"/>
    <w:rsid w:val="00FE1AB0"/>
    <w:rsid w:val="00FE3D19"/>
    <w:rsid w:val="00FE44E4"/>
    <w:rsid w:val="00FE4784"/>
    <w:rsid w:val="00FE49A2"/>
    <w:rsid w:val="00FE4E8E"/>
    <w:rsid w:val="00FE5E89"/>
    <w:rsid w:val="00FF0B8A"/>
    <w:rsid w:val="00FF1F31"/>
    <w:rsid w:val="00FF23DB"/>
    <w:rsid w:val="00FF2F2F"/>
    <w:rsid w:val="00FF39BD"/>
    <w:rsid w:val="00FF4D24"/>
    <w:rsid w:val="00FF5430"/>
    <w:rsid w:val="00FF59BB"/>
    <w:rsid w:val="00FF5E11"/>
    <w:rsid w:val="00FF619B"/>
    <w:rsid w:val="00FF6766"/>
    <w:rsid w:val="00FF78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C60E7"/>
    <w:rPr>
      <w:sz w:val="24"/>
      <w:szCs w:val="24"/>
    </w:rPr>
  </w:style>
  <w:style w:type="paragraph" w:styleId="Cmsor1">
    <w:name w:val="heading 1"/>
    <w:basedOn w:val="Norml"/>
    <w:next w:val="Norml"/>
    <w:link w:val="Cmsor1Char"/>
    <w:qFormat/>
    <w:rsid w:val="00D060BB"/>
    <w:pPr>
      <w:keepNext/>
      <w:spacing w:before="240" w:after="60"/>
      <w:outlineLvl w:val="0"/>
    </w:pPr>
    <w:rPr>
      <w:rFonts w:ascii="Cambria" w:hAnsi="Cambria"/>
      <w:b/>
      <w:bCs/>
      <w:kern w:val="32"/>
      <w:sz w:val="32"/>
      <w:szCs w:val="32"/>
    </w:rPr>
  </w:style>
  <w:style w:type="paragraph" w:styleId="Cmsor2">
    <w:name w:val="heading 2"/>
    <w:basedOn w:val="Norml"/>
    <w:next w:val="Norml"/>
    <w:link w:val="Cmsor2Char"/>
    <w:qFormat/>
    <w:rsid w:val="000C1658"/>
    <w:pPr>
      <w:keepNext/>
      <w:spacing w:before="240" w:after="60"/>
      <w:outlineLvl w:val="1"/>
    </w:pPr>
    <w:rPr>
      <w:rFonts w:ascii="Cambria" w:hAnsi="Cambria"/>
      <w:b/>
      <w:bCs/>
      <w:i/>
      <w:iCs/>
      <w:sz w:val="28"/>
      <w:szCs w:val="28"/>
    </w:rPr>
  </w:style>
  <w:style w:type="paragraph" w:styleId="Cmsor3">
    <w:name w:val="heading 3"/>
    <w:basedOn w:val="Norml"/>
    <w:next w:val="Norml"/>
    <w:link w:val="Cmsor3Char"/>
    <w:uiPriority w:val="9"/>
    <w:qFormat/>
    <w:rsid w:val="00A44AFB"/>
    <w:pPr>
      <w:keepNext/>
      <w:spacing w:before="240" w:after="60"/>
      <w:outlineLvl w:val="2"/>
    </w:pPr>
    <w:rPr>
      <w:rFonts w:ascii="Cambria" w:hAnsi="Cambria"/>
      <w:b/>
      <w:bCs/>
      <w:sz w:val="26"/>
      <w:szCs w:val="26"/>
    </w:rPr>
  </w:style>
  <w:style w:type="paragraph" w:styleId="Cmsor8">
    <w:name w:val="heading 8"/>
    <w:basedOn w:val="Norml"/>
    <w:next w:val="Norml"/>
    <w:link w:val="Cmsor8Char"/>
    <w:qFormat/>
    <w:rsid w:val="009F5459"/>
    <w:pPr>
      <w:spacing w:before="240" w:after="60" w:line="360" w:lineRule="auto"/>
      <w:jc w:val="both"/>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2C60E7"/>
    <w:pPr>
      <w:jc w:val="center"/>
    </w:pPr>
    <w:rPr>
      <w:b/>
      <w:bCs/>
    </w:rPr>
  </w:style>
  <w:style w:type="character" w:styleId="Hiperhivatkozs">
    <w:name w:val="Hyperlink"/>
    <w:uiPriority w:val="99"/>
    <w:rsid w:val="002C60E7"/>
    <w:rPr>
      <w:color w:val="0000FF"/>
      <w:u w:val="single"/>
    </w:rPr>
  </w:style>
  <w:style w:type="paragraph" w:styleId="NormlWeb">
    <w:name w:val="Normal (Web)"/>
    <w:aliases w:val="Normál (Web) Char1,Normál (Web) Char2 Char1,Normál (Web) Char1 Char Char1,Normál (Web) Char Char1 Char Char1,Normál (Web) Char Char Char Char Char Char Char Char1 Char Char1"/>
    <w:basedOn w:val="Norml"/>
    <w:uiPriority w:val="99"/>
    <w:qFormat/>
    <w:rsid w:val="002C60E7"/>
    <w:pPr>
      <w:spacing w:before="100" w:beforeAutospacing="1" w:after="100" w:afterAutospacing="1"/>
    </w:pPr>
  </w:style>
  <w:style w:type="character" w:customStyle="1" w:styleId="CmChar">
    <w:name w:val="Cím Char"/>
    <w:link w:val="Cm"/>
    <w:rsid w:val="002C60E7"/>
    <w:rPr>
      <w:b/>
      <w:bCs/>
      <w:sz w:val="24"/>
      <w:szCs w:val="24"/>
      <w:lang w:val="hu-HU" w:eastAsia="hu-HU" w:bidi="ar-SA"/>
    </w:rPr>
  </w:style>
  <w:style w:type="paragraph" w:styleId="Szvegtrzsbehzssal2">
    <w:name w:val="Body Text Indent 2"/>
    <w:basedOn w:val="Norml"/>
    <w:rsid w:val="00012236"/>
    <w:pPr>
      <w:spacing w:after="120" w:line="480" w:lineRule="auto"/>
      <w:ind w:left="283"/>
    </w:pPr>
  </w:style>
  <w:style w:type="paragraph" w:customStyle="1" w:styleId="Listaszerbekezds1">
    <w:name w:val="Listaszerű bekezdés1"/>
    <w:basedOn w:val="Norml"/>
    <w:qFormat/>
    <w:rsid w:val="00E972D9"/>
    <w:pPr>
      <w:ind w:left="720"/>
      <w:contextualSpacing/>
    </w:pPr>
  </w:style>
  <w:style w:type="paragraph" w:styleId="lfej">
    <w:name w:val="header"/>
    <w:aliases w:val="Header1,ƒl?fej,Char"/>
    <w:basedOn w:val="Norml"/>
    <w:link w:val="lfejChar"/>
    <w:uiPriority w:val="99"/>
    <w:rsid w:val="00EC46A7"/>
    <w:pPr>
      <w:tabs>
        <w:tab w:val="center" w:pos="4536"/>
        <w:tab w:val="right" w:pos="9072"/>
      </w:tabs>
    </w:pPr>
  </w:style>
  <w:style w:type="character" w:customStyle="1" w:styleId="lfejChar">
    <w:name w:val="Élőfej Char"/>
    <w:aliases w:val="Header1 Char,ƒl?fej Char,Char Char"/>
    <w:link w:val="lfej"/>
    <w:uiPriority w:val="99"/>
    <w:rsid w:val="00EC46A7"/>
    <w:rPr>
      <w:sz w:val="24"/>
      <w:szCs w:val="24"/>
    </w:rPr>
  </w:style>
  <w:style w:type="paragraph" w:styleId="llb">
    <w:name w:val="footer"/>
    <w:aliases w:val="Char4"/>
    <w:basedOn w:val="Norml"/>
    <w:link w:val="llbChar"/>
    <w:rsid w:val="00EC46A7"/>
    <w:pPr>
      <w:tabs>
        <w:tab w:val="center" w:pos="4536"/>
        <w:tab w:val="right" w:pos="9072"/>
      </w:tabs>
    </w:pPr>
  </w:style>
  <w:style w:type="character" w:customStyle="1" w:styleId="llbChar">
    <w:name w:val="Élőláb Char"/>
    <w:aliases w:val="Char4 Char"/>
    <w:link w:val="llb"/>
    <w:rsid w:val="00EC46A7"/>
    <w:rPr>
      <w:sz w:val="24"/>
      <w:szCs w:val="24"/>
    </w:rPr>
  </w:style>
  <w:style w:type="paragraph" w:styleId="Buborkszveg">
    <w:name w:val="Balloon Text"/>
    <w:basedOn w:val="Norml"/>
    <w:link w:val="BuborkszvegChar"/>
    <w:uiPriority w:val="99"/>
    <w:rsid w:val="00EF3BBC"/>
    <w:rPr>
      <w:rFonts w:ascii="Tahoma" w:hAnsi="Tahoma"/>
      <w:sz w:val="16"/>
      <w:szCs w:val="16"/>
    </w:rPr>
  </w:style>
  <w:style w:type="character" w:customStyle="1" w:styleId="BuborkszvegChar">
    <w:name w:val="Buborékszöveg Char"/>
    <w:link w:val="Buborkszveg"/>
    <w:uiPriority w:val="99"/>
    <w:rsid w:val="00EF3BBC"/>
    <w:rPr>
      <w:rFonts w:ascii="Tahoma" w:hAnsi="Tahoma" w:cs="Tahoma"/>
      <w:sz w:val="16"/>
      <w:szCs w:val="16"/>
    </w:rPr>
  </w:style>
  <w:style w:type="character" w:styleId="Jegyzethivatkozs">
    <w:name w:val="annotation reference"/>
    <w:rsid w:val="001B6016"/>
    <w:rPr>
      <w:sz w:val="16"/>
      <w:szCs w:val="16"/>
    </w:rPr>
  </w:style>
  <w:style w:type="paragraph" w:styleId="Jegyzetszveg">
    <w:name w:val="annotation text"/>
    <w:aliases w:val="Char Char Char Char1,Char Char3,Char Char Char Char,Char1 Char1, Char Char Char, Char Char,Comment Text Char, Char Char Char Char Char, Char Char Char Char1,Char Char Char"/>
    <w:basedOn w:val="Norml"/>
    <w:link w:val="JegyzetszvegChar"/>
    <w:rsid w:val="001B6016"/>
    <w:rPr>
      <w:sz w:val="20"/>
      <w:szCs w:val="20"/>
    </w:rPr>
  </w:style>
  <w:style w:type="character" w:customStyle="1" w:styleId="JegyzetszvegChar">
    <w:name w:val="Jegyzetszöveg Char"/>
    <w:aliases w:val="Char Char Char Char1 Char,Char Char3 Char,Char Char Char Char Char,Char1 Char1 Char, Char Char Char Char, Char Char Char1,Comment Text Char Char, Char Char Char Char Char Char, Char Char Char Char1 Char,Char Char Char Char2"/>
    <w:basedOn w:val="Bekezdsalapbettpusa"/>
    <w:link w:val="Jegyzetszveg"/>
    <w:rsid w:val="001B6016"/>
  </w:style>
  <w:style w:type="paragraph" w:styleId="Megjegyzstrgya">
    <w:name w:val="annotation subject"/>
    <w:basedOn w:val="Jegyzetszveg"/>
    <w:next w:val="Jegyzetszveg"/>
    <w:link w:val="MegjegyzstrgyaChar"/>
    <w:uiPriority w:val="99"/>
    <w:rsid w:val="001B6016"/>
    <w:rPr>
      <w:b/>
      <w:bCs/>
    </w:rPr>
  </w:style>
  <w:style w:type="character" w:customStyle="1" w:styleId="MegjegyzstrgyaChar">
    <w:name w:val="Megjegyzés tárgya Char"/>
    <w:link w:val="Megjegyzstrgya"/>
    <w:uiPriority w:val="99"/>
    <w:rsid w:val="001B6016"/>
    <w:rPr>
      <w:b/>
      <w:bCs/>
    </w:rPr>
  </w:style>
  <w:style w:type="paragraph" w:customStyle="1" w:styleId="Default">
    <w:name w:val="Default"/>
    <w:rsid w:val="00E70691"/>
    <w:pPr>
      <w:autoSpaceDE w:val="0"/>
      <w:autoSpaceDN w:val="0"/>
      <w:adjustRightInd w:val="0"/>
    </w:pPr>
    <w:rPr>
      <w:color w:val="000000"/>
      <w:sz w:val="24"/>
      <w:szCs w:val="24"/>
    </w:rPr>
  </w:style>
  <w:style w:type="table" w:styleId="Rcsostblzat">
    <w:name w:val="Table Grid"/>
    <w:basedOn w:val="Normltblzat"/>
    <w:rsid w:val="00602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aliases w:val="Char1,Char2,Char22,Char2 Char Char Char Char Char,Char2 Char Char Char Char,Standard paragraph,normabeh, Char2, Char22, Char2 Char Char Char Char Char, Char2 Char Char Char Char"/>
    <w:basedOn w:val="Norml"/>
    <w:link w:val="SzvegtrzsChar"/>
    <w:rsid w:val="00615AAC"/>
    <w:pPr>
      <w:spacing w:after="120"/>
    </w:pPr>
  </w:style>
  <w:style w:type="character" w:customStyle="1" w:styleId="SzvegtrzsChar">
    <w:name w:val="Szövegtörzs Char"/>
    <w:aliases w:val="Char1 Char,Char2 Char,Char22 Char,Char2 Char Char Char Char Char Char,Char2 Char Char Char Char Char1,Standard paragraph Char,normabeh Char, Char2 Char, Char22 Char, Char2 Char Char Char Char Char Char, Char2 Char Char Char Char Char1"/>
    <w:link w:val="Szvegtrzs"/>
    <w:rsid w:val="00615AAC"/>
    <w:rPr>
      <w:sz w:val="24"/>
      <w:szCs w:val="24"/>
    </w:rPr>
  </w:style>
  <w:style w:type="paragraph" w:styleId="Szvegtrzs2">
    <w:name w:val="Body Text 2"/>
    <w:basedOn w:val="Norml"/>
    <w:link w:val="Szvegtrzs2Char"/>
    <w:uiPriority w:val="99"/>
    <w:rsid w:val="005F66C4"/>
    <w:pPr>
      <w:spacing w:after="120" w:line="480" w:lineRule="auto"/>
    </w:pPr>
  </w:style>
  <w:style w:type="character" w:customStyle="1" w:styleId="Szvegtrzs2Char">
    <w:name w:val="Szövegtörzs 2 Char"/>
    <w:link w:val="Szvegtrzs2"/>
    <w:uiPriority w:val="99"/>
    <w:rsid w:val="005F66C4"/>
    <w:rPr>
      <w:sz w:val="24"/>
      <w:szCs w:val="24"/>
    </w:rPr>
  </w:style>
  <w:style w:type="paragraph" w:styleId="Szvegtrzs3">
    <w:name w:val="Body Text 3"/>
    <w:basedOn w:val="Norml"/>
    <w:link w:val="Szvegtrzs3Char"/>
    <w:rsid w:val="005F66C4"/>
    <w:pPr>
      <w:spacing w:after="120"/>
    </w:pPr>
    <w:rPr>
      <w:sz w:val="16"/>
      <w:szCs w:val="16"/>
    </w:rPr>
  </w:style>
  <w:style w:type="character" w:customStyle="1" w:styleId="Szvegtrzs3Char">
    <w:name w:val="Szövegtörzs 3 Char"/>
    <w:link w:val="Szvegtrzs3"/>
    <w:rsid w:val="005F66C4"/>
    <w:rPr>
      <w:sz w:val="16"/>
      <w:szCs w:val="16"/>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Footnote text,Footnote"/>
    <w:basedOn w:val="Norml"/>
    <w:link w:val="LbjegyzetszvegChar2"/>
    <w:rsid w:val="00BE7F53"/>
    <w:pPr>
      <w:overflowPunct w:val="0"/>
      <w:autoSpaceDE w:val="0"/>
      <w:autoSpaceDN w:val="0"/>
      <w:adjustRightInd w:val="0"/>
      <w:jc w:val="both"/>
    </w:pPr>
    <w:rPr>
      <w:sz w:val="20"/>
      <w:szCs w:val="20"/>
    </w:rPr>
  </w:style>
  <w:style w:type="character" w:customStyle="1" w:styleId="LbjegyzetszvegChar">
    <w:name w:val="Lábjegyzetszöveg Char"/>
    <w:aliases w:val="Footnote Text Char Char1,Lábjegyzetszöveg Char1 Char Char1,Lábjegyzetszöveg Char Char Char Char1,Footnote Char Char Char Char1, Char1 Char Char Char Char1,Footnote Char1 Char Char1, Char1 Char1 Char Char1,Footnote Char Char1"/>
    <w:basedOn w:val="Bekezdsalapbettpusa"/>
    <w:rsid w:val="00BE7F53"/>
  </w:style>
  <w:style w:type="character" w:styleId="Lbjegyzet-hivatkozs">
    <w:name w:val="footnote reference"/>
    <w:aliases w:val="Footnote symbol,BVI fnr,Times 10 Point, Exposant 3 Point,Footnote Reference Number,Exposant 3 Point"/>
    <w:rsid w:val="00BE7F53"/>
    <w:rPr>
      <w:vertAlign w:val="superscript"/>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BE7F53"/>
  </w:style>
  <w:style w:type="paragraph" w:customStyle="1" w:styleId="CharChar1CharCharChar1CharCharCharCharCharCharCharCharCharCharCharCharCharCharCharCharCharCharCharCharChar">
    <w:name w:val="Char Char1 Char Char Char1 Char Char Char Char Char Char Char Char Char Char Char Char Char Char Char Char Char Char Char Char Char"/>
    <w:basedOn w:val="Norml"/>
    <w:rsid w:val="00F02E8E"/>
    <w:pPr>
      <w:spacing w:after="160" w:line="240" w:lineRule="exact"/>
      <w:jc w:val="both"/>
    </w:pPr>
    <w:rPr>
      <w:rFonts w:ascii="Verdana" w:hAnsi="Verdana"/>
      <w:sz w:val="20"/>
      <w:szCs w:val="20"/>
      <w:lang w:val="en-US" w:eastAsia="en-US"/>
    </w:rPr>
  </w:style>
  <w:style w:type="paragraph" w:customStyle="1" w:styleId="standard">
    <w:name w:val="standard"/>
    <w:basedOn w:val="Norml"/>
    <w:rsid w:val="00815BCB"/>
    <w:rPr>
      <w:rFonts w:ascii="&amp;#39" w:hAnsi="&amp;#39"/>
    </w:rPr>
  </w:style>
  <w:style w:type="paragraph" w:customStyle="1" w:styleId="Szneslista1jellszn1">
    <w:name w:val="Színes lista – 1. jelölőszín1"/>
    <w:basedOn w:val="Norml"/>
    <w:uiPriority w:val="34"/>
    <w:qFormat/>
    <w:rsid w:val="000D7365"/>
    <w:pPr>
      <w:ind w:left="708"/>
    </w:pPr>
  </w:style>
  <w:style w:type="paragraph" w:customStyle="1" w:styleId="OkeanFelsorolas">
    <w:name w:val="Okean_Felsorolas"/>
    <w:basedOn w:val="Szvegtrzs3"/>
    <w:rsid w:val="00602A26"/>
    <w:pPr>
      <w:jc w:val="both"/>
    </w:pPr>
    <w:rPr>
      <w:rFonts w:ascii="Arial" w:hAnsi="Arial" w:cs="Arial"/>
      <w:sz w:val="22"/>
      <w:szCs w:val="20"/>
    </w:rPr>
  </w:style>
  <w:style w:type="paragraph" w:customStyle="1" w:styleId="NormlCharCharChar">
    <w:name w:val="Norml Char Char Char"/>
    <w:link w:val="NormlCharCharCharChar"/>
    <w:rsid w:val="00602A26"/>
    <w:pPr>
      <w:autoSpaceDE w:val="0"/>
      <w:autoSpaceDN w:val="0"/>
      <w:adjustRightInd w:val="0"/>
    </w:pPr>
    <w:rPr>
      <w:rFonts w:ascii="MS Sans Serif" w:hAnsi="MS Sans Serif"/>
      <w:sz w:val="24"/>
      <w:szCs w:val="24"/>
    </w:rPr>
  </w:style>
  <w:style w:type="character" w:customStyle="1" w:styleId="NormlCharCharCharChar">
    <w:name w:val="Norml Char Char Char Char"/>
    <w:link w:val="NormlCharCharChar"/>
    <w:rsid w:val="00602A26"/>
    <w:rPr>
      <w:rFonts w:ascii="MS Sans Serif" w:hAnsi="MS Sans Serif"/>
      <w:sz w:val="24"/>
      <w:szCs w:val="24"/>
      <w:lang w:val="hu-HU" w:eastAsia="hu-HU" w:bidi="ar-SA"/>
    </w:rPr>
  </w:style>
  <w:style w:type="paragraph" w:customStyle="1" w:styleId="Sznesrnykols1jellszn1">
    <w:name w:val="Színes árnyékolás – 1. jelölőszín1"/>
    <w:hidden/>
    <w:uiPriority w:val="99"/>
    <w:semiHidden/>
    <w:rsid w:val="00602A26"/>
    <w:rPr>
      <w:sz w:val="24"/>
      <w:szCs w:val="24"/>
    </w:rPr>
  </w:style>
  <w:style w:type="paragraph" w:customStyle="1" w:styleId="Rub1">
    <w:name w:val="Rub1"/>
    <w:basedOn w:val="Norml"/>
    <w:rsid w:val="00776FDD"/>
    <w:pPr>
      <w:tabs>
        <w:tab w:val="left" w:pos="1276"/>
      </w:tabs>
      <w:jc w:val="both"/>
    </w:pPr>
    <w:rPr>
      <w:b/>
      <w:smallCaps/>
      <w:sz w:val="20"/>
      <w:szCs w:val="20"/>
      <w:lang w:val="en-GB" w:eastAsia="en-GB"/>
    </w:rPr>
  </w:style>
  <w:style w:type="character" w:styleId="Kiemels">
    <w:name w:val="Emphasis"/>
    <w:qFormat/>
    <w:rsid w:val="00776FDD"/>
    <w:rPr>
      <w:i/>
      <w:iCs/>
    </w:rPr>
  </w:style>
  <w:style w:type="character" w:customStyle="1" w:styleId="Cmsor8Char">
    <w:name w:val="Címsor 8 Char"/>
    <w:link w:val="Cmsor8"/>
    <w:rsid w:val="009F5459"/>
    <w:rPr>
      <w:i/>
      <w:iCs/>
      <w:sz w:val="24"/>
      <w:szCs w:val="24"/>
    </w:rPr>
  </w:style>
  <w:style w:type="character" w:customStyle="1" w:styleId="Kiemels21">
    <w:name w:val="Kiemelés 21"/>
    <w:uiPriority w:val="22"/>
    <w:qFormat/>
    <w:rsid w:val="00CE2DA7"/>
    <w:rPr>
      <w:b/>
      <w:bCs/>
    </w:rPr>
  </w:style>
  <w:style w:type="paragraph" w:customStyle="1" w:styleId="CharChar1CharCharChar1CharCharCharCharCharCharCharCharCharCharCharCharCharCharCharCharCharCharCharCharCharCharCharCharChar">
    <w:name w:val="Char Char1 Char Char Char1 Char Char Char Char Char Char Char Char Char Char Char Char Char Char Char Char Char Char Char Char Char Char Char Char Char"/>
    <w:basedOn w:val="Norml"/>
    <w:rsid w:val="00D23FE2"/>
    <w:pPr>
      <w:spacing w:after="160" w:line="240" w:lineRule="exact"/>
      <w:jc w:val="both"/>
    </w:pPr>
    <w:rPr>
      <w:rFonts w:ascii="Verdana" w:hAnsi="Verdana"/>
      <w:sz w:val="20"/>
      <w:szCs w:val="20"/>
      <w:lang w:val="en-US" w:eastAsia="en-US"/>
    </w:rPr>
  </w:style>
  <w:style w:type="paragraph" w:styleId="Csakszveg">
    <w:name w:val="Plain Text"/>
    <w:basedOn w:val="Norml"/>
    <w:link w:val="CsakszvegChar"/>
    <w:uiPriority w:val="99"/>
    <w:unhideWhenUsed/>
    <w:rsid w:val="00C968ED"/>
    <w:rPr>
      <w:rFonts w:ascii="Consolas" w:eastAsia="Calibri" w:hAnsi="Consolas"/>
      <w:sz w:val="21"/>
      <w:szCs w:val="21"/>
      <w:lang w:eastAsia="en-US"/>
    </w:rPr>
  </w:style>
  <w:style w:type="character" w:customStyle="1" w:styleId="CsakszvegChar">
    <w:name w:val="Csak szöveg Char"/>
    <w:link w:val="Csakszveg"/>
    <w:uiPriority w:val="99"/>
    <w:rsid w:val="00C968ED"/>
    <w:rPr>
      <w:rFonts w:ascii="Consolas" w:eastAsia="Calibri" w:hAnsi="Consolas" w:cs="Times New Roman"/>
      <w:sz w:val="21"/>
      <w:szCs w:val="21"/>
      <w:lang w:eastAsia="en-US"/>
    </w:rPr>
  </w:style>
  <w:style w:type="paragraph" w:customStyle="1" w:styleId="BodyText23">
    <w:name w:val="Body Text 23"/>
    <w:basedOn w:val="Norml"/>
    <w:rsid w:val="00342C78"/>
    <w:pPr>
      <w:tabs>
        <w:tab w:val="left" w:pos="9072"/>
      </w:tabs>
      <w:jc w:val="both"/>
    </w:pPr>
    <w:rPr>
      <w:sz w:val="26"/>
      <w:szCs w:val="26"/>
    </w:rPr>
  </w:style>
  <w:style w:type="paragraph" w:customStyle="1" w:styleId="Vilgosrcs3jellszn1">
    <w:name w:val="Világos rács – 3. jelölőszín1"/>
    <w:basedOn w:val="Norml"/>
    <w:uiPriority w:val="34"/>
    <w:qFormat/>
    <w:rsid w:val="00FC1F33"/>
    <w:pPr>
      <w:ind w:left="720"/>
      <w:contextualSpacing/>
    </w:pPr>
    <w:rPr>
      <w:rFonts w:ascii="Cambria" w:eastAsia="MS Mincho" w:hAnsi="Cambria"/>
      <w:lang w:val="en-US" w:eastAsia="en-US"/>
    </w:rPr>
  </w:style>
  <w:style w:type="character" w:styleId="Mrltotthiperhivatkozs">
    <w:name w:val="FollowedHyperlink"/>
    <w:rsid w:val="00E02A06"/>
    <w:rPr>
      <w:color w:val="800080"/>
      <w:u w:val="single"/>
    </w:rPr>
  </w:style>
  <w:style w:type="paragraph" w:customStyle="1" w:styleId="Kzepeslista22jellszn1">
    <w:name w:val="Közepes lista 2 – 2. jelölőszín1"/>
    <w:hidden/>
    <w:uiPriority w:val="99"/>
    <w:semiHidden/>
    <w:rsid w:val="00AC62D1"/>
    <w:rPr>
      <w:sz w:val="24"/>
      <w:szCs w:val="24"/>
    </w:rPr>
  </w:style>
  <w:style w:type="paragraph" w:customStyle="1" w:styleId="np">
    <w:name w:val="np"/>
    <w:basedOn w:val="Norml"/>
    <w:rsid w:val="007B43EC"/>
    <w:pPr>
      <w:spacing w:after="20"/>
      <w:jc w:val="both"/>
    </w:pPr>
  </w:style>
  <w:style w:type="paragraph" w:customStyle="1" w:styleId="cm0">
    <w:name w:val="cím"/>
    <w:basedOn w:val="Norml"/>
    <w:next w:val="Norml"/>
    <w:link w:val="cmChar0"/>
    <w:rsid w:val="0003776F"/>
    <w:pPr>
      <w:overflowPunct w:val="0"/>
      <w:autoSpaceDE w:val="0"/>
      <w:autoSpaceDN w:val="0"/>
      <w:adjustRightInd w:val="0"/>
      <w:spacing w:line="360" w:lineRule="auto"/>
      <w:jc w:val="center"/>
      <w:textAlignment w:val="baseline"/>
    </w:pPr>
    <w:rPr>
      <w:rFonts w:ascii="Hun Swiss" w:hAnsi="Hun Swiss"/>
      <w:b/>
      <w:sz w:val="28"/>
      <w:szCs w:val="20"/>
    </w:rPr>
  </w:style>
  <w:style w:type="character" w:customStyle="1" w:styleId="cmChar0">
    <w:name w:val="cím Char"/>
    <w:link w:val="cm0"/>
    <w:locked/>
    <w:rsid w:val="0003776F"/>
    <w:rPr>
      <w:rFonts w:ascii="Hun Swiss" w:hAnsi="Hun Swiss"/>
      <w:b/>
      <w:sz w:val="28"/>
    </w:rPr>
  </w:style>
  <w:style w:type="paragraph" w:customStyle="1" w:styleId="Kzepesrcs12jellszn1">
    <w:name w:val="Közepes rács 1 – 2. jelölőszín1"/>
    <w:basedOn w:val="Norml"/>
    <w:uiPriority w:val="34"/>
    <w:qFormat/>
    <w:rsid w:val="005136FB"/>
    <w:pPr>
      <w:ind w:left="708"/>
    </w:pPr>
    <w:rPr>
      <w:rFonts w:ascii="Myriad_PFL" w:hAnsi="Myriad_PFL"/>
      <w:szCs w:val="20"/>
    </w:rPr>
  </w:style>
  <w:style w:type="paragraph" w:customStyle="1" w:styleId="Sznesrnykols1jellszn2">
    <w:name w:val="Színes árnyékolás – 1. jelölőszín2"/>
    <w:hidden/>
    <w:uiPriority w:val="99"/>
    <w:semiHidden/>
    <w:rsid w:val="00E77353"/>
    <w:rPr>
      <w:sz w:val="24"/>
      <w:szCs w:val="24"/>
    </w:rPr>
  </w:style>
  <w:style w:type="paragraph" w:styleId="Vltozat">
    <w:name w:val="Revision"/>
    <w:hidden/>
    <w:uiPriority w:val="99"/>
    <w:semiHidden/>
    <w:rsid w:val="00182405"/>
    <w:rPr>
      <w:sz w:val="24"/>
      <w:szCs w:val="24"/>
    </w:rPr>
  </w:style>
  <w:style w:type="character" w:customStyle="1" w:styleId="Cmsor3Char">
    <w:name w:val="Címsor 3 Char"/>
    <w:link w:val="Cmsor3"/>
    <w:uiPriority w:val="9"/>
    <w:rsid w:val="00A44AFB"/>
    <w:rPr>
      <w:rFonts w:ascii="Cambria" w:eastAsia="Times New Roman" w:hAnsi="Cambria" w:cs="Times New Roman"/>
      <w:b/>
      <w:bCs/>
      <w:sz w:val="26"/>
      <w:szCs w:val="26"/>
    </w:rPr>
  </w:style>
  <w:style w:type="paragraph" w:customStyle="1" w:styleId="Szvegtrzs21">
    <w:name w:val="Szövegtörzs 21"/>
    <w:basedOn w:val="Norml"/>
    <w:rsid w:val="00A44AFB"/>
    <w:pPr>
      <w:spacing w:after="120" w:line="480" w:lineRule="auto"/>
    </w:pPr>
    <w:rPr>
      <w:lang w:eastAsia="ar-SA"/>
    </w:rPr>
  </w:style>
  <w:style w:type="paragraph" w:customStyle="1" w:styleId="Szvegtrzs31">
    <w:name w:val="Szövegtörzs 31"/>
    <w:basedOn w:val="Norml"/>
    <w:rsid w:val="00A44AFB"/>
    <w:pPr>
      <w:spacing w:after="120"/>
    </w:pPr>
    <w:rPr>
      <w:sz w:val="16"/>
      <w:szCs w:val="16"/>
      <w:lang w:eastAsia="ar-SA"/>
    </w:rPr>
  </w:style>
  <w:style w:type="paragraph" w:customStyle="1" w:styleId="BodyText21">
    <w:name w:val="Body Text 21"/>
    <w:basedOn w:val="Norml"/>
    <w:rsid w:val="00A44AFB"/>
    <w:pPr>
      <w:tabs>
        <w:tab w:val="left" w:pos="9072"/>
      </w:tabs>
      <w:jc w:val="both"/>
    </w:pPr>
    <w:rPr>
      <w:sz w:val="26"/>
      <w:szCs w:val="20"/>
      <w:lang w:eastAsia="ar-SA"/>
    </w:rPr>
  </w:style>
  <w:style w:type="paragraph" w:customStyle="1" w:styleId="uj">
    <w:name w:val="uj"/>
    <w:basedOn w:val="Norml"/>
    <w:rsid w:val="00A44AFB"/>
    <w:pPr>
      <w:pBdr>
        <w:left w:val="single" w:sz="24" w:space="2" w:color="FF0000"/>
      </w:pBdr>
      <w:spacing w:after="20"/>
      <w:ind w:firstLine="180"/>
      <w:jc w:val="both"/>
    </w:pPr>
  </w:style>
  <w:style w:type="character" w:customStyle="1" w:styleId="Cmsor1Char">
    <w:name w:val="Címsor 1 Char"/>
    <w:link w:val="Cmsor1"/>
    <w:rsid w:val="00D060BB"/>
    <w:rPr>
      <w:rFonts w:ascii="Cambria" w:eastAsia="Times New Roman" w:hAnsi="Cambria" w:cs="Times New Roman"/>
      <w:b/>
      <w:bCs/>
      <w:kern w:val="32"/>
      <w:sz w:val="32"/>
      <w:szCs w:val="32"/>
    </w:rPr>
  </w:style>
  <w:style w:type="character" w:customStyle="1" w:styleId="apple-converted-space">
    <w:name w:val="apple-converted-space"/>
    <w:rsid w:val="00F817DA"/>
  </w:style>
  <w:style w:type="paragraph" w:styleId="Listaszerbekezds">
    <w:name w:val="List Paragraph"/>
    <w:aliases w:val="Welt L,List Paragraph1"/>
    <w:basedOn w:val="Norml"/>
    <w:link w:val="ListaszerbekezdsChar"/>
    <w:uiPriority w:val="34"/>
    <w:qFormat/>
    <w:rsid w:val="00CD0C4B"/>
    <w:pPr>
      <w:ind w:left="720"/>
      <w:contextualSpacing/>
    </w:pPr>
    <w:rPr>
      <w:sz w:val="14"/>
      <w:szCs w:val="14"/>
    </w:rPr>
  </w:style>
  <w:style w:type="character" w:customStyle="1" w:styleId="Cmsor2Char">
    <w:name w:val="Címsor 2 Char"/>
    <w:link w:val="Cmsor2"/>
    <w:rsid w:val="000C1658"/>
    <w:rPr>
      <w:rFonts w:ascii="Cambria" w:eastAsia="Times New Roman" w:hAnsi="Cambria" w:cs="Times New Roman"/>
      <w:b/>
      <w:bCs/>
      <w:i/>
      <w:iCs/>
      <w:sz w:val="28"/>
      <w:szCs w:val="28"/>
    </w:rPr>
  </w:style>
  <w:style w:type="paragraph" w:customStyle="1" w:styleId="Listaszerbekezds2">
    <w:name w:val="Listaszerű bekezdés2"/>
    <w:basedOn w:val="Norml"/>
    <w:rsid w:val="003F64C3"/>
    <w:pPr>
      <w:spacing w:after="200" w:line="276" w:lineRule="auto"/>
      <w:ind w:left="720"/>
      <w:contextualSpacing/>
    </w:pPr>
    <w:rPr>
      <w:rFonts w:ascii="Calibri" w:hAnsi="Calibri"/>
      <w:sz w:val="22"/>
      <w:szCs w:val="22"/>
      <w:lang w:eastAsia="en-US"/>
    </w:rPr>
  </w:style>
  <w:style w:type="paragraph" w:styleId="Szvegtrzsbehzssal">
    <w:name w:val="Body Text Indent"/>
    <w:basedOn w:val="Norml"/>
    <w:link w:val="SzvegtrzsbehzssalChar"/>
    <w:uiPriority w:val="99"/>
    <w:unhideWhenUsed/>
    <w:rsid w:val="00D4763D"/>
    <w:pPr>
      <w:spacing w:after="120"/>
      <w:ind w:left="283"/>
    </w:pPr>
    <w:rPr>
      <w:bCs/>
      <w:sz w:val="20"/>
      <w:szCs w:val="20"/>
    </w:rPr>
  </w:style>
  <w:style w:type="character" w:customStyle="1" w:styleId="SzvegtrzsbehzssalChar">
    <w:name w:val="Szövegtörzs behúzással Char"/>
    <w:link w:val="Szvegtrzsbehzssal"/>
    <w:uiPriority w:val="99"/>
    <w:rsid w:val="00D4763D"/>
    <w:rPr>
      <w:bCs/>
    </w:rPr>
  </w:style>
  <w:style w:type="paragraph" w:customStyle="1" w:styleId="Szvegtrzs32">
    <w:name w:val="Szövegtörzs 32"/>
    <w:basedOn w:val="Norml"/>
    <w:rsid w:val="001D4528"/>
    <w:pPr>
      <w:overflowPunct w:val="0"/>
      <w:autoSpaceDE w:val="0"/>
      <w:autoSpaceDN w:val="0"/>
      <w:adjustRightInd w:val="0"/>
      <w:textAlignment w:val="baseline"/>
    </w:pPr>
    <w:rPr>
      <w:color w:val="0000FF"/>
      <w:szCs w:val="20"/>
    </w:rPr>
  </w:style>
  <w:style w:type="character" w:customStyle="1" w:styleId="ListaszerbekezdsChar">
    <w:name w:val="Listaszerű bekezdés Char"/>
    <w:aliases w:val="Welt L Char,List Paragraph1 Char"/>
    <w:link w:val="Listaszerbekezds"/>
    <w:uiPriority w:val="34"/>
    <w:locked/>
    <w:rsid w:val="00423373"/>
    <w:rPr>
      <w:sz w:val="14"/>
      <w:szCs w:val="14"/>
    </w:rPr>
  </w:style>
  <w:style w:type="paragraph" w:styleId="Alcm">
    <w:name w:val="Subtitle"/>
    <w:basedOn w:val="Norml"/>
    <w:next w:val="Norml"/>
    <w:link w:val="AlcmChar"/>
    <w:qFormat/>
    <w:rsid w:val="002F01BE"/>
    <w:pPr>
      <w:spacing w:after="60"/>
      <w:jc w:val="center"/>
      <w:outlineLvl w:val="1"/>
    </w:pPr>
    <w:rPr>
      <w:rFonts w:ascii="Calibri Light" w:hAnsi="Calibri Light"/>
    </w:rPr>
  </w:style>
  <w:style w:type="character" w:customStyle="1" w:styleId="AlcmChar">
    <w:name w:val="Alcím Char"/>
    <w:link w:val="Alcm"/>
    <w:rsid w:val="002F01BE"/>
    <w:rPr>
      <w:rFonts w:ascii="Calibri Light" w:eastAsia="Times New Roman" w:hAnsi="Calibri Light" w:cs="Times New Roman"/>
      <w:sz w:val="24"/>
      <w:szCs w:val="24"/>
      <w:lang w:val="hu-HU" w:eastAsia="hu-HU"/>
    </w:rPr>
  </w:style>
  <w:style w:type="paragraph" w:customStyle="1" w:styleId="Szvegtrzsbehzssal1">
    <w:name w:val="Szövegtörzs behúzással1"/>
    <w:basedOn w:val="Norml"/>
    <w:link w:val="BodyTextIndentChar"/>
    <w:rsid w:val="00EA73CD"/>
    <w:pPr>
      <w:spacing w:after="120"/>
      <w:ind w:left="283"/>
    </w:pPr>
  </w:style>
  <w:style w:type="character" w:customStyle="1" w:styleId="BodyTextIndentChar">
    <w:name w:val="Body Text Indent Char"/>
    <w:link w:val="Szvegtrzsbehzssal1"/>
    <w:rsid w:val="00EA73CD"/>
    <w:rPr>
      <w:sz w:val="24"/>
      <w:szCs w:val="24"/>
    </w:rPr>
  </w:style>
  <w:style w:type="character" w:styleId="Oldalszm">
    <w:name w:val="page number"/>
    <w:rsid w:val="00EA73CD"/>
    <w:rPr>
      <w:rFonts w:cs="Times New Roman"/>
    </w:rPr>
  </w:style>
  <w:style w:type="paragraph" w:customStyle="1" w:styleId="BodyTextIndent21">
    <w:name w:val="Body Text Indent 21"/>
    <w:basedOn w:val="Norml"/>
    <w:rsid w:val="00EA73CD"/>
    <w:pPr>
      <w:ind w:left="426"/>
      <w:jc w:val="both"/>
    </w:pPr>
    <w:rPr>
      <w:rFonts w:ascii="Arial" w:hAnsi="Arial" w:cs="Arial"/>
    </w:rPr>
  </w:style>
  <w:style w:type="paragraph" w:customStyle="1" w:styleId="Norml1">
    <w:name w:val="Normál 1"/>
    <w:basedOn w:val="Norml"/>
    <w:rsid w:val="00EA73CD"/>
    <w:pPr>
      <w:spacing w:after="120" w:line="280" w:lineRule="atLeast"/>
      <w:ind w:left="397"/>
      <w:jc w:val="both"/>
    </w:pPr>
    <w:rPr>
      <w:rFonts w:ascii="Arial" w:hAnsi="Arial" w:cs="Arial"/>
    </w:rPr>
  </w:style>
  <w:style w:type="paragraph" w:customStyle="1" w:styleId="Szvegtrzsbehzssal21">
    <w:name w:val="Szövegtörzs behúzással 21"/>
    <w:basedOn w:val="Norml"/>
    <w:rsid w:val="00EA73CD"/>
    <w:pPr>
      <w:ind w:left="284" w:hanging="284"/>
      <w:jc w:val="both"/>
    </w:pPr>
    <w:rPr>
      <w:rFonts w:ascii="Arial" w:hAnsi="Arial"/>
      <w:szCs w:val="20"/>
    </w:rPr>
  </w:style>
  <w:style w:type="paragraph" w:customStyle="1" w:styleId="Felsorolasabc">
    <w:name w:val="Felsorolas abc"/>
    <w:basedOn w:val="Norml"/>
    <w:rsid w:val="008D01E0"/>
    <w:pPr>
      <w:numPr>
        <w:ilvl w:val="2"/>
        <w:numId w:val="8"/>
      </w:numPr>
      <w:spacing w:after="240"/>
      <w:ind w:left="1140" w:hanging="573"/>
      <w:jc w:val="both"/>
    </w:pPr>
    <w:rPr>
      <w:rFonts w:ascii="Arial" w:hAnsi="Arial"/>
      <w:sz w:val="20"/>
    </w:rPr>
  </w:style>
  <w:style w:type="paragraph" w:styleId="Szvegtrzsbehzssal3">
    <w:name w:val="Body Text Indent 3"/>
    <w:basedOn w:val="Norml"/>
    <w:link w:val="Szvegtrzsbehzssal3Char"/>
    <w:uiPriority w:val="99"/>
    <w:semiHidden/>
    <w:unhideWhenUsed/>
    <w:rsid w:val="008D01E0"/>
    <w:pPr>
      <w:spacing w:after="120"/>
      <w:ind w:left="283"/>
    </w:pPr>
    <w:rPr>
      <w:bCs/>
      <w:sz w:val="16"/>
      <w:szCs w:val="16"/>
    </w:rPr>
  </w:style>
  <w:style w:type="character" w:customStyle="1" w:styleId="Szvegtrzsbehzssal3Char">
    <w:name w:val="Szövegtörzs behúzással 3 Char"/>
    <w:link w:val="Szvegtrzsbehzssal3"/>
    <w:uiPriority w:val="99"/>
    <w:semiHidden/>
    <w:rsid w:val="008D01E0"/>
    <w:rPr>
      <w:bCs/>
      <w:sz w:val="16"/>
      <w:szCs w:val="16"/>
    </w:rPr>
  </w:style>
  <w:style w:type="character" w:customStyle="1" w:styleId="desc">
    <w:name w:val="desc"/>
    <w:basedOn w:val="Bekezdsalapbettpusa"/>
    <w:rsid w:val="008D01E0"/>
  </w:style>
  <w:style w:type="character" w:customStyle="1" w:styleId="shorttext">
    <w:name w:val="short_text"/>
    <w:basedOn w:val="Bekezdsalapbettpusa"/>
    <w:rsid w:val="00CB58BF"/>
  </w:style>
  <w:style w:type="paragraph" w:styleId="Tartalomjegyzkcmsora">
    <w:name w:val="TOC Heading"/>
    <w:basedOn w:val="Cmsor1"/>
    <w:next w:val="Norml"/>
    <w:uiPriority w:val="39"/>
    <w:semiHidden/>
    <w:unhideWhenUsed/>
    <w:qFormat/>
    <w:rsid w:val="00207694"/>
    <w:pPr>
      <w:keepLines/>
      <w:spacing w:before="480" w:after="0" w:line="276" w:lineRule="auto"/>
      <w:outlineLvl w:val="9"/>
    </w:pPr>
    <w:rPr>
      <w:color w:val="365F91"/>
      <w:kern w:val="0"/>
      <w:sz w:val="28"/>
      <w:szCs w:val="28"/>
      <w:lang w:eastAsia="en-US"/>
    </w:rPr>
  </w:style>
  <w:style w:type="paragraph" w:styleId="TJ2">
    <w:name w:val="toc 2"/>
    <w:basedOn w:val="Norml"/>
    <w:next w:val="Norml"/>
    <w:autoRedefine/>
    <w:uiPriority w:val="39"/>
    <w:unhideWhenUsed/>
    <w:rsid w:val="00207694"/>
    <w:pPr>
      <w:ind w:left="240"/>
    </w:pPr>
  </w:style>
  <w:style w:type="paragraph" w:styleId="TJ1">
    <w:name w:val="toc 1"/>
    <w:basedOn w:val="Norml"/>
    <w:next w:val="Norml"/>
    <w:autoRedefine/>
    <w:uiPriority w:val="39"/>
    <w:unhideWhenUsed/>
    <w:rsid w:val="00207694"/>
  </w:style>
  <w:style w:type="paragraph" w:customStyle="1" w:styleId="NORMAL">
    <w:name w:val="NORMAL£"/>
    <w:basedOn w:val="Norml"/>
    <w:uiPriority w:val="99"/>
    <w:rsid w:val="008A2886"/>
    <w:pPr>
      <w:tabs>
        <w:tab w:val="left" w:pos="709"/>
      </w:tabs>
      <w:suppressAutoHyphens/>
      <w:ind w:left="705" w:hanging="705"/>
      <w:jc w:val="both"/>
    </w:pPr>
    <w:rPr>
      <w:b/>
      <w:bCs/>
      <w:sz w:val="20"/>
      <w:szCs w:val="20"/>
      <w:lang w:val="en-GB" w:eastAsia="ar-SA"/>
    </w:rPr>
  </w:style>
  <w:style w:type="paragraph" w:customStyle="1" w:styleId="cf0">
    <w:name w:val="cf0"/>
    <w:basedOn w:val="Norml"/>
    <w:rsid w:val="00460C9D"/>
    <w:pPr>
      <w:spacing w:before="100" w:beforeAutospacing="1" w:after="100" w:afterAutospacing="1"/>
    </w:pPr>
  </w:style>
  <w:style w:type="character" w:customStyle="1" w:styleId="highlight">
    <w:name w:val="highlight"/>
    <w:rsid w:val="005A2E8B"/>
  </w:style>
  <w:style w:type="paragraph" w:customStyle="1" w:styleId="BodyText22">
    <w:name w:val="Body Text 22"/>
    <w:basedOn w:val="Norml"/>
    <w:rsid w:val="00CE7A4C"/>
    <w:pPr>
      <w:ind w:left="284" w:hanging="284"/>
      <w:jc w:val="both"/>
    </w:pPr>
    <w:rPr>
      <w:rFonts w:ascii="Arial" w:hAnsi="Arial" w:cs="Arial"/>
      <w:sz w:val="26"/>
      <w:szCs w:val="20"/>
    </w:rPr>
  </w:style>
  <w:style w:type="paragraph" w:styleId="Nincstrkz">
    <w:name w:val="No Spacing"/>
    <w:uiPriority w:val="1"/>
    <w:qFormat/>
    <w:rsid w:val="00CE7A4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88957">
      <w:bodyDiv w:val="1"/>
      <w:marLeft w:val="0"/>
      <w:marRight w:val="0"/>
      <w:marTop w:val="0"/>
      <w:marBottom w:val="0"/>
      <w:divBdr>
        <w:top w:val="none" w:sz="0" w:space="0" w:color="auto"/>
        <w:left w:val="none" w:sz="0" w:space="0" w:color="auto"/>
        <w:bottom w:val="none" w:sz="0" w:space="0" w:color="auto"/>
        <w:right w:val="none" w:sz="0" w:space="0" w:color="auto"/>
      </w:divBdr>
    </w:div>
    <w:div w:id="254562202">
      <w:bodyDiv w:val="1"/>
      <w:marLeft w:val="0"/>
      <w:marRight w:val="0"/>
      <w:marTop w:val="0"/>
      <w:marBottom w:val="0"/>
      <w:divBdr>
        <w:top w:val="none" w:sz="0" w:space="0" w:color="auto"/>
        <w:left w:val="none" w:sz="0" w:space="0" w:color="auto"/>
        <w:bottom w:val="none" w:sz="0" w:space="0" w:color="auto"/>
        <w:right w:val="none" w:sz="0" w:space="0" w:color="auto"/>
      </w:divBdr>
      <w:divsChild>
        <w:div w:id="333650449">
          <w:marLeft w:val="0"/>
          <w:marRight w:val="0"/>
          <w:marTop w:val="0"/>
          <w:marBottom w:val="0"/>
          <w:divBdr>
            <w:top w:val="none" w:sz="0" w:space="0" w:color="auto"/>
            <w:left w:val="none" w:sz="0" w:space="0" w:color="auto"/>
            <w:bottom w:val="none" w:sz="0" w:space="0" w:color="auto"/>
            <w:right w:val="none" w:sz="0" w:space="0" w:color="auto"/>
          </w:divBdr>
          <w:divsChild>
            <w:div w:id="19774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6076">
      <w:bodyDiv w:val="1"/>
      <w:marLeft w:val="0"/>
      <w:marRight w:val="0"/>
      <w:marTop w:val="0"/>
      <w:marBottom w:val="0"/>
      <w:divBdr>
        <w:top w:val="none" w:sz="0" w:space="0" w:color="auto"/>
        <w:left w:val="none" w:sz="0" w:space="0" w:color="auto"/>
        <w:bottom w:val="none" w:sz="0" w:space="0" w:color="auto"/>
        <w:right w:val="none" w:sz="0" w:space="0" w:color="auto"/>
      </w:divBdr>
    </w:div>
    <w:div w:id="375545997">
      <w:bodyDiv w:val="1"/>
      <w:marLeft w:val="0"/>
      <w:marRight w:val="0"/>
      <w:marTop w:val="0"/>
      <w:marBottom w:val="0"/>
      <w:divBdr>
        <w:top w:val="none" w:sz="0" w:space="0" w:color="auto"/>
        <w:left w:val="none" w:sz="0" w:space="0" w:color="auto"/>
        <w:bottom w:val="none" w:sz="0" w:space="0" w:color="auto"/>
        <w:right w:val="none" w:sz="0" w:space="0" w:color="auto"/>
      </w:divBdr>
    </w:div>
    <w:div w:id="619455776">
      <w:bodyDiv w:val="1"/>
      <w:marLeft w:val="0"/>
      <w:marRight w:val="0"/>
      <w:marTop w:val="0"/>
      <w:marBottom w:val="0"/>
      <w:divBdr>
        <w:top w:val="none" w:sz="0" w:space="0" w:color="auto"/>
        <w:left w:val="none" w:sz="0" w:space="0" w:color="auto"/>
        <w:bottom w:val="none" w:sz="0" w:space="0" w:color="auto"/>
        <w:right w:val="none" w:sz="0" w:space="0" w:color="auto"/>
      </w:divBdr>
    </w:div>
    <w:div w:id="779566560">
      <w:bodyDiv w:val="1"/>
      <w:marLeft w:val="0"/>
      <w:marRight w:val="0"/>
      <w:marTop w:val="0"/>
      <w:marBottom w:val="0"/>
      <w:divBdr>
        <w:top w:val="none" w:sz="0" w:space="0" w:color="auto"/>
        <w:left w:val="none" w:sz="0" w:space="0" w:color="auto"/>
        <w:bottom w:val="none" w:sz="0" w:space="0" w:color="auto"/>
        <w:right w:val="none" w:sz="0" w:space="0" w:color="auto"/>
      </w:divBdr>
    </w:div>
    <w:div w:id="799766113">
      <w:bodyDiv w:val="1"/>
      <w:marLeft w:val="0"/>
      <w:marRight w:val="0"/>
      <w:marTop w:val="0"/>
      <w:marBottom w:val="0"/>
      <w:divBdr>
        <w:top w:val="none" w:sz="0" w:space="0" w:color="auto"/>
        <w:left w:val="none" w:sz="0" w:space="0" w:color="auto"/>
        <w:bottom w:val="none" w:sz="0" w:space="0" w:color="auto"/>
        <w:right w:val="none" w:sz="0" w:space="0" w:color="auto"/>
      </w:divBdr>
    </w:div>
    <w:div w:id="912350901">
      <w:bodyDiv w:val="1"/>
      <w:marLeft w:val="0"/>
      <w:marRight w:val="0"/>
      <w:marTop w:val="0"/>
      <w:marBottom w:val="0"/>
      <w:divBdr>
        <w:top w:val="none" w:sz="0" w:space="0" w:color="auto"/>
        <w:left w:val="none" w:sz="0" w:space="0" w:color="auto"/>
        <w:bottom w:val="none" w:sz="0" w:space="0" w:color="auto"/>
        <w:right w:val="none" w:sz="0" w:space="0" w:color="auto"/>
      </w:divBdr>
    </w:div>
    <w:div w:id="1007639802">
      <w:bodyDiv w:val="1"/>
      <w:marLeft w:val="0"/>
      <w:marRight w:val="0"/>
      <w:marTop w:val="0"/>
      <w:marBottom w:val="150"/>
      <w:divBdr>
        <w:top w:val="none" w:sz="0" w:space="0" w:color="auto"/>
        <w:left w:val="none" w:sz="0" w:space="0" w:color="auto"/>
        <w:bottom w:val="none" w:sz="0" w:space="0" w:color="auto"/>
        <w:right w:val="none" w:sz="0" w:space="0" w:color="auto"/>
      </w:divBdr>
      <w:divsChild>
        <w:div w:id="1315060001">
          <w:marLeft w:val="0"/>
          <w:marRight w:val="0"/>
          <w:marTop w:val="0"/>
          <w:marBottom w:val="0"/>
          <w:divBdr>
            <w:top w:val="none" w:sz="0" w:space="0" w:color="auto"/>
            <w:left w:val="none" w:sz="0" w:space="0" w:color="auto"/>
            <w:bottom w:val="none" w:sz="0" w:space="0" w:color="auto"/>
            <w:right w:val="none" w:sz="0" w:space="0" w:color="auto"/>
          </w:divBdr>
        </w:div>
      </w:divsChild>
    </w:div>
    <w:div w:id="1011564550">
      <w:bodyDiv w:val="1"/>
      <w:marLeft w:val="0"/>
      <w:marRight w:val="0"/>
      <w:marTop w:val="0"/>
      <w:marBottom w:val="0"/>
      <w:divBdr>
        <w:top w:val="none" w:sz="0" w:space="0" w:color="auto"/>
        <w:left w:val="none" w:sz="0" w:space="0" w:color="auto"/>
        <w:bottom w:val="none" w:sz="0" w:space="0" w:color="auto"/>
        <w:right w:val="none" w:sz="0" w:space="0" w:color="auto"/>
      </w:divBdr>
      <w:divsChild>
        <w:div w:id="945625038">
          <w:marLeft w:val="0"/>
          <w:marRight w:val="0"/>
          <w:marTop w:val="0"/>
          <w:marBottom w:val="0"/>
          <w:divBdr>
            <w:top w:val="none" w:sz="0" w:space="0" w:color="auto"/>
            <w:left w:val="none" w:sz="0" w:space="0" w:color="auto"/>
            <w:bottom w:val="none" w:sz="0" w:space="0" w:color="auto"/>
            <w:right w:val="none" w:sz="0" w:space="0" w:color="auto"/>
          </w:divBdr>
          <w:divsChild>
            <w:div w:id="327824993">
              <w:marLeft w:val="0"/>
              <w:marRight w:val="0"/>
              <w:marTop w:val="0"/>
              <w:marBottom w:val="0"/>
              <w:divBdr>
                <w:top w:val="none" w:sz="0" w:space="0" w:color="auto"/>
                <w:left w:val="none" w:sz="0" w:space="0" w:color="auto"/>
                <w:bottom w:val="none" w:sz="0" w:space="0" w:color="auto"/>
                <w:right w:val="none" w:sz="0" w:space="0" w:color="auto"/>
              </w:divBdr>
              <w:divsChild>
                <w:div w:id="9599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8161">
      <w:bodyDiv w:val="1"/>
      <w:marLeft w:val="0"/>
      <w:marRight w:val="0"/>
      <w:marTop w:val="0"/>
      <w:marBottom w:val="0"/>
      <w:divBdr>
        <w:top w:val="none" w:sz="0" w:space="0" w:color="auto"/>
        <w:left w:val="none" w:sz="0" w:space="0" w:color="auto"/>
        <w:bottom w:val="none" w:sz="0" w:space="0" w:color="auto"/>
        <w:right w:val="none" w:sz="0" w:space="0" w:color="auto"/>
      </w:divBdr>
    </w:div>
    <w:div w:id="1155879817">
      <w:bodyDiv w:val="1"/>
      <w:marLeft w:val="0"/>
      <w:marRight w:val="0"/>
      <w:marTop w:val="0"/>
      <w:marBottom w:val="0"/>
      <w:divBdr>
        <w:top w:val="none" w:sz="0" w:space="0" w:color="auto"/>
        <w:left w:val="none" w:sz="0" w:space="0" w:color="auto"/>
        <w:bottom w:val="none" w:sz="0" w:space="0" w:color="auto"/>
        <w:right w:val="none" w:sz="0" w:space="0" w:color="auto"/>
      </w:divBdr>
    </w:div>
    <w:div w:id="1230307581">
      <w:bodyDiv w:val="1"/>
      <w:marLeft w:val="0"/>
      <w:marRight w:val="0"/>
      <w:marTop w:val="0"/>
      <w:marBottom w:val="0"/>
      <w:divBdr>
        <w:top w:val="none" w:sz="0" w:space="0" w:color="auto"/>
        <w:left w:val="none" w:sz="0" w:space="0" w:color="auto"/>
        <w:bottom w:val="none" w:sz="0" w:space="0" w:color="auto"/>
        <w:right w:val="none" w:sz="0" w:space="0" w:color="auto"/>
      </w:divBdr>
    </w:div>
    <w:div w:id="1287615469">
      <w:bodyDiv w:val="1"/>
      <w:marLeft w:val="0"/>
      <w:marRight w:val="0"/>
      <w:marTop w:val="0"/>
      <w:marBottom w:val="0"/>
      <w:divBdr>
        <w:top w:val="none" w:sz="0" w:space="0" w:color="auto"/>
        <w:left w:val="none" w:sz="0" w:space="0" w:color="auto"/>
        <w:bottom w:val="none" w:sz="0" w:space="0" w:color="auto"/>
        <w:right w:val="none" w:sz="0" w:space="0" w:color="auto"/>
      </w:divBdr>
    </w:div>
    <w:div w:id="1345477391">
      <w:bodyDiv w:val="1"/>
      <w:marLeft w:val="0"/>
      <w:marRight w:val="0"/>
      <w:marTop w:val="0"/>
      <w:marBottom w:val="150"/>
      <w:divBdr>
        <w:top w:val="none" w:sz="0" w:space="0" w:color="auto"/>
        <w:left w:val="none" w:sz="0" w:space="0" w:color="auto"/>
        <w:bottom w:val="none" w:sz="0" w:space="0" w:color="auto"/>
        <w:right w:val="none" w:sz="0" w:space="0" w:color="auto"/>
      </w:divBdr>
      <w:divsChild>
        <w:div w:id="1441989671">
          <w:marLeft w:val="0"/>
          <w:marRight w:val="0"/>
          <w:marTop w:val="0"/>
          <w:marBottom w:val="0"/>
          <w:divBdr>
            <w:top w:val="none" w:sz="0" w:space="0" w:color="auto"/>
            <w:left w:val="none" w:sz="0" w:space="0" w:color="auto"/>
            <w:bottom w:val="none" w:sz="0" w:space="0" w:color="auto"/>
            <w:right w:val="none" w:sz="0" w:space="0" w:color="auto"/>
          </w:divBdr>
        </w:div>
      </w:divsChild>
    </w:div>
    <w:div w:id="1368292651">
      <w:bodyDiv w:val="1"/>
      <w:marLeft w:val="0"/>
      <w:marRight w:val="0"/>
      <w:marTop w:val="0"/>
      <w:marBottom w:val="0"/>
      <w:divBdr>
        <w:top w:val="none" w:sz="0" w:space="0" w:color="auto"/>
        <w:left w:val="none" w:sz="0" w:space="0" w:color="auto"/>
        <w:bottom w:val="none" w:sz="0" w:space="0" w:color="auto"/>
        <w:right w:val="none" w:sz="0" w:space="0" w:color="auto"/>
      </w:divBdr>
    </w:div>
    <w:div w:id="1387492890">
      <w:bodyDiv w:val="1"/>
      <w:marLeft w:val="0"/>
      <w:marRight w:val="0"/>
      <w:marTop w:val="0"/>
      <w:marBottom w:val="0"/>
      <w:divBdr>
        <w:top w:val="none" w:sz="0" w:space="0" w:color="auto"/>
        <w:left w:val="none" w:sz="0" w:space="0" w:color="auto"/>
        <w:bottom w:val="none" w:sz="0" w:space="0" w:color="auto"/>
        <w:right w:val="none" w:sz="0" w:space="0" w:color="auto"/>
      </w:divBdr>
    </w:div>
    <w:div w:id="1417899984">
      <w:bodyDiv w:val="1"/>
      <w:marLeft w:val="0"/>
      <w:marRight w:val="0"/>
      <w:marTop w:val="0"/>
      <w:marBottom w:val="0"/>
      <w:divBdr>
        <w:top w:val="none" w:sz="0" w:space="0" w:color="auto"/>
        <w:left w:val="none" w:sz="0" w:space="0" w:color="auto"/>
        <w:bottom w:val="none" w:sz="0" w:space="0" w:color="auto"/>
        <w:right w:val="none" w:sz="0" w:space="0" w:color="auto"/>
      </w:divBdr>
    </w:div>
    <w:div w:id="1549344227">
      <w:bodyDiv w:val="1"/>
      <w:marLeft w:val="0"/>
      <w:marRight w:val="0"/>
      <w:marTop w:val="0"/>
      <w:marBottom w:val="0"/>
      <w:divBdr>
        <w:top w:val="none" w:sz="0" w:space="0" w:color="auto"/>
        <w:left w:val="none" w:sz="0" w:space="0" w:color="auto"/>
        <w:bottom w:val="none" w:sz="0" w:space="0" w:color="auto"/>
        <w:right w:val="none" w:sz="0" w:space="0" w:color="auto"/>
      </w:divBdr>
    </w:div>
    <w:div w:id="1575822797">
      <w:bodyDiv w:val="1"/>
      <w:marLeft w:val="0"/>
      <w:marRight w:val="0"/>
      <w:marTop w:val="0"/>
      <w:marBottom w:val="0"/>
      <w:divBdr>
        <w:top w:val="none" w:sz="0" w:space="0" w:color="auto"/>
        <w:left w:val="none" w:sz="0" w:space="0" w:color="auto"/>
        <w:bottom w:val="none" w:sz="0" w:space="0" w:color="auto"/>
        <w:right w:val="none" w:sz="0" w:space="0" w:color="auto"/>
      </w:divBdr>
    </w:div>
    <w:div w:id="1579948046">
      <w:bodyDiv w:val="1"/>
      <w:marLeft w:val="0"/>
      <w:marRight w:val="0"/>
      <w:marTop w:val="0"/>
      <w:marBottom w:val="0"/>
      <w:divBdr>
        <w:top w:val="none" w:sz="0" w:space="0" w:color="auto"/>
        <w:left w:val="none" w:sz="0" w:space="0" w:color="auto"/>
        <w:bottom w:val="none" w:sz="0" w:space="0" w:color="auto"/>
        <w:right w:val="none" w:sz="0" w:space="0" w:color="auto"/>
      </w:divBdr>
    </w:div>
    <w:div w:id="1730836847">
      <w:bodyDiv w:val="1"/>
      <w:marLeft w:val="0"/>
      <w:marRight w:val="0"/>
      <w:marTop w:val="0"/>
      <w:marBottom w:val="0"/>
      <w:divBdr>
        <w:top w:val="none" w:sz="0" w:space="0" w:color="auto"/>
        <w:left w:val="none" w:sz="0" w:space="0" w:color="auto"/>
        <w:bottom w:val="none" w:sz="0" w:space="0" w:color="auto"/>
        <w:right w:val="none" w:sz="0" w:space="0" w:color="auto"/>
      </w:divBdr>
      <w:divsChild>
        <w:div w:id="1290815112">
          <w:marLeft w:val="0"/>
          <w:marRight w:val="0"/>
          <w:marTop w:val="0"/>
          <w:marBottom w:val="0"/>
          <w:divBdr>
            <w:top w:val="none" w:sz="0" w:space="0" w:color="auto"/>
            <w:left w:val="none" w:sz="0" w:space="0" w:color="auto"/>
            <w:bottom w:val="none" w:sz="0" w:space="0" w:color="auto"/>
            <w:right w:val="none" w:sz="0" w:space="0" w:color="auto"/>
          </w:divBdr>
          <w:divsChild>
            <w:div w:id="16981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8569">
      <w:bodyDiv w:val="1"/>
      <w:marLeft w:val="0"/>
      <w:marRight w:val="0"/>
      <w:marTop w:val="0"/>
      <w:marBottom w:val="0"/>
      <w:divBdr>
        <w:top w:val="none" w:sz="0" w:space="0" w:color="auto"/>
        <w:left w:val="none" w:sz="0" w:space="0" w:color="auto"/>
        <w:bottom w:val="none" w:sz="0" w:space="0" w:color="auto"/>
        <w:right w:val="none" w:sz="0" w:space="0" w:color="auto"/>
      </w:divBdr>
      <w:divsChild>
        <w:div w:id="852259010">
          <w:marLeft w:val="0"/>
          <w:marRight w:val="0"/>
          <w:marTop w:val="0"/>
          <w:marBottom w:val="0"/>
          <w:divBdr>
            <w:top w:val="none" w:sz="0" w:space="0" w:color="auto"/>
            <w:left w:val="none" w:sz="0" w:space="0" w:color="auto"/>
            <w:bottom w:val="none" w:sz="0" w:space="0" w:color="auto"/>
            <w:right w:val="none" w:sz="0" w:space="0" w:color="auto"/>
          </w:divBdr>
          <w:divsChild>
            <w:div w:id="63308177">
              <w:marLeft w:val="0"/>
              <w:marRight w:val="0"/>
              <w:marTop w:val="0"/>
              <w:marBottom w:val="0"/>
              <w:divBdr>
                <w:top w:val="none" w:sz="0" w:space="0" w:color="auto"/>
                <w:left w:val="none" w:sz="0" w:space="0" w:color="auto"/>
                <w:bottom w:val="none" w:sz="0" w:space="0" w:color="auto"/>
                <w:right w:val="none" w:sz="0" w:space="0" w:color="auto"/>
              </w:divBdr>
              <w:divsChild>
                <w:div w:id="1510564831">
                  <w:marLeft w:val="0"/>
                  <w:marRight w:val="0"/>
                  <w:marTop w:val="0"/>
                  <w:marBottom w:val="0"/>
                  <w:divBdr>
                    <w:top w:val="none" w:sz="0" w:space="0" w:color="auto"/>
                    <w:left w:val="none" w:sz="0" w:space="0" w:color="auto"/>
                    <w:bottom w:val="none" w:sz="0" w:space="0" w:color="auto"/>
                    <w:right w:val="none" w:sz="0" w:space="0" w:color="auto"/>
                  </w:divBdr>
                  <w:divsChild>
                    <w:div w:id="2085759405">
                      <w:marLeft w:val="0"/>
                      <w:marRight w:val="0"/>
                      <w:marTop w:val="0"/>
                      <w:marBottom w:val="0"/>
                      <w:divBdr>
                        <w:top w:val="none" w:sz="0" w:space="0" w:color="auto"/>
                        <w:left w:val="none" w:sz="0" w:space="0" w:color="auto"/>
                        <w:bottom w:val="none" w:sz="0" w:space="0" w:color="auto"/>
                        <w:right w:val="none" w:sz="0" w:space="0" w:color="auto"/>
                      </w:divBdr>
                      <w:divsChild>
                        <w:div w:id="80756874">
                          <w:marLeft w:val="0"/>
                          <w:marRight w:val="0"/>
                          <w:marTop w:val="0"/>
                          <w:marBottom w:val="0"/>
                          <w:divBdr>
                            <w:top w:val="none" w:sz="0" w:space="0" w:color="auto"/>
                            <w:left w:val="none" w:sz="0" w:space="0" w:color="auto"/>
                            <w:bottom w:val="none" w:sz="0" w:space="0" w:color="auto"/>
                            <w:right w:val="none" w:sz="0" w:space="0" w:color="auto"/>
                          </w:divBdr>
                          <w:divsChild>
                            <w:div w:id="2120223745">
                              <w:marLeft w:val="0"/>
                              <w:marRight w:val="0"/>
                              <w:marTop w:val="0"/>
                              <w:marBottom w:val="0"/>
                              <w:divBdr>
                                <w:top w:val="none" w:sz="0" w:space="0" w:color="auto"/>
                                <w:left w:val="none" w:sz="0" w:space="0" w:color="auto"/>
                                <w:bottom w:val="none" w:sz="0" w:space="0" w:color="auto"/>
                                <w:right w:val="none" w:sz="0" w:space="0" w:color="auto"/>
                              </w:divBdr>
                              <w:divsChild>
                                <w:div w:id="5542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544117">
      <w:bodyDiv w:val="1"/>
      <w:marLeft w:val="0"/>
      <w:marRight w:val="0"/>
      <w:marTop w:val="0"/>
      <w:marBottom w:val="0"/>
      <w:divBdr>
        <w:top w:val="none" w:sz="0" w:space="0" w:color="auto"/>
        <w:left w:val="none" w:sz="0" w:space="0" w:color="auto"/>
        <w:bottom w:val="none" w:sz="0" w:space="0" w:color="auto"/>
        <w:right w:val="none" w:sz="0" w:space="0" w:color="auto"/>
      </w:divBdr>
    </w:div>
    <w:div w:id="1980452204">
      <w:bodyDiv w:val="1"/>
      <w:marLeft w:val="0"/>
      <w:marRight w:val="0"/>
      <w:marTop w:val="0"/>
      <w:marBottom w:val="0"/>
      <w:divBdr>
        <w:top w:val="none" w:sz="0" w:space="0" w:color="auto"/>
        <w:left w:val="none" w:sz="0" w:space="0" w:color="auto"/>
        <w:bottom w:val="none" w:sz="0" w:space="0" w:color="auto"/>
        <w:right w:val="none" w:sz="0" w:space="0" w:color="auto"/>
      </w:divBdr>
    </w:div>
    <w:div w:id="1993176625">
      <w:bodyDiv w:val="1"/>
      <w:marLeft w:val="0"/>
      <w:marRight w:val="0"/>
      <w:marTop w:val="0"/>
      <w:marBottom w:val="0"/>
      <w:divBdr>
        <w:top w:val="none" w:sz="0" w:space="0" w:color="auto"/>
        <w:left w:val="none" w:sz="0" w:space="0" w:color="auto"/>
        <w:bottom w:val="none" w:sz="0" w:space="0" w:color="auto"/>
        <w:right w:val="none" w:sz="0" w:space="0" w:color="auto"/>
      </w:divBdr>
    </w:div>
    <w:div w:id="2026246477">
      <w:bodyDiv w:val="1"/>
      <w:marLeft w:val="0"/>
      <w:marRight w:val="0"/>
      <w:marTop w:val="0"/>
      <w:marBottom w:val="0"/>
      <w:divBdr>
        <w:top w:val="none" w:sz="0" w:space="0" w:color="auto"/>
        <w:left w:val="none" w:sz="0" w:space="0" w:color="auto"/>
        <w:bottom w:val="none" w:sz="0" w:space="0" w:color="auto"/>
        <w:right w:val="none" w:sz="0" w:space="0" w:color="auto"/>
      </w:divBdr>
    </w:div>
    <w:div w:id="2034184445">
      <w:bodyDiv w:val="1"/>
      <w:marLeft w:val="0"/>
      <w:marRight w:val="0"/>
      <w:marTop w:val="0"/>
      <w:marBottom w:val="0"/>
      <w:divBdr>
        <w:top w:val="none" w:sz="0" w:space="0" w:color="auto"/>
        <w:left w:val="none" w:sz="0" w:space="0" w:color="auto"/>
        <w:bottom w:val="none" w:sz="0" w:space="0" w:color="auto"/>
        <w:right w:val="none" w:sz="0" w:space="0" w:color="auto"/>
      </w:divBdr>
      <w:divsChild>
        <w:div w:id="1147090721">
          <w:marLeft w:val="0"/>
          <w:marRight w:val="0"/>
          <w:marTop w:val="0"/>
          <w:marBottom w:val="0"/>
          <w:divBdr>
            <w:top w:val="none" w:sz="0" w:space="0" w:color="auto"/>
            <w:left w:val="none" w:sz="0" w:space="0" w:color="auto"/>
            <w:bottom w:val="none" w:sz="0" w:space="0" w:color="auto"/>
            <w:right w:val="none" w:sz="0" w:space="0" w:color="auto"/>
          </w:divBdr>
          <w:divsChild>
            <w:div w:id="59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7095">
      <w:bodyDiv w:val="1"/>
      <w:marLeft w:val="0"/>
      <w:marRight w:val="0"/>
      <w:marTop w:val="0"/>
      <w:marBottom w:val="0"/>
      <w:divBdr>
        <w:top w:val="none" w:sz="0" w:space="0" w:color="auto"/>
        <w:left w:val="none" w:sz="0" w:space="0" w:color="auto"/>
        <w:bottom w:val="none" w:sz="0" w:space="0" w:color="auto"/>
        <w:right w:val="none" w:sz="0" w:space="0" w:color="auto"/>
      </w:divBdr>
    </w:div>
    <w:div w:id="21340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spitalmanagement.h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eli-alps.hu" TargetMode="External"/><Relationship Id="rId12" Type="http://schemas.openxmlformats.org/officeDocument/2006/relationships/hyperlink" Target="mailto:info@hospitalmanagement.h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gyfelszolgalat@ngm.gov.h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cegnyilvantartas.h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li-hu.hu" TargetMode="External"/><Relationship Id="rId14"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11494</Words>
  <Characters>79313</Characters>
  <Application>Microsoft Office Word</Application>
  <DocSecurity>0</DocSecurity>
  <Lines>660</Lines>
  <Paragraphs>181</Paragraphs>
  <ScaleCrop>false</ScaleCrop>
  <Company/>
  <LinksUpToDate>false</LinksUpToDate>
  <CharactersWithSpaces>90626</CharactersWithSpaces>
  <SharedDoc>false</SharedDoc>
  <HLinks>
    <vt:vector size="36" baseType="variant">
      <vt:variant>
        <vt:i4>3538961</vt:i4>
      </vt:variant>
      <vt:variant>
        <vt:i4>15</vt:i4>
      </vt:variant>
      <vt:variant>
        <vt:i4>0</vt:i4>
      </vt:variant>
      <vt:variant>
        <vt:i4>5</vt:i4>
      </vt:variant>
      <vt:variant>
        <vt:lpwstr>mailto:info@hospitalmanagement.hu</vt:lpwstr>
      </vt:variant>
      <vt:variant>
        <vt:lpwstr/>
      </vt:variant>
      <vt:variant>
        <vt:i4>1179769</vt:i4>
      </vt:variant>
      <vt:variant>
        <vt:i4>12</vt:i4>
      </vt:variant>
      <vt:variant>
        <vt:i4>0</vt:i4>
      </vt:variant>
      <vt:variant>
        <vt:i4>5</vt:i4>
      </vt:variant>
      <vt:variant>
        <vt:lpwstr>mailto:ugyfelszolgalat@ngm.gov.hu</vt:lpwstr>
      </vt:variant>
      <vt:variant>
        <vt:lpwstr/>
      </vt:variant>
      <vt:variant>
        <vt:i4>131081</vt:i4>
      </vt:variant>
      <vt:variant>
        <vt:i4>9</vt:i4>
      </vt:variant>
      <vt:variant>
        <vt:i4>0</vt:i4>
      </vt:variant>
      <vt:variant>
        <vt:i4>5</vt:i4>
      </vt:variant>
      <vt:variant>
        <vt:lpwstr>http://www.e-cegnyilvantartas.hu/</vt:lpwstr>
      </vt:variant>
      <vt:variant>
        <vt:lpwstr/>
      </vt:variant>
      <vt:variant>
        <vt:i4>1310732</vt:i4>
      </vt:variant>
      <vt:variant>
        <vt:i4>6</vt:i4>
      </vt:variant>
      <vt:variant>
        <vt:i4>0</vt:i4>
      </vt:variant>
      <vt:variant>
        <vt:i4>5</vt:i4>
      </vt:variant>
      <vt:variant>
        <vt:lpwstr>http://www.eli-hu.hu/</vt:lpwstr>
      </vt:variant>
      <vt:variant>
        <vt:lpwstr/>
      </vt:variant>
      <vt:variant>
        <vt:i4>3538961</vt:i4>
      </vt:variant>
      <vt:variant>
        <vt:i4>3</vt:i4>
      </vt:variant>
      <vt:variant>
        <vt:i4>0</vt:i4>
      </vt:variant>
      <vt:variant>
        <vt:i4>5</vt:i4>
      </vt:variant>
      <vt:variant>
        <vt:lpwstr>mailto:info@hospitalmanagement.hu</vt:lpwstr>
      </vt:variant>
      <vt:variant>
        <vt:lpwstr/>
      </vt:variant>
      <vt:variant>
        <vt:i4>1769592</vt:i4>
      </vt:variant>
      <vt:variant>
        <vt:i4>0</vt:i4>
      </vt:variant>
      <vt:variant>
        <vt:i4>0</vt:i4>
      </vt:variant>
      <vt:variant>
        <vt:i4>5</vt:i4>
      </vt:variant>
      <vt:variant>
        <vt:lpwstr>mailto:info@eli-alps.hu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2018-05-04T11:04:00Z</dcterms:created>
  <dcterms:modified xsi:type="dcterms:W3CDTF">2018-05-04T11:05:00Z</dcterms:modified>
</cp:coreProperties>
</file>